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Default Extension="wdp" ContentType="image/vnd.ms-photo"/>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charts/chart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64" w:rsidRDefault="00F673D1">
      <w:pPr>
        <w:rPr>
          <w:rFonts w:ascii="Times New Roman" w:hAnsi="Times New Roman"/>
          <w:sz w:val="28"/>
          <w:szCs w:val="32"/>
        </w:rPr>
      </w:pPr>
      <w:r>
        <w:rPr>
          <w:rFonts w:ascii="Times New Roman" w:hAnsi="Times New Roman"/>
          <w:noProof/>
          <w:sz w:val="28"/>
          <w:szCs w:val="32"/>
        </w:rPr>
        <w:pict>
          <v:rect id="Прямоугольник 20" o:spid="_x0000_s1026" style="position:absolute;margin-left:198.55pt;margin-top:677.85pt;width:46.3pt;height:51.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" fillcolor="white [3212]" strokecolor="white [3212]" strokeweight="2pt"/>
        </w:pict>
      </w:r>
      <w:r w:rsidR="00714964">
        <w:rPr>
          <w:rFonts w:ascii="Times New Roman" w:hAnsi="Times New Roman"/>
          <w:sz w:val="28"/>
          <w:szCs w:val="32"/>
        </w:rPr>
        <w:br w:type="page"/>
      </w:r>
    </w:p>
    <w:p w:rsidR="00714964" w:rsidRDefault="00F673D1">
      <w:pPr>
        <w:rPr>
          <w:rFonts w:ascii="Times New Roman" w:hAnsi="Times New Roman"/>
          <w:sz w:val="28"/>
          <w:szCs w:val="32"/>
        </w:rPr>
      </w:pPr>
      <w:r>
        <w:rPr>
          <w:rFonts w:ascii="Times New Roman" w:hAnsi="Times New Roman"/>
          <w:noProof/>
          <w:sz w:val="28"/>
          <w:szCs w:val="32"/>
        </w:rPr>
        <w:lastRenderedPageBreak/>
        <w:pict>
          <v:rect id="Прямоугольник 21" o:spid="_x0000_s1032" style="position:absolute;margin-left:197.5pt;margin-top:686.4pt;width:55.9pt;height:48.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" fillcolor="white [3212]" strokecolor="white [3212]" strokeweight="2pt"/>
        </w:pict>
      </w:r>
      <w:r w:rsidR="00714964">
        <w:rPr>
          <w:rFonts w:ascii="Times New Roman" w:hAnsi="Times New Roman"/>
          <w:sz w:val="28"/>
          <w:szCs w:val="32"/>
        </w:rPr>
        <w:br w:type="page"/>
      </w:r>
    </w:p>
    <w:p w:rsidR="001B47C9" w:rsidRPr="00FE28DF" w:rsidRDefault="001B47C9" w:rsidP="001B47C9">
      <w:pPr>
        <w:widowControl w:val="0"/>
        <w:spacing w:after="0" w:line="264" w:lineRule="auto"/>
        <w:jc w:val="center"/>
        <w:rPr>
          <w:rFonts w:ascii="Times New Roman" w:hAnsi="Times New Roman"/>
          <w:sz w:val="28"/>
          <w:szCs w:val="32"/>
        </w:rPr>
      </w:pPr>
      <w:r w:rsidRPr="00FE28DF">
        <w:rPr>
          <w:rFonts w:ascii="Times New Roman" w:hAnsi="Times New Roman"/>
          <w:sz w:val="28"/>
          <w:szCs w:val="32"/>
        </w:rPr>
        <w:t xml:space="preserve">Южно-Уральский государственный </w:t>
      </w:r>
    </w:p>
    <w:p w:rsidR="001B47C9" w:rsidRPr="00FE28DF" w:rsidRDefault="001B47C9" w:rsidP="001B47C9">
      <w:pPr>
        <w:widowControl w:val="0"/>
        <w:spacing w:after="0" w:line="264" w:lineRule="auto"/>
        <w:jc w:val="center"/>
        <w:rPr>
          <w:rFonts w:ascii="Times New Roman" w:hAnsi="Times New Roman"/>
          <w:sz w:val="28"/>
          <w:szCs w:val="32"/>
        </w:rPr>
      </w:pPr>
      <w:r w:rsidRPr="00FE28DF">
        <w:rPr>
          <w:rFonts w:ascii="Times New Roman" w:hAnsi="Times New Roman"/>
          <w:sz w:val="28"/>
          <w:szCs w:val="32"/>
        </w:rPr>
        <w:t>гуманитарно-педагогический университет</w:t>
      </w:r>
    </w:p>
    <w:p w:rsidR="001B47C9" w:rsidRPr="00FE28DF" w:rsidRDefault="001B47C9" w:rsidP="00714964">
      <w:pPr>
        <w:widowControl w:val="0"/>
        <w:spacing w:before="160" w:after="0" w:line="264" w:lineRule="auto"/>
        <w:jc w:val="center"/>
        <w:rPr>
          <w:rFonts w:ascii="Times New Roman" w:hAnsi="Times New Roman"/>
          <w:sz w:val="28"/>
          <w:szCs w:val="32"/>
        </w:rPr>
      </w:pPr>
      <w:r w:rsidRPr="00FE28DF">
        <w:rPr>
          <w:rFonts w:ascii="Times New Roman" w:hAnsi="Times New Roman"/>
          <w:sz w:val="28"/>
          <w:szCs w:val="32"/>
        </w:rPr>
        <w:t>Южно-Уральский научный центр</w:t>
      </w:r>
    </w:p>
    <w:p w:rsidR="00487525" w:rsidRPr="00FE28DF" w:rsidRDefault="001B47C9" w:rsidP="001B47C9">
      <w:pPr>
        <w:widowControl w:val="0"/>
        <w:spacing w:after="0" w:line="264" w:lineRule="auto"/>
        <w:jc w:val="center"/>
        <w:rPr>
          <w:rFonts w:ascii="Times New Roman" w:hAnsi="Times New Roman"/>
          <w:sz w:val="28"/>
          <w:szCs w:val="32"/>
        </w:rPr>
      </w:pPr>
      <w:r w:rsidRPr="00FE28DF">
        <w:rPr>
          <w:rFonts w:ascii="Times New Roman" w:hAnsi="Times New Roman"/>
          <w:sz w:val="28"/>
          <w:szCs w:val="32"/>
        </w:rPr>
        <w:t>Российской академии образования (РАО)</w:t>
      </w:r>
    </w:p>
    <w:p w:rsidR="001B47C9" w:rsidRPr="00FE28DF" w:rsidRDefault="001B47C9" w:rsidP="001B47C9">
      <w:pPr>
        <w:widowControl w:val="0"/>
        <w:spacing w:after="0" w:line="264" w:lineRule="auto"/>
        <w:jc w:val="center"/>
        <w:rPr>
          <w:rFonts w:ascii="Times New Roman" w:hAnsi="Times New Roman"/>
          <w:sz w:val="28"/>
          <w:szCs w:val="32"/>
        </w:rPr>
      </w:pPr>
    </w:p>
    <w:p w:rsidR="001B47C9" w:rsidRPr="00FE28DF" w:rsidRDefault="001B47C9" w:rsidP="001B47C9">
      <w:pPr>
        <w:widowControl w:val="0"/>
        <w:spacing w:after="0" w:line="264" w:lineRule="auto"/>
        <w:jc w:val="center"/>
        <w:rPr>
          <w:rFonts w:ascii="Times New Roman" w:hAnsi="Times New Roman"/>
          <w:sz w:val="28"/>
          <w:szCs w:val="32"/>
        </w:rPr>
      </w:pPr>
    </w:p>
    <w:p w:rsidR="001B47C9" w:rsidRPr="00FE28DF" w:rsidRDefault="001B47C9" w:rsidP="001B47C9">
      <w:pPr>
        <w:widowControl w:val="0"/>
        <w:spacing w:after="0" w:line="264" w:lineRule="auto"/>
        <w:jc w:val="center"/>
        <w:rPr>
          <w:rFonts w:ascii="Times New Roman" w:hAnsi="Times New Roman"/>
          <w:sz w:val="32"/>
          <w:szCs w:val="32"/>
        </w:rPr>
      </w:pPr>
    </w:p>
    <w:p w:rsidR="00312584" w:rsidRPr="005A6DE8" w:rsidRDefault="00312584" w:rsidP="00487525">
      <w:pPr>
        <w:widowControl w:val="0"/>
        <w:spacing w:after="0" w:line="264" w:lineRule="auto"/>
        <w:jc w:val="center"/>
        <w:rPr>
          <w:rFonts w:ascii="Sylfaen" w:hAnsi="Sylfaen"/>
          <w:sz w:val="34"/>
          <w:szCs w:val="34"/>
        </w:rPr>
      </w:pPr>
      <w:r w:rsidRPr="005A6DE8">
        <w:rPr>
          <w:rFonts w:ascii="Sylfaen" w:hAnsi="Sylfaen"/>
          <w:sz w:val="34"/>
          <w:szCs w:val="34"/>
        </w:rPr>
        <w:t>Н. А. Белоусова</w:t>
      </w:r>
    </w:p>
    <w:p w:rsidR="00487525" w:rsidRPr="005A6DE8" w:rsidRDefault="00487525" w:rsidP="00487525">
      <w:pPr>
        <w:widowControl w:val="0"/>
        <w:spacing w:after="0" w:line="264" w:lineRule="auto"/>
        <w:jc w:val="center"/>
        <w:rPr>
          <w:rFonts w:ascii="Sylfaen" w:hAnsi="Sylfaen"/>
          <w:sz w:val="34"/>
          <w:szCs w:val="34"/>
        </w:rPr>
      </w:pPr>
      <w:r w:rsidRPr="005A6DE8">
        <w:rPr>
          <w:rFonts w:ascii="Sylfaen" w:hAnsi="Sylfaen"/>
          <w:sz w:val="34"/>
          <w:szCs w:val="34"/>
        </w:rPr>
        <w:t>О. Р. Шефер</w:t>
      </w:r>
    </w:p>
    <w:p w:rsidR="00487525" w:rsidRPr="005A6DE8" w:rsidRDefault="00487525" w:rsidP="00487525">
      <w:pPr>
        <w:widowControl w:val="0"/>
        <w:spacing w:after="0" w:line="264" w:lineRule="auto"/>
        <w:jc w:val="center"/>
        <w:rPr>
          <w:rFonts w:ascii="Sylfaen" w:hAnsi="Sylfaen"/>
          <w:sz w:val="34"/>
          <w:szCs w:val="34"/>
        </w:rPr>
      </w:pPr>
      <w:r w:rsidRPr="005A6DE8">
        <w:rPr>
          <w:rFonts w:ascii="Sylfaen" w:hAnsi="Sylfaen"/>
          <w:sz w:val="34"/>
          <w:szCs w:val="34"/>
        </w:rPr>
        <w:t>Т. Н. Лебедева</w:t>
      </w:r>
    </w:p>
    <w:p w:rsidR="00487525" w:rsidRPr="005A6DE8" w:rsidRDefault="00487525" w:rsidP="00487525">
      <w:pPr>
        <w:widowControl w:val="0"/>
        <w:spacing w:after="0" w:line="264" w:lineRule="auto"/>
        <w:jc w:val="center"/>
        <w:rPr>
          <w:rFonts w:ascii="Sylfaen" w:hAnsi="Sylfaen"/>
          <w:sz w:val="36"/>
          <w:szCs w:val="32"/>
        </w:rPr>
      </w:pPr>
    </w:p>
    <w:p w:rsidR="00487525" w:rsidRPr="005A6DE8" w:rsidRDefault="00487525" w:rsidP="00487525">
      <w:pPr>
        <w:widowControl w:val="0"/>
        <w:spacing w:after="0" w:line="264" w:lineRule="auto"/>
        <w:jc w:val="center"/>
        <w:rPr>
          <w:rFonts w:ascii="Sylfaen" w:hAnsi="Sylfaen" w:cs="Times New Roman"/>
          <w:sz w:val="36"/>
          <w:szCs w:val="32"/>
        </w:rPr>
      </w:pPr>
    </w:p>
    <w:p w:rsidR="0091504D" w:rsidRPr="005A6DE8" w:rsidRDefault="0091504D" w:rsidP="005D4875">
      <w:pPr>
        <w:widowControl w:val="0"/>
        <w:suppressAutoHyphens/>
        <w:spacing w:after="0" w:line="360" w:lineRule="auto"/>
        <w:jc w:val="center"/>
        <w:rPr>
          <w:rFonts w:ascii="Sylfaen" w:hAnsi="Sylfaen"/>
          <w:sz w:val="34"/>
          <w:szCs w:val="34"/>
        </w:rPr>
      </w:pPr>
      <w:r w:rsidRPr="005A6DE8">
        <w:rPr>
          <w:rFonts w:ascii="Sylfaen" w:hAnsi="Sylfaen"/>
          <w:caps/>
          <w:sz w:val="34"/>
          <w:szCs w:val="34"/>
        </w:rPr>
        <w:t xml:space="preserve">исследование влияния </w:t>
      </w:r>
      <w:r w:rsidR="00714964" w:rsidRPr="005A6DE8">
        <w:rPr>
          <w:rFonts w:ascii="Sylfaen" w:hAnsi="Sylfaen"/>
          <w:caps/>
          <w:sz w:val="34"/>
          <w:szCs w:val="34"/>
        </w:rPr>
        <w:br/>
      </w:r>
      <w:r w:rsidRPr="005A6DE8">
        <w:rPr>
          <w:rFonts w:ascii="Sylfaen" w:hAnsi="Sylfaen"/>
          <w:caps/>
          <w:sz w:val="34"/>
          <w:szCs w:val="34"/>
        </w:rPr>
        <w:t xml:space="preserve">нейродинамических </w:t>
      </w:r>
      <w:r w:rsidR="005D4875" w:rsidRPr="005A6DE8">
        <w:rPr>
          <w:rFonts w:ascii="Sylfaen" w:hAnsi="Sylfaen"/>
          <w:caps/>
          <w:sz w:val="34"/>
          <w:szCs w:val="34"/>
        </w:rPr>
        <w:t xml:space="preserve">особенностей функционирования центральной нервной системы на </w:t>
      </w:r>
      <w:r w:rsidRPr="005A6DE8">
        <w:rPr>
          <w:rFonts w:ascii="Sylfaen" w:hAnsi="Sylfaen"/>
          <w:caps/>
          <w:sz w:val="34"/>
          <w:szCs w:val="34"/>
        </w:rPr>
        <w:t>индивидуальны</w:t>
      </w:r>
      <w:r w:rsidR="005D4875" w:rsidRPr="005A6DE8">
        <w:rPr>
          <w:rFonts w:ascii="Sylfaen" w:hAnsi="Sylfaen"/>
          <w:caps/>
          <w:sz w:val="34"/>
          <w:szCs w:val="34"/>
        </w:rPr>
        <w:t>е</w:t>
      </w:r>
      <w:r w:rsidRPr="005A6DE8">
        <w:rPr>
          <w:rFonts w:ascii="Sylfaen" w:hAnsi="Sylfaen"/>
          <w:caps/>
          <w:sz w:val="34"/>
          <w:szCs w:val="34"/>
        </w:rPr>
        <w:t xml:space="preserve"> достижени</w:t>
      </w:r>
      <w:r w:rsidR="005D4875" w:rsidRPr="005A6DE8">
        <w:rPr>
          <w:rFonts w:ascii="Sylfaen" w:hAnsi="Sylfaen"/>
          <w:caps/>
          <w:sz w:val="34"/>
          <w:szCs w:val="34"/>
        </w:rPr>
        <w:t>я</w:t>
      </w:r>
      <w:r w:rsidRPr="005A6DE8">
        <w:rPr>
          <w:rFonts w:ascii="Sylfaen" w:hAnsi="Sylfaen"/>
          <w:caps/>
          <w:sz w:val="34"/>
          <w:szCs w:val="34"/>
        </w:rPr>
        <w:t xml:space="preserve"> </w:t>
      </w:r>
      <w:r w:rsidR="005A6DE8">
        <w:rPr>
          <w:rFonts w:ascii="Sylfaen" w:hAnsi="Sylfaen"/>
          <w:caps/>
          <w:sz w:val="34"/>
          <w:szCs w:val="34"/>
        </w:rPr>
        <w:br/>
      </w:r>
      <w:r w:rsidR="005D4875" w:rsidRPr="005A6DE8">
        <w:rPr>
          <w:rFonts w:ascii="Sylfaen" w:hAnsi="Sylfaen"/>
          <w:caps/>
          <w:sz w:val="34"/>
          <w:szCs w:val="34"/>
          <w:shd w:val="clear" w:color="auto" w:fill="FFFFFF"/>
        </w:rPr>
        <w:t>в обучении</w:t>
      </w:r>
      <w:r w:rsidR="005D4875" w:rsidRPr="005A6DE8">
        <w:rPr>
          <w:rFonts w:ascii="Sylfaen" w:hAnsi="Sylfaen"/>
          <w:caps/>
          <w:sz w:val="34"/>
          <w:szCs w:val="34"/>
        </w:rPr>
        <w:t xml:space="preserve"> студентов</w:t>
      </w:r>
      <w:r w:rsidRPr="005A6DE8">
        <w:rPr>
          <w:rFonts w:ascii="Sylfaen" w:hAnsi="Sylfaen"/>
          <w:caps/>
          <w:sz w:val="34"/>
          <w:szCs w:val="34"/>
        </w:rPr>
        <w:t xml:space="preserve"> вузов и </w:t>
      </w:r>
      <w:r w:rsidR="005D4875" w:rsidRPr="005A6DE8">
        <w:rPr>
          <w:rFonts w:ascii="Sylfaen" w:hAnsi="Sylfaen"/>
          <w:caps/>
          <w:sz w:val="34"/>
          <w:szCs w:val="34"/>
        </w:rPr>
        <w:t xml:space="preserve">учащихся </w:t>
      </w:r>
      <w:r w:rsidRPr="005A6DE8">
        <w:rPr>
          <w:rFonts w:ascii="Sylfaen" w:hAnsi="Sylfaen"/>
          <w:caps/>
          <w:sz w:val="34"/>
          <w:szCs w:val="34"/>
          <w:shd w:val="clear" w:color="auto" w:fill="FFFFFF"/>
        </w:rPr>
        <w:t xml:space="preserve">школ </w:t>
      </w:r>
      <w:r w:rsidRPr="005A6DE8">
        <w:rPr>
          <w:rFonts w:ascii="Sylfaen" w:hAnsi="Sylfaen"/>
          <w:caps/>
          <w:sz w:val="34"/>
          <w:szCs w:val="34"/>
        </w:rPr>
        <w:t xml:space="preserve">посредством </w:t>
      </w:r>
      <w:r w:rsidRPr="005A6DE8">
        <w:rPr>
          <w:rFonts w:ascii="Sylfaen" w:hAnsi="Sylfaen"/>
          <w:caps/>
          <w:sz w:val="34"/>
          <w:szCs w:val="34"/>
          <w:lang w:val="en-US"/>
        </w:rPr>
        <w:t>SMART</w:t>
      </w:r>
      <w:r w:rsidRPr="005A6DE8">
        <w:rPr>
          <w:rFonts w:ascii="Sylfaen" w:hAnsi="Sylfaen"/>
          <w:caps/>
          <w:sz w:val="34"/>
          <w:szCs w:val="34"/>
        </w:rPr>
        <w:t>-технологий</w:t>
      </w:r>
    </w:p>
    <w:p w:rsidR="00487525" w:rsidRPr="005A6DE8" w:rsidRDefault="00487525" w:rsidP="00487525">
      <w:pPr>
        <w:widowControl w:val="0"/>
        <w:spacing w:after="0" w:line="264" w:lineRule="auto"/>
        <w:jc w:val="center"/>
        <w:rPr>
          <w:rFonts w:ascii="Sylfaen" w:hAnsi="Sylfaen"/>
          <w:sz w:val="32"/>
          <w:szCs w:val="32"/>
        </w:rPr>
      </w:pPr>
    </w:p>
    <w:p w:rsidR="00253F0C" w:rsidRPr="005A6DE8" w:rsidRDefault="00253F0C" w:rsidP="00487525">
      <w:pPr>
        <w:widowControl w:val="0"/>
        <w:spacing w:after="0" w:line="264" w:lineRule="auto"/>
        <w:jc w:val="center"/>
        <w:rPr>
          <w:rFonts w:ascii="Sylfaen" w:hAnsi="Sylfaen"/>
          <w:sz w:val="32"/>
          <w:szCs w:val="32"/>
        </w:rPr>
      </w:pPr>
    </w:p>
    <w:p w:rsidR="00253F0C" w:rsidRPr="005A6DE8" w:rsidRDefault="00253F0C" w:rsidP="00487525">
      <w:pPr>
        <w:widowControl w:val="0"/>
        <w:spacing w:after="0" w:line="264" w:lineRule="auto"/>
        <w:jc w:val="center"/>
        <w:rPr>
          <w:rFonts w:ascii="Sylfaen" w:hAnsi="Sylfaen"/>
          <w:sz w:val="32"/>
          <w:szCs w:val="32"/>
        </w:rPr>
      </w:pPr>
    </w:p>
    <w:p w:rsidR="00253F0C" w:rsidRPr="005A6DE8" w:rsidRDefault="00253F0C" w:rsidP="00487525">
      <w:pPr>
        <w:widowControl w:val="0"/>
        <w:spacing w:after="0" w:line="264" w:lineRule="auto"/>
        <w:jc w:val="center"/>
        <w:rPr>
          <w:rFonts w:ascii="Sylfaen" w:hAnsi="Sylfaen"/>
          <w:sz w:val="32"/>
          <w:szCs w:val="32"/>
        </w:rPr>
      </w:pPr>
    </w:p>
    <w:p w:rsidR="00253F0C" w:rsidRPr="005A6DE8" w:rsidRDefault="00253F0C" w:rsidP="00487525">
      <w:pPr>
        <w:widowControl w:val="0"/>
        <w:spacing w:after="0" w:line="264" w:lineRule="auto"/>
        <w:jc w:val="center"/>
        <w:rPr>
          <w:rFonts w:ascii="Sylfaen" w:hAnsi="Sylfaen"/>
          <w:sz w:val="32"/>
          <w:szCs w:val="32"/>
        </w:rPr>
      </w:pPr>
    </w:p>
    <w:p w:rsidR="00253F0C" w:rsidRPr="005A6DE8" w:rsidRDefault="00253F0C" w:rsidP="00487525">
      <w:pPr>
        <w:widowControl w:val="0"/>
        <w:spacing w:after="0" w:line="264" w:lineRule="auto"/>
        <w:jc w:val="center"/>
        <w:rPr>
          <w:rFonts w:ascii="Sylfaen" w:hAnsi="Sylfaen"/>
          <w:sz w:val="32"/>
          <w:szCs w:val="32"/>
        </w:rPr>
      </w:pPr>
    </w:p>
    <w:p w:rsidR="00487525" w:rsidRPr="00FE28DF" w:rsidRDefault="00487525" w:rsidP="00487525">
      <w:pPr>
        <w:widowControl w:val="0"/>
        <w:spacing w:after="0" w:line="264" w:lineRule="auto"/>
        <w:rPr>
          <w:rFonts w:ascii="Times New Roman" w:hAnsi="Times New Roman"/>
          <w:sz w:val="32"/>
          <w:szCs w:val="32"/>
        </w:rPr>
      </w:pPr>
    </w:p>
    <w:p w:rsidR="00487525" w:rsidRPr="00FE28DF" w:rsidRDefault="00487525" w:rsidP="00487525">
      <w:pPr>
        <w:widowControl w:val="0"/>
        <w:spacing w:after="0" w:line="264" w:lineRule="auto"/>
        <w:jc w:val="center"/>
        <w:rPr>
          <w:rFonts w:ascii="Times New Roman" w:hAnsi="Times New Roman"/>
          <w:sz w:val="32"/>
          <w:szCs w:val="32"/>
        </w:rPr>
      </w:pPr>
      <w:r w:rsidRPr="00FE28DF">
        <w:rPr>
          <w:rFonts w:ascii="Times New Roman" w:hAnsi="Times New Roman"/>
          <w:sz w:val="32"/>
          <w:szCs w:val="32"/>
        </w:rPr>
        <w:t xml:space="preserve">Челябинск </w:t>
      </w:r>
    </w:p>
    <w:p w:rsidR="00487525" w:rsidRPr="00035AD4" w:rsidRDefault="00F673D1" w:rsidP="00487525">
      <w:pPr>
        <w:widowControl w:val="0"/>
        <w:spacing w:after="0" w:line="264" w:lineRule="auto"/>
        <w:jc w:val="center"/>
        <w:rPr>
          <w:rFonts w:ascii="Times New Roman" w:hAnsi="Times New Roman" w:cs="Times New Roman"/>
          <w:b/>
          <w:sz w:val="28"/>
        </w:rPr>
      </w:pPr>
      <w:r w:rsidRPr="00F673D1">
        <w:rPr>
          <w:rFonts w:ascii="Times New Roman" w:hAnsi="Times New Roman"/>
          <w:noProof/>
          <w:sz w:val="32"/>
          <w:szCs w:val="32"/>
        </w:rPr>
        <w:pict>
          <v:rect id="Прямоугольник 19" o:spid="_x0000_s1031" style="position:absolute;left:0;text-align:left;margin-left:193.65pt;margin-top:30.4pt;width:64.85pt;height:39.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" fillcolor="white [3212]" strokecolor="white [3212]" strokeweight="2pt"/>
        </w:pict>
      </w:r>
      <w:r w:rsidR="00487525" w:rsidRPr="00FE28DF">
        <w:rPr>
          <w:rFonts w:ascii="Times New Roman" w:hAnsi="Times New Roman"/>
          <w:sz w:val="32"/>
          <w:szCs w:val="32"/>
        </w:rPr>
        <w:t>202</w:t>
      </w:r>
      <w:r w:rsidR="003E20C7" w:rsidRPr="00FE28DF">
        <w:rPr>
          <w:rFonts w:ascii="Times New Roman" w:hAnsi="Times New Roman"/>
          <w:sz w:val="32"/>
          <w:szCs w:val="32"/>
        </w:rPr>
        <w:t>1</w:t>
      </w:r>
      <w:r>
        <w:rPr>
          <w:rFonts w:ascii="Times New Roman" w:hAnsi="Times New Roman" w:cs="Times New Roman"/>
          <w:b/>
          <w:noProof/>
          <w:sz w:val="28"/>
        </w:rPr>
        <w:pict>
          <v:rect id="Прямоугольник 18" o:spid="_x0000_s1030" style="position:absolute;left:0;text-align:left;margin-left:188.1pt;margin-top:109.95pt;width:81pt;height:61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" fillcolor="white [3212]" strokecolor="white [3212]" strokeweight="2pt"/>
        </w:pict>
      </w:r>
      <w:r w:rsidR="00487525" w:rsidRPr="00035AD4">
        <w:rPr>
          <w:rFonts w:ascii="Times New Roman" w:hAnsi="Times New Roman" w:cs="Times New Roman"/>
          <w:b/>
          <w:sz w:val="28"/>
        </w:rPr>
        <w:br w:type="page"/>
      </w:r>
    </w:p>
    <w:p w:rsidR="00C147D4" w:rsidRPr="00035AD4" w:rsidRDefault="00C147D4" w:rsidP="00C147D4">
      <w:pPr>
        <w:widowControl w:val="0"/>
        <w:spacing w:after="0" w:line="264" w:lineRule="auto"/>
        <w:ind w:firstLine="709"/>
        <w:jc w:val="both"/>
        <w:rPr>
          <w:rFonts w:ascii="Times New Roman" w:hAnsi="Times New Roman"/>
          <w:sz w:val="28"/>
          <w:szCs w:val="26"/>
        </w:rPr>
      </w:pPr>
      <w:r w:rsidRPr="00035AD4">
        <w:rPr>
          <w:rFonts w:ascii="Times New Roman" w:hAnsi="Times New Roman"/>
          <w:sz w:val="28"/>
          <w:szCs w:val="26"/>
        </w:rPr>
        <w:t xml:space="preserve">УДК </w:t>
      </w:r>
      <w:r w:rsidR="007C7233" w:rsidRPr="007C7233">
        <w:rPr>
          <w:rFonts w:ascii="Times New Roman" w:hAnsi="Times New Roman"/>
          <w:sz w:val="28"/>
          <w:szCs w:val="26"/>
        </w:rPr>
        <w:t>378.146+159.928.23</w:t>
      </w:r>
    </w:p>
    <w:p w:rsidR="00C147D4" w:rsidRPr="00035AD4" w:rsidRDefault="00C147D4" w:rsidP="00C147D4">
      <w:pPr>
        <w:widowControl w:val="0"/>
        <w:spacing w:after="0" w:line="264" w:lineRule="auto"/>
        <w:ind w:firstLine="709"/>
        <w:jc w:val="both"/>
        <w:rPr>
          <w:rFonts w:ascii="Times New Roman" w:hAnsi="Times New Roman"/>
          <w:sz w:val="28"/>
          <w:szCs w:val="26"/>
        </w:rPr>
      </w:pPr>
      <w:r w:rsidRPr="00035AD4">
        <w:rPr>
          <w:rFonts w:ascii="Times New Roman" w:hAnsi="Times New Roman"/>
          <w:sz w:val="28"/>
          <w:szCs w:val="26"/>
        </w:rPr>
        <w:t xml:space="preserve">ББК </w:t>
      </w:r>
      <w:r w:rsidR="007C7233">
        <w:rPr>
          <w:rFonts w:ascii="Times New Roman" w:hAnsi="Times New Roman"/>
          <w:sz w:val="28"/>
          <w:szCs w:val="26"/>
        </w:rPr>
        <w:t>20(1)+</w:t>
      </w:r>
      <w:r w:rsidR="007C7233" w:rsidRPr="007C7233">
        <w:t xml:space="preserve"> </w:t>
      </w:r>
      <w:r w:rsidR="007C7233" w:rsidRPr="007C7233">
        <w:rPr>
          <w:rFonts w:ascii="Times New Roman" w:hAnsi="Times New Roman"/>
          <w:sz w:val="28"/>
          <w:szCs w:val="26"/>
        </w:rPr>
        <w:t>74.409</w:t>
      </w:r>
    </w:p>
    <w:p w:rsidR="00C147D4" w:rsidRPr="00035AD4" w:rsidRDefault="00FE28DF" w:rsidP="00C147D4">
      <w:pPr>
        <w:widowControl w:val="0"/>
        <w:spacing w:after="0" w:line="264" w:lineRule="auto"/>
        <w:ind w:firstLine="709"/>
        <w:jc w:val="both"/>
        <w:rPr>
          <w:rFonts w:ascii="Times New Roman" w:hAnsi="Times New Roman"/>
          <w:sz w:val="28"/>
          <w:szCs w:val="26"/>
        </w:rPr>
      </w:pPr>
      <w:r>
        <w:rPr>
          <w:rFonts w:ascii="Times New Roman" w:hAnsi="Times New Roman"/>
          <w:sz w:val="28"/>
          <w:szCs w:val="26"/>
        </w:rPr>
        <w:t xml:space="preserve">        </w:t>
      </w:r>
      <w:r w:rsidR="003E20C7">
        <w:rPr>
          <w:rFonts w:ascii="Times New Roman" w:hAnsi="Times New Roman"/>
          <w:sz w:val="28"/>
          <w:szCs w:val="26"/>
        </w:rPr>
        <w:t>Б</w:t>
      </w:r>
      <w:r w:rsidR="007C7233">
        <w:rPr>
          <w:rFonts w:ascii="Times New Roman" w:hAnsi="Times New Roman"/>
          <w:sz w:val="28"/>
          <w:szCs w:val="26"/>
        </w:rPr>
        <w:t>53</w:t>
      </w:r>
    </w:p>
    <w:p w:rsidR="002F0711" w:rsidRPr="00BD5087" w:rsidRDefault="002F0711" w:rsidP="00BD5087">
      <w:pPr>
        <w:widowControl w:val="0"/>
        <w:spacing w:before="160" w:after="0" w:line="259" w:lineRule="auto"/>
        <w:ind w:firstLine="142"/>
        <w:jc w:val="center"/>
        <w:rPr>
          <w:rFonts w:ascii="Times New Roman" w:hAnsi="Times New Roman"/>
          <w:sz w:val="30"/>
          <w:szCs w:val="30"/>
        </w:rPr>
      </w:pPr>
      <w:r w:rsidRPr="00BD5087">
        <w:rPr>
          <w:rFonts w:ascii="Times New Roman" w:hAnsi="Times New Roman"/>
          <w:sz w:val="30"/>
          <w:szCs w:val="30"/>
        </w:rPr>
        <w:t>Рецензенты:</w:t>
      </w:r>
    </w:p>
    <w:p w:rsidR="002F0711" w:rsidRPr="00BD5087" w:rsidRDefault="002F0711" w:rsidP="00BD5087">
      <w:pPr>
        <w:widowControl w:val="0"/>
        <w:spacing w:after="0" w:line="259" w:lineRule="auto"/>
        <w:ind w:firstLine="142"/>
        <w:jc w:val="center"/>
        <w:rPr>
          <w:rFonts w:ascii="Times New Roman" w:hAnsi="Times New Roman"/>
          <w:sz w:val="30"/>
          <w:szCs w:val="30"/>
        </w:rPr>
      </w:pPr>
      <w:r w:rsidRPr="00BD5087">
        <w:rPr>
          <w:rFonts w:ascii="Times New Roman" w:hAnsi="Times New Roman"/>
          <w:sz w:val="30"/>
          <w:szCs w:val="30"/>
        </w:rPr>
        <w:t>д.п.н., профессор Е.А. Гнатышина</w:t>
      </w:r>
    </w:p>
    <w:p w:rsidR="002F0711" w:rsidRPr="00BD5087" w:rsidRDefault="002F0711" w:rsidP="00BD5087">
      <w:pPr>
        <w:widowControl w:val="0"/>
        <w:spacing w:after="160" w:line="259" w:lineRule="auto"/>
        <w:ind w:firstLine="142"/>
        <w:jc w:val="center"/>
        <w:rPr>
          <w:rFonts w:ascii="Times New Roman" w:hAnsi="Times New Roman"/>
          <w:sz w:val="30"/>
          <w:szCs w:val="30"/>
        </w:rPr>
      </w:pPr>
      <w:r w:rsidRPr="00BD5087">
        <w:rPr>
          <w:rFonts w:ascii="Times New Roman" w:hAnsi="Times New Roman"/>
          <w:sz w:val="30"/>
          <w:szCs w:val="30"/>
        </w:rPr>
        <w:t>д.б.н., доцент Я.В. Латюшин</w:t>
      </w:r>
    </w:p>
    <w:tbl>
      <w:tblPr>
        <w:tblW w:w="0" w:type="auto"/>
        <w:tblInd w:w="108" w:type="dxa"/>
        <w:tblLook w:val="04A0"/>
      </w:tblPr>
      <w:tblGrid>
        <w:gridCol w:w="1168"/>
        <w:gridCol w:w="7457"/>
      </w:tblGrid>
      <w:tr w:rsidR="00073EBA" w:rsidRPr="00BD5087" w:rsidTr="00BD5087">
        <w:trPr>
          <w:trHeight w:val="97"/>
        </w:trPr>
        <w:tc>
          <w:tcPr>
            <w:tcW w:w="1168" w:type="dxa"/>
            <w:shd w:val="clear" w:color="auto" w:fill="auto"/>
          </w:tcPr>
          <w:p w:rsidR="00073EBA" w:rsidRPr="00BD5087" w:rsidRDefault="00073EBA" w:rsidP="00BD5087">
            <w:pPr>
              <w:spacing w:after="0" w:line="259" w:lineRule="auto"/>
              <w:jc w:val="center"/>
              <w:rPr>
                <w:b/>
                <w:color w:val="000000"/>
                <w:sz w:val="30"/>
                <w:szCs w:val="30"/>
              </w:rPr>
            </w:pPr>
          </w:p>
        </w:tc>
        <w:tc>
          <w:tcPr>
            <w:tcW w:w="7457" w:type="dxa"/>
            <w:shd w:val="clear" w:color="auto" w:fill="auto"/>
          </w:tcPr>
          <w:p w:rsidR="00073EBA" w:rsidRPr="00BD5087" w:rsidRDefault="00073EBA" w:rsidP="00BD5087">
            <w:pPr>
              <w:suppressAutoHyphens/>
              <w:spacing w:after="0" w:line="240" w:lineRule="auto"/>
              <w:ind w:firstLine="709"/>
              <w:jc w:val="both"/>
              <w:rPr>
                <w:b/>
                <w:sz w:val="30"/>
                <w:szCs w:val="30"/>
              </w:rPr>
            </w:pPr>
            <w:r w:rsidRPr="00BD5087">
              <w:rPr>
                <w:rFonts w:ascii="Times New Roman" w:eastAsia="Times New Roman" w:hAnsi="Times New Roman" w:cs="Times New Roman"/>
                <w:b/>
                <w:sz w:val="30"/>
                <w:szCs w:val="30"/>
                <w:lang w:eastAsia="ar-SA"/>
              </w:rPr>
              <w:t>Белоусова, Наталья Анатольевна</w:t>
            </w:r>
          </w:p>
        </w:tc>
      </w:tr>
      <w:tr w:rsidR="000B4B8F" w:rsidRPr="00BD5087" w:rsidTr="00BD5087">
        <w:tc>
          <w:tcPr>
            <w:tcW w:w="1168" w:type="dxa"/>
            <w:shd w:val="clear" w:color="auto" w:fill="auto"/>
          </w:tcPr>
          <w:p w:rsidR="00073EBA" w:rsidRPr="00BD5087" w:rsidRDefault="00073EBA" w:rsidP="00BD5087">
            <w:pPr>
              <w:suppressAutoHyphens/>
              <w:spacing w:after="0" w:line="259" w:lineRule="auto"/>
              <w:jc w:val="both"/>
              <w:rPr>
                <w:sz w:val="30"/>
                <w:szCs w:val="30"/>
              </w:rPr>
            </w:pPr>
            <w:r w:rsidRPr="00BD5087">
              <w:rPr>
                <w:rFonts w:ascii="Times New Roman" w:eastAsia="Times New Roman" w:hAnsi="Times New Roman" w:cs="Times New Roman"/>
                <w:sz w:val="30"/>
                <w:szCs w:val="30"/>
                <w:lang w:eastAsia="ar-SA"/>
              </w:rPr>
              <w:t>Б-53</w:t>
            </w:r>
          </w:p>
        </w:tc>
        <w:tc>
          <w:tcPr>
            <w:tcW w:w="7457" w:type="dxa"/>
            <w:shd w:val="clear" w:color="auto" w:fill="auto"/>
          </w:tcPr>
          <w:p w:rsidR="00073EBA" w:rsidRPr="00BD5087" w:rsidRDefault="00073EBA" w:rsidP="00BD5087">
            <w:pPr>
              <w:suppressAutoHyphens/>
              <w:spacing w:after="0" w:line="240" w:lineRule="auto"/>
              <w:ind w:firstLine="709"/>
              <w:jc w:val="both"/>
              <w:rPr>
                <w:rFonts w:ascii="Times New Roman" w:eastAsia="Times New Roman" w:hAnsi="Times New Roman" w:cs="Times New Roman"/>
                <w:spacing w:val="-6"/>
                <w:sz w:val="30"/>
                <w:szCs w:val="30"/>
                <w:lang w:eastAsia="ar-SA"/>
              </w:rPr>
            </w:pPr>
            <w:r w:rsidRPr="00BD5087">
              <w:rPr>
                <w:rFonts w:ascii="Times New Roman" w:eastAsia="Times New Roman" w:hAnsi="Times New Roman" w:cs="Times New Roman"/>
                <w:spacing w:val="-6"/>
                <w:sz w:val="30"/>
                <w:szCs w:val="30"/>
                <w:lang w:eastAsia="ar-SA"/>
              </w:rPr>
              <w:t xml:space="preserve">Исследование влияния нейродинамических особенностей функционирования центральной нервной системы на индивидуальные достижения в обучении студентов вузов и учащихся школ посредством SMART-технологий / Н. А. Белоусова, О. Р. Шефер, </w:t>
            </w:r>
            <w:r w:rsidR="00BD5087" w:rsidRPr="00BD5087">
              <w:rPr>
                <w:rFonts w:ascii="Times New Roman" w:eastAsia="Times New Roman" w:hAnsi="Times New Roman" w:cs="Times New Roman"/>
                <w:spacing w:val="-6"/>
                <w:sz w:val="30"/>
                <w:szCs w:val="30"/>
                <w:lang w:eastAsia="ar-SA"/>
              </w:rPr>
              <w:br/>
            </w:r>
            <w:r w:rsidRPr="00BD5087">
              <w:rPr>
                <w:rFonts w:ascii="Times New Roman" w:eastAsia="Times New Roman" w:hAnsi="Times New Roman" w:cs="Times New Roman"/>
                <w:spacing w:val="-6"/>
                <w:sz w:val="30"/>
                <w:szCs w:val="30"/>
                <w:lang w:eastAsia="ar-SA"/>
              </w:rPr>
              <w:t>Т. Н. Лебедева ; Южно-Уральский государственный гуманитарно-педаго</w:t>
            </w:r>
            <w:r w:rsidR="00BD5087" w:rsidRPr="00BD5087">
              <w:rPr>
                <w:rFonts w:ascii="Times New Roman" w:eastAsia="Times New Roman" w:hAnsi="Times New Roman" w:cs="Times New Roman"/>
                <w:spacing w:val="-6"/>
                <w:sz w:val="30"/>
                <w:szCs w:val="30"/>
                <w:lang w:eastAsia="ar-SA"/>
              </w:rPr>
              <w:t>-</w:t>
            </w:r>
            <w:r w:rsidRPr="00BD5087">
              <w:rPr>
                <w:rFonts w:ascii="Times New Roman" w:eastAsia="Times New Roman" w:hAnsi="Times New Roman" w:cs="Times New Roman"/>
                <w:spacing w:val="-6"/>
                <w:sz w:val="30"/>
                <w:szCs w:val="30"/>
                <w:lang w:eastAsia="ar-SA"/>
              </w:rPr>
              <w:t xml:space="preserve">гический университет. – [Челябинск] : Южно-Уральский научный центр РАО, 2021. – </w:t>
            </w:r>
            <w:r w:rsidR="00BD5087" w:rsidRPr="00BD5087">
              <w:rPr>
                <w:rFonts w:ascii="Times New Roman" w:eastAsia="Times New Roman" w:hAnsi="Times New Roman" w:cs="Times New Roman"/>
                <w:spacing w:val="-6"/>
                <w:sz w:val="30"/>
                <w:szCs w:val="30"/>
                <w:lang w:eastAsia="ar-SA"/>
              </w:rPr>
              <w:t>181</w:t>
            </w:r>
            <w:r w:rsidRPr="00BD5087">
              <w:rPr>
                <w:rFonts w:ascii="Times New Roman" w:eastAsia="Times New Roman" w:hAnsi="Times New Roman" w:cs="Times New Roman"/>
                <w:spacing w:val="-6"/>
                <w:sz w:val="30"/>
                <w:szCs w:val="30"/>
                <w:lang w:eastAsia="ar-SA"/>
              </w:rPr>
              <w:t>с. : ил. – 1000 экз. – ISBN 978-5-907284-59-3. – Текст : непосредственный + изображение (неподвижное).</w:t>
            </w:r>
          </w:p>
          <w:p w:rsidR="00073EBA" w:rsidRPr="00BD5087" w:rsidRDefault="00073EBA" w:rsidP="00BD5087">
            <w:pPr>
              <w:spacing w:after="180" w:line="240" w:lineRule="auto"/>
              <w:ind w:firstLine="284"/>
              <w:rPr>
                <w:rFonts w:ascii="Times New Roman" w:hAnsi="Times New Roman" w:cs="Times New Roman"/>
                <w:sz w:val="30"/>
                <w:szCs w:val="30"/>
              </w:rPr>
            </w:pPr>
            <w:r w:rsidRPr="00BD5087">
              <w:rPr>
                <w:rFonts w:ascii="Times New Roman" w:hAnsi="Times New Roman" w:cs="Times New Roman"/>
                <w:sz w:val="30"/>
                <w:szCs w:val="30"/>
                <w:lang w:val="en-US"/>
              </w:rPr>
              <w:t>ISBN</w:t>
            </w:r>
            <w:r w:rsidRPr="00BD5087">
              <w:rPr>
                <w:rFonts w:ascii="Times New Roman" w:hAnsi="Times New Roman" w:cs="Times New Roman"/>
                <w:sz w:val="30"/>
                <w:szCs w:val="30"/>
              </w:rPr>
              <w:t xml:space="preserve"> </w:t>
            </w:r>
          </w:p>
        </w:tc>
      </w:tr>
    </w:tbl>
    <w:p w:rsidR="00C147D4" w:rsidRPr="000B4B8F" w:rsidRDefault="00C147D4" w:rsidP="00BD5087">
      <w:pPr>
        <w:widowControl w:val="0"/>
        <w:spacing w:after="0" w:line="259" w:lineRule="auto"/>
        <w:ind w:left="1418" w:firstLine="709"/>
        <w:jc w:val="both"/>
        <w:rPr>
          <w:rFonts w:ascii="Times New Roman" w:hAnsi="Times New Roman" w:cs="Times New Roman"/>
          <w:sz w:val="28"/>
          <w:szCs w:val="28"/>
        </w:rPr>
      </w:pPr>
      <w:r w:rsidRPr="000B4B8F">
        <w:rPr>
          <w:rFonts w:ascii="Times New Roman" w:hAnsi="Times New Roman" w:cs="Times New Roman"/>
          <w:sz w:val="28"/>
          <w:szCs w:val="28"/>
        </w:rPr>
        <w:t xml:space="preserve">В монографии описан опыт </w:t>
      </w:r>
      <w:r w:rsidR="00853221" w:rsidRPr="000B4B8F">
        <w:rPr>
          <w:rFonts w:ascii="Times New Roman" w:eastAsia="Times New Roman" w:hAnsi="Times New Roman" w:cs="Times New Roman"/>
          <w:bCs/>
          <w:sz w:val="28"/>
          <w:szCs w:val="28"/>
        </w:rPr>
        <w:t>исследования влияния нейродинамически</w:t>
      </w:r>
      <w:r w:rsidR="00467897" w:rsidRPr="000B4B8F">
        <w:rPr>
          <w:rFonts w:ascii="Times New Roman" w:eastAsia="Times New Roman" w:hAnsi="Times New Roman" w:cs="Times New Roman"/>
          <w:bCs/>
          <w:sz w:val="28"/>
          <w:szCs w:val="28"/>
        </w:rPr>
        <w:t>х</w:t>
      </w:r>
      <w:r w:rsidR="00853221" w:rsidRPr="000B4B8F">
        <w:rPr>
          <w:rFonts w:ascii="Times New Roman" w:eastAsia="Times New Roman" w:hAnsi="Times New Roman" w:cs="Times New Roman"/>
          <w:bCs/>
          <w:sz w:val="28"/>
          <w:szCs w:val="28"/>
        </w:rPr>
        <w:t xml:space="preserve"> особенностей функционирования це</w:t>
      </w:r>
      <w:r w:rsidR="00853221" w:rsidRPr="000B4B8F">
        <w:rPr>
          <w:rFonts w:ascii="Times New Roman" w:eastAsia="Times New Roman" w:hAnsi="Times New Roman" w:cs="Times New Roman"/>
          <w:bCs/>
          <w:sz w:val="28"/>
          <w:szCs w:val="28"/>
        </w:rPr>
        <w:t>н</w:t>
      </w:r>
      <w:r w:rsidR="00853221" w:rsidRPr="000B4B8F">
        <w:rPr>
          <w:rFonts w:ascii="Times New Roman" w:eastAsia="Times New Roman" w:hAnsi="Times New Roman" w:cs="Times New Roman"/>
          <w:bCs/>
          <w:sz w:val="28"/>
          <w:szCs w:val="28"/>
        </w:rPr>
        <w:t>тральной нервной системы на индивидуальные достижения в обучении студентов и учащихся школ</w:t>
      </w:r>
      <w:r w:rsidR="00665C01" w:rsidRPr="000B4B8F">
        <w:rPr>
          <w:rFonts w:ascii="Times New Roman" w:hAnsi="Times New Roman" w:cs="Times New Roman"/>
          <w:sz w:val="28"/>
          <w:szCs w:val="28"/>
        </w:rPr>
        <w:t xml:space="preserve">. </w:t>
      </w:r>
      <w:r w:rsidR="00853221" w:rsidRPr="000B4B8F">
        <w:rPr>
          <w:rFonts w:ascii="Times New Roman" w:hAnsi="Times New Roman" w:cs="Times New Roman"/>
          <w:sz w:val="28"/>
          <w:szCs w:val="28"/>
        </w:rPr>
        <w:t>На основе характ</w:t>
      </w:r>
      <w:r w:rsidR="00853221" w:rsidRPr="000B4B8F">
        <w:rPr>
          <w:rFonts w:ascii="Times New Roman" w:hAnsi="Times New Roman" w:cs="Times New Roman"/>
          <w:sz w:val="28"/>
          <w:szCs w:val="28"/>
        </w:rPr>
        <w:t>е</w:t>
      </w:r>
      <w:r w:rsidR="00853221" w:rsidRPr="000B4B8F">
        <w:rPr>
          <w:rFonts w:ascii="Times New Roman" w:hAnsi="Times New Roman" w:cs="Times New Roman"/>
          <w:sz w:val="28"/>
          <w:szCs w:val="28"/>
        </w:rPr>
        <w:t>ристик интегральных особенностей функционирования це</w:t>
      </w:r>
      <w:r w:rsidR="00853221" w:rsidRPr="000B4B8F">
        <w:rPr>
          <w:rFonts w:ascii="Times New Roman" w:hAnsi="Times New Roman" w:cs="Times New Roman"/>
          <w:sz w:val="28"/>
          <w:szCs w:val="28"/>
        </w:rPr>
        <w:t>н</w:t>
      </w:r>
      <w:r w:rsidR="00853221" w:rsidRPr="000B4B8F">
        <w:rPr>
          <w:rFonts w:ascii="Times New Roman" w:hAnsi="Times New Roman" w:cs="Times New Roman"/>
          <w:sz w:val="28"/>
          <w:szCs w:val="28"/>
        </w:rPr>
        <w:t>тральной нервной системы описана психологическая стру</w:t>
      </w:r>
      <w:r w:rsidR="00853221" w:rsidRPr="000B4B8F">
        <w:rPr>
          <w:rFonts w:ascii="Times New Roman" w:hAnsi="Times New Roman" w:cs="Times New Roman"/>
          <w:sz w:val="28"/>
          <w:szCs w:val="28"/>
        </w:rPr>
        <w:t>к</w:t>
      </w:r>
      <w:r w:rsidR="00853221" w:rsidRPr="000B4B8F">
        <w:rPr>
          <w:rFonts w:ascii="Times New Roman" w:hAnsi="Times New Roman" w:cs="Times New Roman"/>
          <w:sz w:val="28"/>
          <w:szCs w:val="28"/>
        </w:rPr>
        <w:t xml:space="preserve">тура учебно-познавательной деятельности студентов вуза и обучающихся школ. </w:t>
      </w:r>
      <w:r w:rsidR="00665C01" w:rsidRPr="000B4B8F">
        <w:rPr>
          <w:rFonts w:ascii="Times New Roman" w:hAnsi="Times New Roman" w:cs="Times New Roman"/>
          <w:sz w:val="28"/>
          <w:szCs w:val="28"/>
        </w:rPr>
        <w:t>Монография</w:t>
      </w:r>
      <w:r w:rsidRPr="000B4B8F">
        <w:rPr>
          <w:rFonts w:ascii="Times New Roman" w:hAnsi="Times New Roman" w:cs="Times New Roman"/>
          <w:sz w:val="28"/>
          <w:szCs w:val="28"/>
        </w:rPr>
        <w:t xml:space="preserve"> предназначена преподав</w:t>
      </w:r>
      <w:r w:rsidRPr="000B4B8F">
        <w:rPr>
          <w:rFonts w:ascii="Times New Roman" w:hAnsi="Times New Roman" w:cs="Times New Roman"/>
          <w:sz w:val="28"/>
          <w:szCs w:val="28"/>
        </w:rPr>
        <w:t>а</w:t>
      </w:r>
      <w:r w:rsidRPr="000B4B8F">
        <w:rPr>
          <w:rFonts w:ascii="Times New Roman" w:hAnsi="Times New Roman" w:cs="Times New Roman"/>
          <w:sz w:val="28"/>
          <w:szCs w:val="28"/>
        </w:rPr>
        <w:t>телям вузов</w:t>
      </w:r>
      <w:r w:rsidR="00853221" w:rsidRPr="000B4B8F">
        <w:rPr>
          <w:rFonts w:ascii="Times New Roman" w:hAnsi="Times New Roman" w:cs="Times New Roman"/>
          <w:sz w:val="28"/>
          <w:szCs w:val="28"/>
        </w:rPr>
        <w:t xml:space="preserve"> и учителям школ</w:t>
      </w:r>
      <w:r w:rsidRPr="000B4B8F">
        <w:rPr>
          <w:rFonts w:ascii="Times New Roman" w:hAnsi="Times New Roman" w:cs="Times New Roman"/>
          <w:sz w:val="28"/>
          <w:szCs w:val="28"/>
        </w:rPr>
        <w:t>, аспирантам, магистрантам, студентам педагогических вузов.</w:t>
      </w:r>
    </w:p>
    <w:p w:rsidR="00C147D4" w:rsidRPr="000B4B8F" w:rsidRDefault="00C147D4" w:rsidP="00BD5087">
      <w:pPr>
        <w:widowControl w:val="0"/>
        <w:spacing w:after="0" w:line="259" w:lineRule="auto"/>
        <w:ind w:left="1418" w:firstLine="709"/>
        <w:jc w:val="both"/>
        <w:rPr>
          <w:rFonts w:ascii="Times New Roman" w:hAnsi="Times New Roman"/>
          <w:sz w:val="28"/>
          <w:szCs w:val="26"/>
        </w:rPr>
      </w:pPr>
    </w:p>
    <w:p w:rsidR="00073EBA" w:rsidRPr="000B4B8F" w:rsidRDefault="00073EBA" w:rsidP="00BD5087">
      <w:pPr>
        <w:widowControl w:val="0"/>
        <w:spacing w:after="0" w:line="259" w:lineRule="auto"/>
        <w:ind w:firstLine="5529"/>
        <w:jc w:val="both"/>
        <w:rPr>
          <w:rFonts w:ascii="Times New Roman" w:hAnsi="Times New Roman"/>
          <w:sz w:val="28"/>
          <w:szCs w:val="26"/>
        </w:rPr>
      </w:pPr>
      <w:r w:rsidRPr="000B4B8F">
        <w:rPr>
          <w:rFonts w:ascii="Times New Roman" w:hAnsi="Times New Roman"/>
          <w:sz w:val="28"/>
          <w:szCs w:val="26"/>
        </w:rPr>
        <w:t xml:space="preserve">УДК </w:t>
      </w:r>
      <w:r w:rsidR="007C7233" w:rsidRPr="000B4B8F">
        <w:rPr>
          <w:rFonts w:ascii="Times New Roman" w:hAnsi="Times New Roman"/>
          <w:sz w:val="28"/>
          <w:szCs w:val="26"/>
        </w:rPr>
        <w:t>378.146+159.928.23</w:t>
      </w:r>
    </w:p>
    <w:p w:rsidR="00073EBA" w:rsidRPr="000B4B8F" w:rsidRDefault="00073EBA" w:rsidP="00BD5087">
      <w:pPr>
        <w:widowControl w:val="0"/>
        <w:spacing w:after="0" w:line="259" w:lineRule="auto"/>
        <w:ind w:firstLine="5529"/>
        <w:jc w:val="both"/>
        <w:rPr>
          <w:rFonts w:ascii="Times New Roman" w:hAnsi="Times New Roman"/>
          <w:sz w:val="28"/>
          <w:szCs w:val="26"/>
        </w:rPr>
      </w:pPr>
      <w:r w:rsidRPr="000B4B8F">
        <w:rPr>
          <w:rFonts w:ascii="Times New Roman" w:hAnsi="Times New Roman"/>
          <w:sz w:val="28"/>
          <w:szCs w:val="26"/>
        </w:rPr>
        <w:t xml:space="preserve">ББК </w:t>
      </w:r>
      <w:r w:rsidR="008C3794" w:rsidRPr="000B4B8F">
        <w:rPr>
          <w:rFonts w:ascii="Times New Roman" w:hAnsi="Times New Roman"/>
          <w:sz w:val="28"/>
          <w:szCs w:val="26"/>
        </w:rPr>
        <w:t>20(1)+ 74.409</w:t>
      </w:r>
    </w:p>
    <w:p w:rsidR="00073EBA" w:rsidRPr="000B4B8F" w:rsidRDefault="00073EBA" w:rsidP="00BD5087">
      <w:pPr>
        <w:widowControl w:val="0"/>
        <w:spacing w:after="0" w:line="259" w:lineRule="auto"/>
        <w:ind w:firstLine="5529"/>
        <w:jc w:val="both"/>
        <w:rPr>
          <w:rFonts w:ascii="Times New Roman" w:hAnsi="Times New Roman"/>
          <w:sz w:val="28"/>
          <w:szCs w:val="26"/>
        </w:rPr>
      </w:pPr>
    </w:p>
    <w:tbl>
      <w:tblPr>
        <w:tblW w:w="0" w:type="auto"/>
        <w:tblInd w:w="108" w:type="dxa"/>
        <w:tblLook w:val="04A0"/>
      </w:tblPr>
      <w:tblGrid>
        <w:gridCol w:w="4428"/>
        <w:gridCol w:w="4194"/>
      </w:tblGrid>
      <w:tr w:rsidR="000B4B8F" w:rsidRPr="005A6DE8" w:rsidTr="00BD5087">
        <w:trPr>
          <w:trHeight w:val="588"/>
        </w:trPr>
        <w:tc>
          <w:tcPr>
            <w:tcW w:w="4428" w:type="dxa"/>
            <w:shd w:val="clear" w:color="auto" w:fill="auto"/>
          </w:tcPr>
          <w:p w:rsidR="00073EBA" w:rsidRPr="005A6DE8" w:rsidRDefault="00073EBA" w:rsidP="00BD5087">
            <w:pPr>
              <w:spacing w:after="0" w:line="259" w:lineRule="auto"/>
              <w:rPr>
                <w:rFonts w:ascii="Times New Roman" w:hAnsi="Times New Roman" w:cs="Times New Roman"/>
                <w:b/>
                <w:sz w:val="28"/>
                <w:szCs w:val="24"/>
              </w:rPr>
            </w:pPr>
            <w:r w:rsidRPr="005A6DE8">
              <w:rPr>
                <w:rFonts w:ascii="Times New Roman" w:hAnsi="Times New Roman" w:cs="Times New Roman"/>
                <w:sz w:val="28"/>
                <w:szCs w:val="20"/>
                <w:lang w:val="en-US"/>
              </w:rPr>
              <w:t>IS</w:t>
            </w:r>
            <w:r w:rsidRPr="005A6DE8">
              <w:rPr>
                <w:rFonts w:ascii="Times New Roman" w:hAnsi="Times New Roman" w:cs="Times New Roman"/>
                <w:sz w:val="28"/>
                <w:szCs w:val="20"/>
              </w:rPr>
              <w:t xml:space="preserve">BN </w:t>
            </w:r>
          </w:p>
        </w:tc>
        <w:tc>
          <w:tcPr>
            <w:tcW w:w="4194" w:type="dxa"/>
            <w:shd w:val="clear" w:color="auto" w:fill="auto"/>
          </w:tcPr>
          <w:p w:rsidR="00073EBA" w:rsidRPr="005A6DE8" w:rsidRDefault="00073EBA" w:rsidP="00BD5087">
            <w:pPr>
              <w:spacing w:after="0" w:line="259" w:lineRule="auto"/>
              <w:rPr>
                <w:rFonts w:ascii="Times New Roman" w:hAnsi="Times New Roman" w:cs="Times New Roman"/>
                <w:sz w:val="28"/>
                <w:szCs w:val="20"/>
              </w:rPr>
            </w:pPr>
            <w:r w:rsidRPr="005A6DE8">
              <w:rPr>
                <w:rFonts w:ascii="Times New Roman" w:hAnsi="Times New Roman" w:cs="Times New Roman"/>
                <w:sz w:val="28"/>
                <w:szCs w:val="20"/>
              </w:rPr>
              <w:t>© Белоусова Н. А., Шефер О. Р., Лебедева Т. Н., 2021</w:t>
            </w:r>
          </w:p>
        </w:tc>
      </w:tr>
      <w:tr w:rsidR="00073EBA" w:rsidRPr="005A6DE8" w:rsidTr="00BD5087">
        <w:tc>
          <w:tcPr>
            <w:tcW w:w="4428" w:type="dxa"/>
            <w:shd w:val="clear" w:color="auto" w:fill="auto"/>
          </w:tcPr>
          <w:p w:rsidR="00073EBA" w:rsidRPr="005A6DE8" w:rsidRDefault="00073EBA" w:rsidP="00BD5087">
            <w:pPr>
              <w:spacing w:after="0" w:line="259" w:lineRule="auto"/>
              <w:jc w:val="center"/>
              <w:rPr>
                <w:rFonts w:ascii="Times New Roman" w:hAnsi="Times New Roman" w:cs="Times New Roman"/>
                <w:b/>
                <w:sz w:val="28"/>
                <w:szCs w:val="24"/>
              </w:rPr>
            </w:pPr>
          </w:p>
        </w:tc>
        <w:tc>
          <w:tcPr>
            <w:tcW w:w="4194" w:type="dxa"/>
            <w:shd w:val="clear" w:color="auto" w:fill="auto"/>
          </w:tcPr>
          <w:p w:rsidR="00073EBA" w:rsidRPr="005A6DE8" w:rsidRDefault="00073EBA" w:rsidP="00BD5087">
            <w:pPr>
              <w:spacing w:after="0" w:line="259" w:lineRule="auto"/>
              <w:rPr>
                <w:rFonts w:ascii="Times New Roman" w:hAnsi="Times New Roman" w:cs="Times New Roman"/>
                <w:b/>
                <w:sz w:val="28"/>
                <w:szCs w:val="24"/>
              </w:rPr>
            </w:pPr>
            <w:r w:rsidRPr="005A6DE8">
              <w:rPr>
                <w:rFonts w:ascii="Times New Roman" w:hAnsi="Times New Roman" w:cs="Times New Roman"/>
                <w:sz w:val="28"/>
                <w:szCs w:val="20"/>
              </w:rPr>
              <w:t>© Оформление. Южно-Уральский научный центр РАО, 2021</w:t>
            </w:r>
          </w:p>
        </w:tc>
      </w:tr>
    </w:tbl>
    <w:p w:rsidR="00E250D3" w:rsidRPr="00035AD4" w:rsidRDefault="00F673D1" w:rsidP="00FE28DF">
      <w:pPr>
        <w:pStyle w:val="a4"/>
        <w:widowControl w:val="0"/>
        <w:shd w:val="clear" w:color="auto" w:fill="FFFFFF"/>
        <w:tabs>
          <w:tab w:val="left" w:pos="567"/>
          <w:tab w:val="left" w:pos="1134"/>
        </w:tabs>
        <w:spacing w:before="0" w:beforeAutospacing="0" w:after="0" w:afterAutospacing="0" w:line="360" w:lineRule="auto"/>
        <w:jc w:val="both"/>
        <w:rPr>
          <w:b/>
          <w:sz w:val="28"/>
          <w:szCs w:val="26"/>
        </w:rPr>
      </w:pPr>
      <w:r w:rsidRPr="00F673D1">
        <w:rPr>
          <w:noProof/>
          <w:sz w:val="28"/>
          <w:szCs w:val="26"/>
        </w:rPr>
        <w:pict>
          <v:rect id="Прямоугольник 23" o:spid="_x0000_s1029" style="position:absolute;left:0;text-align:left;margin-left:201.25pt;margin-top:16.9pt;width:62pt;height:46.7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" fillcolor="white [3212]" strokecolor="white [3212]" strokeweight="2pt"/>
        </w:pict>
      </w:r>
      <w:r w:rsidRPr="00F673D1">
        <w:rPr>
          <w:noProof/>
          <w:sz w:val="28"/>
          <w:szCs w:val="26"/>
        </w:rPr>
        <w:pict>
          <v:rect id="Прямоугольник 12" o:spid="_x0000_s1028" style="position:absolute;left:0;text-align:left;margin-left:187.1pt;margin-top:42.65pt;width:79.5pt;height:6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" fillcolor="white [3212]" strokecolor="white [3212]" strokeweight="2pt"/>
        </w:pict>
      </w:r>
      <w:r w:rsidR="00E250D3" w:rsidRPr="00035AD4">
        <w:rPr>
          <w:sz w:val="28"/>
          <w:szCs w:val="26"/>
        </w:rPr>
        <w:br w:type="page"/>
      </w:r>
    </w:p>
    <w:p w:rsidR="007D75F9" w:rsidRDefault="007D75F9" w:rsidP="00551852">
      <w:pPr>
        <w:widowControl w:val="0"/>
        <w:spacing w:after="0" w:line="264" w:lineRule="auto"/>
        <w:ind w:firstLine="709"/>
        <w:jc w:val="both"/>
        <w:rPr>
          <w:rFonts w:ascii="Sylfaen" w:hAnsi="Sylfaen" w:cs="Arial"/>
          <w:b/>
          <w:sz w:val="44"/>
          <w:szCs w:val="28"/>
        </w:rPr>
      </w:pPr>
    </w:p>
    <w:p w:rsidR="00551852" w:rsidRDefault="007D75F9" w:rsidP="007D75F9">
      <w:pPr>
        <w:pStyle w:val="21"/>
        <w:widowControl w:val="0"/>
        <w:spacing w:after="0" w:line="264" w:lineRule="auto"/>
        <w:jc w:val="center"/>
        <w:rPr>
          <w:rFonts w:ascii="Sylfaen" w:hAnsi="Sylfaen" w:cs="Arial"/>
          <w:b/>
          <w:sz w:val="44"/>
          <w:szCs w:val="28"/>
        </w:rPr>
      </w:pPr>
      <w:r w:rsidRPr="007D75F9">
        <w:rPr>
          <w:rFonts w:ascii="Sylfaen" w:hAnsi="Sylfaen" w:cs="Arial"/>
          <w:b/>
          <w:sz w:val="44"/>
          <w:szCs w:val="28"/>
        </w:rPr>
        <w:t>Содержание</w:t>
      </w:r>
    </w:p>
    <w:p w:rsidR="00354C68" w:rsidRDefault="00354C68" w:rsidP="007D75F9">
      <w:pPr>
        <w:pStyle w:val="21"/>
        <w:widowControl w:val="0"/>
        <w:spacing w:after="0" w:line="264" w:lineRule="auto"/>
        <w:jc w:val="center"/>
        <w:rPr>
          <w:rFonts w:ascii="Sylfaen" w:hAnsi="Sylfaen" w:cs="Arial"/>
          <w:b/>
          <w:sz w:val="44"/>
          <w:szCs w:val="28"/>
        </w:rPr>
      </w:pPr>
    </w:p>
    <w:p w:rsidR="00551852" w:rsidRPr="00354C68" w:rsidRDefault="00551852" w:rsidP="00FE28DF">
      <w:pPr>
        <w:widowControl w:val="0"/>
        <w:tabs>
          <w:tab w:val="right" w:leader="dot" w:pos="8732"/>
        </w:tabs>
        <w:spacing w:after="0"/>
        <w:ind w:firstLine="709"/>
        <w:rPr>
          <w:rFonts w:ascii="Times New Roman" w:hAnsi="Times New Roman" w:cs="Times New Roman"/>
          <w:sz w:val="32"/>
          <w:szCs w:val="32"/>
          <w:shd w:val="clear" w:color="auto" w:fill="FFFFFF"/>
        </w:rPr>
      </w:pPr>
      <w:r w:rsidRPr="007D75F9">
        <w:rPr>
          <w:rFonts w:ascii="Times New Roman" w:hAnsi="Times New Roman" w:cs="Times New Roman"/>
          <w:b/>
          <w:sz w:val="32"/>
          <w:szCs w:val="32"/>
          <w:shd w:val="clear" w:color="auto" w:fill="FFFFFF"/>
        </w:rPr>
        <w:t>Введение</w:t>
      </w:r>
      <w:r w:rsidR="00354C68" w:rsidRPr="00354C68">
        <w:rPr>
          <w:rFonts w:ascii="Times New Roman" w:hAnsi="Times New Roman" w:cs="Times New Roman"/>
          <w:sz w:val="32"/>
          <w:szCs w:val="32"/>
          <w:shd w:val="clear" w:color="auto" w:fill="FFFFFF"/>
        </w:rPr>
        <w:tab/>
      </w:r>
      <w:r w:rsidR="009671CC">
        <w:rPr>
          <w:rFonts w:ascii="Times New Roman" w:hAnsi="Times New Roman" w:cs="Times New Roman"/>
          <w:sz w:val="32"/>
          <w:szCs w:val="32"/>
          <w:shd w:val="clear" w:color="auto" w:fill="FFFFFF"/>
        </w:rPr>
        <w:t>7</w:t>
      </w:r>
    </w:p>
    <w:p w:rsidR="00551852" w:rsidRPr="00354C68" w:rsidRDefault="00FE28DF" w:rsidP="00FE28DF">
      <w:pPr>
        <w:widowControl w:val="0"/>
        <w:tabs>
          <w:tab w:val="right" w:leader="dot" w:pos="8732"/>
        </w:tabs>
        <w:spacing w:after="0"/>
        <w:jc w:val="both"/>
        <w:rPr>
          <w:rFonts w:ascii="Times New Roman" w:hAnsi="Times New Roman"/>
          <w:sz w:val="32"/>
          <w:szCs w:val="32"/>
        </w:rPr>
      </w:pPr>
      <w:r>
        <w:rPr>
          <w:rFonts w:ascii="Times New Roman" w:hAnsi="Times New Roman"/>
          <w:sz w:val="32"/>
          <w:szCs w:val="32"/>
        </w:rPr>
        <w:tab/>
      </w:r>
    </w:p>
    <w:p w:rsidR="00414EB9" w:rsidRDefault="00414EB9" w:rsidP="00FE28DF">
      <w:pPr>
        <w:widowControl w:val="0"/>
        <w:tabs>
          <w:tab w:val="right" w:leader="dot" w:pos="8732"/>
        </w:tabs>
        <w:spacing w:after="0"/>
        <w:ind w:firstLine="709"/>
        <w:rPr>
          <w:rFonts w:ascii="Times New Roman" w:hAnsi="Times New Roman"/>
          <w:b/>
          <w:sz w:val="32"/>
          <w:szCs w:val="32"/>
        </w:rPr>
      </w:pPr>
    </w:p>
    <w:p w:rsidR="00E250D3" w:rsidRDefault="00551852" w:rsidP="00FE28DF">
      <w:pPr>
        <w:widowControl w:val="0"/>
        <w:tabs>
          <w:tab w:val="right" w:leader="dot" w:pos="8732"/>
        </w:tabs>
        <w:spacing w:after="0"/>
        <w:ind w:firstLine="709"/>
        <w:rPr>
          <w:rFonts w:ascii="Times New Roman" w:hAnsi="Times New Roman" w:cs="Times New Roman"/>
          <w:sz w:val="32"/>
          <w:szCs w:val="32"/>
        </w:rPr>
      </w:pPr>
      <w:r w:rsidRPr="0017049D">
        <w:rPr>
          <w:rFonts w:ascii="Times New Roman" w:hAnsi="Times New Roman"/>
          <w:b/>
          <w:sz w:val="32"/>
          <w:szCs w:val="32"/>
        </w:rPr>
        <w:t xml:space="preserve">ГЛАВА </w:t>
      </w:r>
      <w:r w:rsidRPr="0017049D">
        <w:rPr>
          <w:rFonts w:ascii="Times New Roman" w:hAnsi="Times New Roman" w:cs="Times New Roman"/>
          <w:b/>
          <w:sz w:val="32"/>
          <w:szCs w:val="32"/>
        </w:rPr>
        <w:t xml:space="preserve">I </w:t>
      </w:r>
      <w:r w:rsidR="003E20C7" w:rsidRPr="00354C68">
        <w:rPr>
          <w:rFonts w:ascii="Times New Roman" w:hAnsi="Times New Roman" w:cs="Times New Roman"/>
          <w:sz w:val="32"/>
          <w:szCs w:val="32"/>
        </w:rPr>
        <w:t xml:space="preserve">Теоретико-методологические аспекты </w:t>
      </w:r>
      <w:r w:rsidR="00354C68" w:rsidRPr="00354C68">
        <w:rPr>
          <w:rFonts w:ascii="Times New Roman" w:hAnsi="Times New Roman" w:cs="Times New Roman"/>
          <w:sz w:val="32"/>
          <w:szCs w:val="32"/>
        </w:rPr>
        <w:br/>
      </w:r>
      <w:r w:rsidR="003E20C7" w:rsidRPr="00354C68">
        <w:rPr>
          <w:rFonts w:ascii="Times New Roman" w:hAnsi="Times New Roman" w:cs="Times New Roman"/>
          <w:sz w:val="32"/>
          <w:szCs w:val="32"/>
        </w:rPr>
        <w:t xml:space="preserve">проблемы изучения индивидуальных различий </w:t>
      </w:r>
      <w:r w:rsidR="00354C68" w:rsidRPr="00354C68">
        <w:rPr>
          <w:rFonts w:ascii="Times New Roman" w:hAnsi="Times New Roman" w:cs="Times New Roman"/>
          <w:sz w:val="32"/>
          <w:szCs w:val="32"/>
        </w:rPr>
        <w:br/>
      </w:r>
      <w:r w:rsidR="003E20C7" w:rsidRPr="00354C68">
        <w:rPr>
          <w:rFonts w:ascii="Times New Roman" w:hAnsi="Times New Roman" w:cs="Times New Roman"/>
          <w:sz w:val="32"/>
          <w:szCs w:val="32"/>
        </w:rPr>
        <w:t>в обучении студентов вуза и учащихся школ</w:t>
      </w:r>
      <w:r w:rsidR="00354C68" w:rsidRPr="00354C68">
        <w:rPr>
          <w:rFonts w:ascii="Times New Roman" w:hAnsi="Times New Roman" w:cs="Times New Roman"/>
          <w:sz w:val="32"/>
          <w:szCs w:val="32"/>
        </w:rPr>
        <w:tab/>
      </w:r>
      <w:r w:rsidR="009671CC">
        <w:rPr>
          <w:rFonts w:ascii="Times New Roman" w:hAnsi="Times New Roman" w:cs="Times New Roman"/>
          <w:sz w:val="32"/>
          <w:szCs w:val="32"/>
        </w:rPr>
        <w:t>10</w:t>
      </w:r>
    </w:p>
    <w:p w:rsidR="00FE28DF" w:rsidRPr="0017049D" w:rsidRDefault="00FE28DF" w:rsidP="00FE28DF">
      <w:pPr>
        <w:widowControl w:val="0"/>
        <w:tabs>
          <w:tab w:val="right" w:leader="dot" w:pos="8732"/>
        </w:tabs>
        <w:spacing w:after="0"/>
        <w:rPr>
          <w:rFonts w:ascii="Times New Roman" w:hAnsi="Times New Roman" w:cs="Times New Roman"/>
          <w:b/>
          <w:sz w:val="32"/>
          <w:szCs w:val="32"/>
        </w:rPr>
      </w:pPr>
      <w:r>
        <w:rPr>
          <w:rFonts w:ascii="Times New Roman" w:hAnsi="Times New Roman" w:cs="Times New Roman"/>
          <w:sz w:val="32"/>
          <w:szCs w:val="32"/>
        </w:rPr>
        <w:tab/>
      </w:r>
    </w:p>
    <w:p w:rsidR="00E250D3" w:rsidRDefault="00E250D3" w:rsidP="00FE28DF">
      <w:pPr>
        <w:pStyle w:val="a4"/>
        <w:widowControl w:val="0"/>
        <w:shd w:val="clear" w:color="auto" w:fill="FFFFFF"/>
        <w:tabs>
          <w:tab w:val="left" w:pos="567"/>
          <w:tab w:val="right" w:leader="dot" w:pos="8732"/>
        </w:tabs>
        <w:spacing w:before="0" w:beforeAutospacing="0" w:after="0" w:afterAutospacing="0" w:line="276" w:lineRule="auto"/>
        <w:ind w:firstLine="709"/>
        <w:rPr>
          <w:sz w:val="32"/>
          <w:szCs w:val="32"/>
        </w:rPr>
      </w:pPr>
      <w:r w:rsidRPr="00414EB9">
        <w:rPr>
          <w:b/>
          <w:sz w:val="32"/>
          <w:szCs w:val="32"/>
        </w:rPr>
        <w:t>§1.1.</w:t>
      </w:r>
      <w:r w:rsidRPr="008C43CE">
        <w:rPr>
          <w:sz w:val="32"/>
          <w:szCs w:val="32"/>
        </w:rPr>
        <w:t xml:space="preserve"> </w:t>
      </w:r>
      <w:r w:rsidR="003E20C7" w:rsidRPr="008C43CE">
        <w:rPr>
          <w:sz w:val="32"/>
          <w:szCs w:val="32"/>
        </w:rPr>
        <w:t xml:space="preserve">Проблемы обучения и развития </w:t>
      </w:r>
      <w:r w:rsidR="00354C68">
        <w:rPr>
          <w:sz w:val="32"/>
          <w:szCs w:val="32"/>
        </w:rPr>
        <w:br/>
      </w:r>
      <w:r w:rsidR="003E20C7" w:rsidRPr="008C43CE">
        <w:rPr>
          <w:sz w:val="32"/>
          <w:szCs w:val="32"/>
        </w:rPr>
        <w:t>в отечественной и зарубежной педагогик</w:t>
      </w:r>
      <w:r w:rsidR="004743CF">
        <w:rPr>
          <w:sz w:val="32"/>
          <w:szCs w:val="32"/>
        </w:rPr>
        <w:t>е</w:t>
      </w:r>
      <w:r w:rsidR="003E20C7" w:rsidRPr="008C43CE">
        <w:rPr>
          <w:sz w:val="32"/>
          <w:szCs w:val="32"/>
        </w:rPr>
        <w:t xml:space="preserve"> и психологии</w:t>
      </w:r>
      <w:r w:rsidR="00FE28DF">
        <w:rPr>
          <w:sz w:val="32"/>
          <w:szCs w:val="32"/>
        </w:rPr>
        <w:tab/>
      </w:r>
      <w:r w:rsidR="009671CC">
        <w:rPr>
          <w:sz w:val="32"/>
          <w:szCs w:val="32"/>
        </w:rPr>
        <w:t>10</w:t>
      </w:r>
    </w:p>
    <w:p w:rsidR="00FE28DF" w:rsidRPr="008C43CE" w:rsidRDefault="00FE28DF" w:rsidP="00FE28DF">
      <w:pPr>
        <w:pStyle w:val="a4"/>
        <w:widowControl w:val="0"/>
        <w:shd w:val="clear" w:color="auto" w:fill="FFFFFF"/>
        <w:tabs>
          <w:tab w:val="right" w:leader="dot" w:pos="8732"/>
        </w:tabs>
        <w:spacing w:before="0" w:beforeAutospacing="0" w:after="0" w:afterAutospacing="0" w:line="276" w:lineRule="auto"/>
        <w:rPr>
          <w:sz w:val="32"/>
          <w:szCs w:val="32"/>
        </w:rPr>
      </w:pPr>
      <w:r>
        <w:rPr>
          <w:sz w:val="32"/>
          <w:szCs w:val="32"/>
        </w:rPr>
        <w:tab/>
      </w:r>
    </w:p>
    <w:p w:rsidR="008C43CE" w:rsidRDefault="00E10D65" w:rsidP="00FE28DF">
      <w:pPr>
        <w:widowControl w:val="0"/>
        <w:shd w:val="clear" w:color="auto" w:fill="FFFFFF"/>
        <w:tabs>
          <w:tab w:val="right" w:leader="dot" w:pos="8732"/>
        </w:tabs>
        <w:spacing w:after="0"/>
        <w:ind w:firstLine="709"/>
        <w:rPr>
          <w:rFonts w:ascii="Times New Roman" w:eastAsia="Times New Roman" w:hAnsi="Times New Roman" w:cs="Times New Roman"/>
          <w:color w:val="000000"/>
          <w:sz w:val="32"/>
          <w:szCs w:val="32"/>
        </w:rPr>
      </w:pPr>
      <w:r w:rsidRPr="00414EB9">
        <w:rPr>
          <w:rFonts w:ascii="Times New Roman" w:hAnsi="Times New Roman" w:cs="Times New Roman"/>
          <w:b/>
          <w:sz w:val="32"/>
          <w:szCs w:val="32"/>
        </w:rPr>
        <w:t xml:space="preserve">§1.2. </w:t>
      </w:r>
      <w:r w:rsidR="008C43CE" w:rsidRPr="008C43CE">
        <w:rPr>
          <w:rFonts w:ascii="Times New Roman" w:eastAsia="Times New Roman" w:hAnsi="Times New Roman" w:cs="Times New Roman"/>
          <w:color w:val="000000"/>
          <w:sz w:val="32"/>
          <w:szCs w:val="32"/>
        </w:rPr>
        <w:t xml:space="preserve">Влияние </w:t>
      </w:r>
      <w:r w:rsidR="008C43CE" w:rsidRPr="008C43CE">
        <w:rPr>
          <w:rFonts w:ascii="Times New Roman" w:hAnsi="Times New Roman" w:cs="Times New Roman"/>
          <w:sz w:val="32"/>
          <w:szCs w:val="32"/>
        </w:rPr>
        <w:t>индивидуальных различий</w:t>
      </w:r>
      <w:r w:rsidR="008C43CE">
        <w:rPr>
          <w:rFonts w:ascii="Times New Roman" w:eastAsia="Times New Roman" w:hAnsi="Times New Roman" w:cs="Times New Roman"/>
          <w:color w:val="000000"/>
          <w:sz w:val="32"/>
          <w:szCs w:val="32"/>
        </w:rPr>
        <w:t xml:space="preserve"> </w:t>
      </w:r>
      <w:r w:rsidR="00FE28DF">
        <w:rPr>
          <w:rFonts w:ascii="Times New Roman" w:eastAsia="Times New Roman" w:hAnsi="Times New Roman" w:cs="Times New Roman"/>
          <w:color w:val="000000"/>
          <w:sz w:val="32"/>
          <w:szCs w:val="32"/>
        </w:rPr>
        <w:br/>
      </w:r>
      <w:r w:rsidR="008C43CE" w:rsidRPr="008C43CE">
        <w:rPr>
          <w:rFonts w:ascii="Times New Roman" w:eastAsia="Times New Roman" w:hAnsi="Times New Roman" w:cs="Times New Roman"/>
          <w:color w:val="000000"/>
          <w:sz w:val="32"/>
          <w:szCs w:val="32"/>
        </w:rPr>
        <w:t xml:space="preserve">студентов </w:t>
      </w:r>
      <w:r w:rsidR="008C43CE" w:rsidRPr="008C43CE">
        <w:rPr>
          <w:rFonts w:ascii="Times New Roman" w:hAnsi="Times New Roman" w:cs="Times New Roman"/>
          <w:sz w:val="32"/>
          <w:szCs w:val="32"/>
        </w:rPr>
        <w:t>вуза и учащихся школ</w:t>
      </w:r>
      <w:r w:rsidR="008C43CE" w:rsidRPr="008C43CE">
        <w:rPr>
          <w:rFonts w:ascii="Times New Roman" w:eastAsia="Times New Roman" w:hAnsi="Times New Roman" w:cs="Times New Roman"/>
          <w:color w:val="000000"/>
          <w:sz w:val="32"/>
          <w:szCs w:val="32"/>
        </w:rPr>
        <w:t xml:space="preserve"> на успешность обучения </w:t>
      </w:r>
      <w:r w:rsidR="00FE28DF">
        <w:rPr>
          <w:rFonts w:ascii="Times New Roman" w:eastAsia="Times New Roman" w:hAnsi="Times New Roman" w:cs="Times New Roman"/>
          <w:color w:val="000000"/>
          <w:sz w:val="32"/>
          <w:szCs w:val="32"/>
        </w:rPr>
        <w:tab/>
      </w:r>
      <w:r w:rsidR="009671CC">
        <w:rPr>
          <w:rFonts w:ascii="Times New Roman" w:eastAsia="Times New Roman" w:hAnsi="Times New Roman" w:cs="Times New Roman"/>
          <w:color w:val="000000"/>
          <w:sz w:val="32"/>
          <w:szCs w:val="32"/>
        </w:rPr>
        <w:t>27</w:t>
      </w:r>
    </w:p>
    <w:p w:rsidR="00FE28DF" w:rsidRPr="008C43CE" w:rsidRDefault="00FE28DF" w:rsidP="00FE28DF">
      <w:pPr>
        <w:widowControl w:val="0"/>
        <w:shd w:val="clear" w:color="auto" w:fill="FFFFFF"/>
        <w:tabs>
          <w:tab w:val="right" w:leader="dot" w:pos="8732"/>
        </w:tabs>
        <w:spacing w:after="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p>
    <w:p w:rsidR="008648AE" w:rsidRPr="00D862F8" w:rsidRDefault="00E10D65" w:rsidP="00FE28DF">
      <w:pPr>
        <w:pStyle w:val="a4"/>
        <w:widowControl w:val="0"/>
        <w:shd w:val="clear" w:color="auto" w:fill="FFFFFF"/>
        <w:tabs>
          <w:tab w:val="left" w:pos="0"/>
          <w:tab w:val="right" w:leader="dot" w:pos="8732"/>
        </w:tabs>
        <w:spacing w:before="0" w:beforeAutospacing="0" w:after="0" w:afterAutospacing="0" w:line="276" w:lineRule="auto"/>
        <w:ind w:firstLine="709"/>
        <w:rPr>
          <w:b/>
          <w:sz w:val="32"/>
          <w:szCs w:val="32"/>
        </w:rPr>
      </w:pPr>
      <w:r w:rsidRPr="00414EB9">
        <w:rPr>
          <w:b/>
          <w:sz w:val="32"/>
          <w:szCs w:val="32"/>
        </w:rPr>
        <w:t>§1.</w:t>
      </w:r>
      <w:r w:rsidR="00C033AC" w:rsidRPr="00414EB9">
        <w:rPr>
          <w:b/>
          <w:sz w:val="32"/>
          <w:szCs w:val="32"/>
        </w:rPr>
        <w:t>3</w:t>
      </w:r>
      <w:r w:rsidRPr="00414EB9">
        <w:rPr>
          <w:b/>
          <w:sz w:val="32"/>
          <w:szCs w:val="32"/>
        </w:rPr>
        <w:t xml:space="preserve">. </w:t>
      </w:r>
      <w:r w:rsidR="003E20C7" w:rsidRPr="0017049D">
        <w:rPr>
          <w:sz w:val="32"/>
          <w:szCs w:val="32"/>
        </w:rPr>
        <w:t>Состояние проб</w:t>
      </w:r>
      <w:r w:rsidR="002E7E40">
        <w:rPr>
          <w:sz w:val="32"/>
          <w:szCs w:val="32"/>
        </w:rPr>
        <w:t xml:space="preserve">лемы </w:t>
      </w:r>
      <w:r w:rsidR="00C033AC">
        <w:rPr>
          <w:sz w:val="32"/>
          <w:szCs w:val="32"/>
        </w:rPr>
        <w:t>учета</w:t>
      </w:r>
      <w:r w:rsidR="002E7E40">
        <w:rPr>
          <w:sz w:val="32"/>
          <w:szCs w:val="32"/>
        </w:rPr>
        <w:t xml:space="preserve"> индивидуальны</w:t>
      </w:r>
      <w:r w:rsidR="00EE50C2">
        <w:rPr>
          <w:sz w:val="32"/>
          <w:szCs w:val="32"/>
        </w:rPr>
        <w:t>х</w:t>
      </w:r>
      <w:r w:rsidR="003E20C7" w:rsidRPr="0017049D">
        <w:rPr>
          <w:sz w:val="32"/>
          <w:szCs w:val="32"/>
        </w:rPr>
        <w:t xml:space="preserve"> </w:t>
      </w:r>
      <w:r w:rsidR="009671CC">
        <w:rPr>
          <w:sz w:val="32"/>
          <w:szCs w:val="32"/>
        </w:rPr>
        <w:br/>
      </w:r>
      <w:r w:rsidR="003E20C7" w:rsidRPr="0017049D">
        <w:rPr>
          <w:sz w:val="32"/>
          <w:szCs w:val="32"/>
        </w:rPr>
        <w:t xml:space="preserve">различий в </w:t>
      </w:r>
      <w:r w:rsidR="003E20C7" w:rsidRPr="00D862F8">
        <w:rPr>
          <w:sz w:val="32"/>
          <w:szCs w:val="32"/>
        </w:rPr>
        <w:t>обучении студентов вуза и учащихся школ</w:t>
      </w:r>
      <w:r w:rsidR="00FE28DF">
        <w:rPr>
          <w:sz w:val="32"/>
          <w:szCs w:val="32"/>
        </w:rPr>
        <w:tab/>
      </w:r>
      <w:r w:rsidR="009671CC">
        <w:rPr>
          <w:sz w:val="32"/>
          <w:szCs w:val="32"/>
        </w:rPr>
        <w:t>42</w:t>
      </w:r>
    </w:p>
    <w:p w:rsidR="00C033AC" w:rsidRPr="00FE28DF" w:rsidRDefault="00FE28DF" w:rsidP="00FE28DF">
      <w:pPr>
        <w:pStyle w:val="a4"/>
        <w:widowControl w:val="0"/>
        <w:shd w:val="clear" w:color="auto" w:fill="FFFFFF"/>
        <w:tabs>
          <w:tab w:val="right" w:leader="dot" w:pos="8732"/>
        </w:tabs>
        <w:spacing w:before="0" w:beforeAutospacing="0" w:after="0" w:afterAutospacing="0" w:line="276" w:lineRule="auto"/>
        <w:rPr>
          <w:sz w:val="32"/>
          <w:szCs w:val="32"/>
        </w:rPr>
      </w:pPr>
      <w:r w:rsidRPr="00FE28DF">
        <w:rPr>
          <w:sz w:val="32"/>
          <w:szCs w:val="32"/>
        </w:rPr>
        <w:tab/>
      </w:r>
    </w:p>
    <w:p w:rsidR="00FE28DF" w:rsidRDefault="00FE28DF" w:rsidP="00FE28DF">
      <w:pPr>
        <w:pStyle w:val="a4"/>
        <w:widowControl w:val="0"/>
        <w:shd w:val="clear" w:color="auto" w:fill="FFFFFF"/>
        <w:tabs>
          <w:tab w:val="left" w:pos="567"/>
          <w:tab w:val="right" w:leader="dot" w:pos="8732"/>
        </w:tabs>
        <w:spacing w:before="0" w:beforeAutospacing="0" w:after="0" w:afterAutospacing="0" w:line="276" w:lineRule="auto"/>
        <w:ind w:firstLine="709"/>
        <w:rPr>
          <w:b/>
          <w:caps/>
          <w:sz w:val="32"/>
          <w:szCs w:val="32"/>
        </w:rPr>
      </w:pPr>
    </w:p>
    <w:p w:rsidR="005E734B" w:rsidRDefault="005E734B" w:rsidP="00FE28DF">
      <w:pPr>
        <w:pStyle w:val="a4"/>
        <w:widowControl w:val="0"/>
        <w:shd w:val="clear" w:color="auto" w:fill="FFFFFF"/>
        <w:tabs>
          <w:tab w:val="left" w:pos="567"/>
          <w:tab w:val="right" w:leader="dot" w:pos="8732"/>
        </w:tabs>
        <w:spacing w:before="0" w:beforeAutospacing="0" w:after="0" w:afterAutospacing="0" w:line="276" w:lineRule="auto"/>
        <w:ind w:firstLine="709"/>
        <w:rPr>
          <w:sz w:val="32"/>
          <w:szCs w:val="32"/>
        </w:rPr>
      </w:pPr>
      <w:r w:rsidRPr="0017049D">
        <w:rPr>
          <w:b/>
          <w:caps/>
          <w:sz w:val="32"/>
          <w:szCs w:val="32"/>
        </w:rPr>
        <w:t xml:space="preserve">Глава </w:t>
      </w:r>
      <w:r w:rsidRPr="0017049D">
        <w:rPr>
          <w:b/>
          <w:sz w:val="32"/>
          <w:szCs w:val="32"/>
          <w:lang w:val="en-US"/>
        </w:rPr>
        <w:t>II</w:t>
      </w:r>
      <w:r w:rsidR="00162E65" w:rsidRPr="0017049D">
        <w:rPr>
          <w:b/>
          <w:sz w:val="32"/>
          <w:szCs w:val="32"/>
        </w:rPr>
        <w:t xml:space="preserve"> </w:t>
      </w:r>
      <w:r w:rsidR="00707698" w:rsidRPr="00FE28DF">
        <w:rPr>
          <w:sz w:val="32"/>
          <w:szCs w:val="32"/>
        </w:rPr>
        <w:t xml:space="preserve">Нейродинамические показатели </w:t>
      </w:r>
      <w:r w:rsidR="00FE28DF">
        <w:rPr>
          <w:sz w:val="32"/>
          <w:szCs w:val="32"/>
        </w:rPr>
        <w:br/>
      </w:r>
      <w:r w:rsidR="00707698" w:rsidRPr="00FE28DF">
        <w:rPr>
          <w:sz w:val="32"/>
          <w:szCs w:val="32"/>
        </w:rPr>
        <w:t xml:space="preserve">интегральных характеристик работы центральной </w:t>
      </w:r>
      <w:r w:rsidR="00FE28DF">
        <w:rPr>
          <w:sz w:val="32"/>
          <w:szCs w:val="32"/>
        </w:rPr>
        <w:br/>
      </w:r>
      <w:r w:rsidR="00707698" w:rsidRPr="00FE28DF">
        <w:rPr>
          <w:sz w:val="32"/>
          <w:szCs w:val="32"/>
        </w:rPr>
        <w:t xml:space="preserve">нервной системы, управляющие индивидуальными </w:t>
      </w:r>
      <w:r w:rsidR="00FE28DF">
        <w:rPr>
          <w:sz w:val="32"/>
          <w:szCs w:val="32"/>
        </w:rPr>
        <w:br/>
      </w:r>
      <w:r w:rsidR="00707698" w:rsidRPr="00FE28DF">
        <w:rPr>
          <w:sz w:val="32"/>
          <w:szCs w:val="32"/>
        </w:rPr>
        <w:t xml:space="preserve">различиями обучающихся в осуществлении </w:t>
      </w:r>
      <w:r w:rsidR="00FE28DF">
        <w:rPr>
          <w:sz w:val="32"/>
          <w:szCs w:val="32"/>
        </w:rPr>
        <w:br/>
      </w:r>
      <w:r w:rsidR="00707698" w:rsidRPr="00FE28DF">
        <w:rPr>
          <w:sz w:val="32"/>
          <w:szCs w:val="32"/>
        </w:rPr>
        <w:t>учебно-познавательной деятельности</w:t>
      </w:r>
      <w:r w:rsidR="00FE28DF">
        <w:rPr>
          <w:sz w:val="32"/>
          <w:szCs w:val="32"/>
        </w:rPr>
        <w:tab/>
      </w:r>
      <w:r w:rsidR="009671CC">
        <w:rPr>
          <w:sz w:val="32"/>
          <w:szCs w:val="32"/>
        </w:rPr>
        <w:t>59</w:t>
      </w:r>
    </w:p>
    <w:p w:rsidR="00FE28DF" w:rsidRPr="00FE28DF" w:rsidRDefault="00FE28DF" w:rsidP="00FE28DF">
      <w:pPr>
        <w:pStyle w:val="a4"/>
        <w:widowControl w:val="0"/>
        <w:shd w:val="clear" w:color="auto" w:fill="FFFFFF"/>
        <w:tabs>
          <w:tab w:val="right" w:leader="dot" w:pos="8732"/>
        </w:tabs>
        <w:spacing w:before="0" w:beforeAutospacing="0" w:after="0" w:afterAutospacing="0" w:line="276" w:lineRule="auto"/>
        <w:rPr>
          <w:sz w:val="32"/>
          <w:szCs w:val="32"/>
        </w:rPr>
      </w:pPr>
      <w:r>
        <w:rPr>
          <w:sz w:val="32"/>
          <w:szCs w:val="32"/>
        </w:rPr>
        <w:tab/>
      </w:r>
    </w:p>
    <w:p w:rsidR="005E734B" w:rsidRDefault="005E734B"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414EB9">
        <w:rPr>
          <w:b/>
          <w:sz w:val="32"/>
          <w:szCs w:val="32"/>
        </w:rPr>
        <w:t xml:space="preserve">§2.1. </w:t>
      </w:r>
      <w:r w:rsidR="00DB103A" w:rsidRPr="0017049D">
        <w:rPr>
          <w:sz w:val="32"/>
          <w:szCs w:val="32"/>
        </w:rPr>
        <w:t xml:space="preserve">Психологическая структура </w:t>
      </w:r>
      <w:r w:rsidR="00FE28DF">
        <w:rPr>
          <w:sz w:val="32"/>
          <w:szCs w:val="32"/>
        </w:rPr>
        <w:br/>
      </w:r>
      <w:r w:rsidR="00DB103A" w:rsidRPr="0017049D">
        <w:rPr>
          <w:sz w:val="32"/>
          <w:szCs w:val="32"/>
        </w:rPr>
        <w:t>учебно</w:t>
      </w:r>
      <w:r w:rsidR="001D5DB6" w:rsidRPr="0017049D">
        <w:rPr>
          <w:sz w:val="32"/>
          <w:szCs w:val="32"/>
        </w:rPr>
        <w:t>-познавательной</w:t>
      </w:r>
      <w:r w:rsidR="00DB103A" w:rsidRPr="0017049D">
        <w:rPr>
          <w:sz w:val="32"/>
          <w:szCs w:val="32"/>
        </w:rPr>
        <w:t xml:space="preserve"> деятельности студентов вуза </w:t>
      </w:r>
      <w:r w:rsidR="00FE28DF">
        <w:rPr>
          <w:sz w:val="32"/>
          <w:szCs w:val="32"/>
        </w:rPr>
        <w:br/>
      </w:r>
      <w:r w:rsidR="00DB103A" w:rsidRPr="0017049D">
        <w:rPr>
          <w:sz w:val="32"/>
          <w:szCs w:val="32"/>
        </w:rPr>
        <w:t>и обучающихся школ</w:t>
      </w:r>
      <w:r w:rsidR="00FE28DF">
        <w:rPr>
          <w:sz w:val="32"/>
          <w:szCs w:val="32"/>
        </w:rPr>
        <w:tab/>
      </w:r>
      <w:r w:rsidR="009671CC">
        <w:rPr>
          <w:sz w:val="32"/>
          <w:szCs w:val="32"/>
        </w:rPr>
        <w:t>59</w:t>
      </w:r>
    </w:p>
    <w:p w:rsidR="00FE28DF" w:rsidRDefault="00FE28DF" w:rsidP="00FE28DF">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707698" w:rsidRDefault="00707698"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414EB9">
        <w:rPr>
          <w:b/>
          <w:sz w:val="32"/>
          <w:szCs w:val="32"/>
        </w:rPr>
        <w:t>§2.2</w:t>
      </w:r>
      <w:r w:rsidR="00414EB9">
        <w:rPr>
          <w:b/>
          <w:sz w:val="32"/>
          <w:szCs w:val="32"/>
        </w:rPr>
        <w:t>.</w:t>
      </w:r>
      <w:r w:rsidRPr="00414EB9">
        <w:rPr>
          <w:b/>
          <w:sz w:val="32"/>
          <w:szCs w:val="32"/>
        </w:rPr>
        <w:t xml:space="preserve"> </w:t>
      </w:r>
      <w:r w:rsidRPr="00707698">
        <w:rPr>
          <w:sz w:val="32"/>
          <w:szCs w:val="32"/>
        </w:rPr>
        <w:t>Психофизиолог</w:t>
      </w:r>
      <w:r>
        <w:rPr>
          <w:sz w:val="32"/>
          <w:szCs w:val="32"/>
        </w:rPr>
        <w:t xml:space="preserve">ические характеристики </w:t>
      </w:r>
      <w:r w:rsidR="00414EB9">
        <w:rPr>
          <w:sz w:val="32"/>
          <w:szCs w:val="32"/>
        </w:rPr>
        <w:br/>
      </w:r>
      <w:r>
        <w:rPr>
          <w:sz w:val="32"/>
          <w:szCs w:val="32"/>
        </w:rPr>
        <w:t>интеллек</w:t>
      </w:r>
      <w:r w:rsidRPr="00707698">
        <w:rPr>
          <w:sz w:val="32"/>
          <w:szCs w:val="32"/>
        </w:rPr>
        <w:t>туального, учебного т</w:t>
      </w:r>
      <w:r>
        <w:rPr>
          <w:sz w:val="32"/>
          <w:szCs w:val="32"/>
        </w:rPr>
        <w:t xml:space="preserve">руда </w:t>
      </w:r>
      <w:r w:rsidR="00414EB9">
        <w:rPr>
          <w:sz w:val="32"/>
          <w:szCs w:val="32"/>
        </w:rPr>
        <w:br/>
      </w:r>
      <w:r>
        <w:rPr>
          <w:sz w:val="32"/>
          <w:szCs w:val="32"/>
        </w:rPr>
        <w:t>и работоспособность студен</w:t>
      </w:r>
      <w:r w:rsidRPr="00707698">
        <w:rPr>
          <w:sz w:val="32"/>
          <w:szCs w:val="32"/>
        </w:rPr>
        <w:t>та</w:t>
      </w:r>
      <w:r w:rsidR="00414EB9">
        <w:rPr>
          <w:sz w:val="32"/>
          <w:szCs w:val="32"/>
        </w:rPr>
        <w:tab/>
      </w:r>
      <w:r w:rsidR="009671CC">
        <w:rPr>
          <w:sz w:val="32"/>
          <w:szCs w:val="32"/>
        </w:rPr>
        <w:t>69</w:t>
      </w:r>
    </w:p>
    <w:p w:rsidR="00414EB9" w:rsidRPr="0017049D" w:rsidRDefault="00414EB9" w:rsidP="00414EB9">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5E734B" w:rsidRDefault="005E734B"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414EB9">
        <w:rPr>
          <w:b/>
          <w:sz w:val="32"/>
          <w:szCs w:val="32"/>
        </w:rPr>
        <w:t>§2.</w:t>
      </w:r>
      <w:r w:rsidR="00707698" w:rsidRPr="00414EB9">
        <w:rPr>
          <w:b/>
          <w:sz w:val="32"/>
          <w:szCs w:val="32"/>
        </w:rPr>
        <w:t>3</w:t>
      </w:r>
      <w:r w:rsidRPr="00414EB9">
        <w:rPr>
          <w:b/>
          <w:sz w:val="32"/>
          <w:szCs w:val="32"/>
        </w:rPr>
        <w:t>.</w:t>
      </w:r>
      <w:r w:rsidRPr="0017049D">
        <w:rPr>
          <w:sz w:val="32"/>
          <w:szCs w:val="32"/>
        </w:rPr>
        <w:t xml:space="preserve"> </w:t>
      </w:r>
      <w:r w:rsidR="00DB103A" w:rsidRPr="0017049D">
        <w:rPr>
          <w:sz w:val="32"/>
          <w:szCs w:val="32"/>
        </w:rPr>
        <w:t xml:space="preserve">Методы оценки нейродинамических </w:t>
      </w:r>
      <w:r w:rsidR="00714964">
        <w:rPr>
          <w:sz w:val="32"/>
          <w:szCs w:val="32"/>
        </w:rPr>
        <w:br/>
      </w:r>
      <w:r w:rsidR="00DB103A" w:rsidRPr="0017049D">
        <w:rPr>
          <w:sz w:val="32"/>
          <w:szCs w:val="32"/>
        </w:rPr>
        <w:t>показателей</w:t>
      </w:r>
      <w:r w:rsidR="00714964">
        <w:rPr>
          <w:sz w:val="32"/>
          <w:szCs w:val="32"/>
        </w:rPr>
        <w:tab/>
      </w:r>
      <w:r w:rsidR="009671CC">
        <w:rPr>
          <w:sz w:val="32"/>
          <w:szCs w:val="32"/>
        </w:rPr>
        <w:t>79</w:t>
      </w:r>
    </w:p>
    <w:p w:rsidR="005A6DE8" w:rsidRPr="0017049D" w:rsidRDefault="005A6DE8" w:rsidP="005A6DE8">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B5500D" w:rsidRDefault="00B5500D"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414EB9">
        <w:rPr>
          <w:b/>
          <w:sz w:val="32"/>
          <w:szCs w:val="32"/>
        </w:rPr>
        <w:t>§2.4.</w:t>
      </w:r>
      <w:r w:rsidRPr="0017049D">
        <w:rPr>
          <w:sz w:val="32"/>
          <w:szCs w:val="32"/>
        </w:rPr>
        <w:t xml:space="preserve"> </w:t>
      </w:r>
      <w:r w:rsidRPr="006301A8">
        <w:rPr>
          <w:sz w:val="32"/>
          <w:szCs w:val="32"/>
        </w:rPr>
        <w:t xml:space="preserve">Применение </w:t>
      </w:r>
      <w:r w:rsidRPr="006301A8">
        <w:rPr>
          <w:sz w:val="32"/>
          <w:szCs w:val="32"/>
          <w:lang w:val="en-US"/>
        </w:rPr>
        <w:t>SMART</w:t>
      </w:r>
      <w:r w:rsidRPr="006301A8">
        <w:rPr>
          <w:sz w:val="32"/>
          <w:szCs w:val="32"/>
        </w:rPr>
        <w:t xml:space="preserve">-технологий </w:t>
      </w:r>
      <w:r w:rsidR="00714964">
        <w:rPr>
          <w:sz w:val="32"/>
          <w:szCs w:val="32"/>
        </w:rPr>
        <w:br/>
      </w:r>
      <w:r w:rsidRPr="006301A8">
        <w:rPr>
          <w:sz w:val="32"/>
          <w:szCs w:val="32"/>
        </w:rPr>
        <w:t xml:space="preserve">для обработки результатов исследования </w:t>
      </w:r>
      <w:r w:rsidR="00714964">
        <w:rPr>
          <w:sz w:val="32"/>
          <w:szCs w:val="32"/>
        </w:rPr>
        <w:br/>
      </w:r>
      <w:r w:rsidRPr="006301A8">
        <w:rPr>
          <w:sz w:val="32"/>
          <w:szCs w:val="32"/>
        </w:rPr>
        <w:t>нейродинамических показателей обучающихся</w:t>
      </w:r>
      <w:r w:rsidR="00714964">
        <w:rPr>
          <w:sz w:val="32"/>
          <w:szCs w:val="32"/>
        </w:rPr>
        <w:tab/>
      </w:r>
      <w:r w:rsidR="009671CC">
        <w:rPr>
          <w:sz w:val="32"/>
          <w:szCs w:val="32"/>
        </w:rPr>
        <w:t>96</w:t>
      </w:r>
    </w:p>
    <w:p w:rsidR="005A6DE8" w:rsidRDefault="005A6DE8" w:rsidP="005A6DE8">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0879D5" w:rsidRDefault="0078164B"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414EB9">
        <w:rPr>
          <w:b/>
          <w:sz w:val="32"/>
          <w:szCs w:val="32"/>
        </w:rPr>
        <w:t xml:space="preserve">§2.5. </w:t>
      </w:r>
      <w:r w:rsidR="00857015">
        <w:rPr>
          <w:sz w:val="32"/>
          <w:szCs w:val="32"/>
        </w:rPr>
        <w:t>Возможности применения SMART-технологий</w:t>
      </w:r>
      <w:r w:rsidR="00714964">
        <w:rPr>
          <w:sz w:val="32"/>
          <w:szCs w:val="32"/>
        </w:rPr>
        <w:br/>
      </w:r>
      <w:r w:rsidR="00B61F06" w:rsidRPr="00B61F06">
        <w:rPr>
          <w:sz w:val="32"/>
          <w:szCs w:val="32"/>
        </w:rPr>
        <w:t>для обработки результатов исследования</w:t>
      </w:r>
      <w:r w:rsidR="00714964">
        <w:rPr>
          <w:sz w:val="32"/>
          <w:szCs w:val="32"/>
        </w:rPr>
        <w:t xml:space="preserve"> </w:t>
      </w:r>
      <w:r w:rsidR="00714964">
        <w:rPr>
          <w:sz w:val="32"/>
          <w:szCs w:val="32"/>
        </w:rPr>
        <w:br/>
      </w:r>
      <w:r w:rsidR="00B61F06" w:rsidRPr="00B61F06">
        <w:rPr>
          <w:sz w:val="32"/>
          <w:szCs w:val="32"/>
        </w:rPr>
        <w:t>нейродинамических показателей обучающихся</w:t>
      </w:r>
      <w:r w:rsidR="00714964">
        <w:rPr>
          <w:sz w:val="32"/>
          <w:szCs w:val="32"/>
        </w:rPr>
        <w:tab/>
      </w:r>
      <w:r w:rsidR="009671CC">
        <w:rPr>
          <w:sz w:val="32"/>
          <w:szCs w:val="32"/>
        </w:rPr>
        <w:t>108</w:t>
      </w:r>
    </w:p>
    <w:p w:rsidR="005A6DE8" w:rsidRPr="006301A8" w:rsidRDefault="005A6DE8" w:rsidP="005A6DE8">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B5500D" w:rsidRDefault="00B5500D"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9671CC">
        <w:rPr>
          <w:b/>
          <w:sz w:val="32"/>
          <w:szCs w:val="32"/>
        </w:rPr>
        <w:t>§2.</w:t>
      </w:r>
      <w:r w:rsidR="000879D5" w:rsidRPr="009671CC">
        <w:rPr>
          <w:b/>
          <w:sz w:val="32"/>
          <w:szCs w:val="32"/>
        </w:rPr>
        <w:t>6</w:t>
      </w:r>
      <w:r w:rsidRPr="00D71040">
        <w:rPr>
          <w:sz w:val="32"/>
          <w:szCs w:val="32"/>
        </w:rPr>
        <w:t xml:space="preserve"> </w:t>
      </w:r>
      <w:r w:rsidRPr="00707698">
        <w:rPr>
          <w:sz w:val="32"/>
          <w:szCs w:val="32"/>
        </w:rPr>
        <w:t>Нейродинамичес</w:t>
      </w:r>
      <w:r>
        <w:rPr>
          <w:sz w:val="32"/>
          <w:szCs w:val="32"/>
        </w:rPr>
        <w:t xml:space="preserve">кие предикторы эффективности </w:t>
      </w:r>
      <w:r w:rsidR="00714964">
        <w:rPr>
          <w:sz w:val="32"/>
          <w:szCs w:val="32"/>
        </w:rPr>
        <w:br/>
      </w:r>
      <w:r>
        <w:rPr>
          <w:sz w:val="32"/>
          <w:szCs w:val="32"/>
        </w:rPr>
        <w:t>ко</w:t>
      </w:r>
      <w:r w:rsidRPr="00707698">
        <w:rPr>
          <w:sz w:val="32"/>
          <w:szCs w:val="32"/>
        </w:rPr>
        <w:t>гнитивной активности обучающихся</w:t>
      </w:r>
      <w:r w:rsidR="00714964">
        <w:rPr>
          <w:sz w:val="32"/>
          <w:szCs w:val="32"/>
        </w:rPr>
        <w:tab/>
      </w:r>
      <w:r w:rsidR="009671CC">
        <w:rPr>
          <w:sz w:val="32"/>
          <w:szCs w:val="32"/>
        </w:rPr>
        <w:t>116</w:t>
      </w:r>
    </w:p>
    <w:p w:rsidR="005A6DE8" w:rsidRDefault="005A6DE8" w:rsidP="005A6DE8">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B5500D" w:rsidRDefault="00B5500D"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r w:rsidRPr="009671CC">
        <w:rPr>
          <w:b/>
          <w:sz w:val="32"/>
          <w:szCs w:val="32"/>
        </w:rPr>
        <w:t>§2.</w:t>
      </w:r>
      <w:r w:rsidR="000879D5" w:rsidRPr="009671CC">
        <w:rPr>
          <w:b/>
          <w:sz w:val="32"/>
          <w:szCs w:val="32"/>
        </w:rPr>
        <w:t>7</w:t>
      </w:r>
      <w:r w:rsidRPr="00D71040">
        <w:rPr>
          <w:sz w:val="32"/>
          <w:szCs w:val="32"/>
        </w:rPr>
        <w:t xml:space="preserve"> Оценка адаптивного механизма </w:t>
      </w:r>
      <w:r>
        <w:rPr>
          <w:sz w:val="32"/>
          <w:szCs w:val="32"/>
        </w:rPr>
        <w:t xml:space="preserve">реакции </w:t>
      </w:r>
      <w:r w:rsidR="00714964">
        <w:rPr>
          <w:sz w:val="32"/>
          <w:szCs w:val="32"/>
        </w:rPr>
        <w:br/>
      </w:r>
      <w:r>
        <w:rPr>
          <w:sz w:val="32"/>
          <w:szCs w:val="32"/>
        </w:rPr>
        <w:t xml:space="preserve">центральной </w:t>
      </w:r>
      <w:r w:rsidRPr="00D71040">
        <w:rPr>
          <w:sz w:val="32"/>
          <w:szCs w:val="32"/>
        </w:rPr>
        <w:t xml:space="preserve">нервной системы обучающихся </w:t>
      </w:r>
      <w:r w:rsidR="00714964">
        <w:rPr>
          <w:sz w:val="32"/>
          <w:szCs w:val="32"/>
        </w:rPr>
        <w:br/>
      </w:r>
      <w:r w:rsidRPr="00D71040">
        <w:rPr>
          <w:sz w:val="32"/>
          <w:szCs w:val="32"/>
        </w:rPr>
        <w:t>на запрос когнитивной деятельности</w:t>
      </w:r>
      <w:r w:rsidR="00FE28DF">
        <w:rPr>
          <w:sz w:val="32"/>
          <w:szCs w:val="32"/>
        </w:rPr>
        <w:tab/>
      </w:r>
      <w:r w:rsidR="009671CC">
        <w:rPr>
          <w:sz w:val="32"/>
          <w:szCs w:val="32"/>
        </w:rPr>
        <w:t>132</w:t>
      </w:r>
    </w:p>
    <w:p w:rsidR="005A6DE8" w:rsidRPr="00D71040" w:rsidRDefault="005A6DE8" w:rsidP="005A6DE8">
      <w:pPr>
        <w:pStyle w:val="a4"/>
        <w:widowControl w:val="0"/>
        <w:shd w:val="clear" w:color="auto" w:fill="FFFFFF"/>
        <w:tabs>
          <w:tab w:val="left" w:pos="0"/>
          <w:tab w:val="right" w:leader="dot" w:pos="8732"/>
        </w:tabs>
        <w:spacing w:before="0" w:beforeAutospacing="0" w:after="0" w:afterAutospacing="0" w:line="276" w:lineRule="auto"/>
        <w:rPr>
          <w:sz w:val="32"/>
          <w:szCs w:val="32"/>
        </w:rPr>
      </w:pPr>
      <w:r>
        <w:rPr>
          <w:sz w:val="32"/>
          <w:szCs w:val="32"/>
        </w:rPr>
        <w:tab/>
      </w:r>
    </w:p>
    <w:p w:rsidR="008D1153" w:rsidRPr="0017049D" w:rsidRDefault="008D1153" w:rsidP="00FE28DF">
      <w:pPr>
        <w:pStyle w:val="a4"/>
        <w:widowControl w:val="0"/>
        <w:shd w:val="clear" w:color="auto" w:fill="FFFFFF"/>
        <w:tabs>
          <w:tab w:val="left" w:pos="0"/>
          <w:tab w:val="right" w:leader="dot" w:pos="8732"/>
        </w:tabs>
        <w:spacing w:before="0" w:beforeAutospacing="0" w:after="0" w:afterAutospacing="0" w:line="276" w:lineRule="auto"/>
        <w:ind w:firstLine="709"/>
        <w:rPr>
          <w:sz w:val="32"/>
          <w:szCs w:val="32"/>
        </w:rPr>
      </w:pPr>
    </w:p>
    <w:p w:rsidR="00C2012C" w:rsidRPr="00714964" w:rsidRDefault="00C2012C" w:rsidP="00FE28DF">
      <w:pPr>
        <w:widowControl w:val="0"/>
        <w:tabs>
          <w:tab w:val="right" w:leader="dot" w:pos="8732"/>
        </w:tabs>
        <w:spacing w:after="0"/>
        <w:ind w:firstLine="709"/>
        <w:rPr>
          <w:rFonts w:ascii="Times New Roman" w:eastAsiaTheme="minorHAnsi" w:hAnsi="Times New Roman" w:cs="Times New Roman"/>
          <w:sz w:val="32"/>
          <w:szCs w:val="32"/>
          <w:lang w:eastAsia="en-US"/>
        </w:rPr>
      </w:pPr>
      <w:bookmarkStart w:id="0" w:name="_GoBack"/>
      <w:bookmarkEnd w:id="0"/>
      <w:r w:rsidRPr="009671CC">
        <w:rPr>
          <w:rFonts w:ascii="Times New Roman" w:eastAsiaTheme="minorHAnsi" w:hAnsi="Times New Roman" w:cs="Times New Roman"/>
          <w:b/>
          <w:i/>
          <w:sz w:val="32"/>
          <w:szCs w:val="32"/>
          <w:lang w:eastAsia="en-US"/>
        </w:rPr>
        <w:t>Заключение</w:t>
      </w:r>
      <w:r w:rsidR="00FE28DF" w:rsidRPr="00714964">
        <w:rPr>
          <w:rFonts w:ascii="Times New Roman" w:eastAsiaTheme="minorHAnsi" w:hAnsi="Times New Roman" w:cs="Times New Roman"/>
          <w:sz w:val="32"/>
          <w:szCs w:val="32"/>
          <w:lang w:eastAsia="en-US"/>
        </w:rPr>
        <w:tab/>
      </w:r>
      <w:r w:rsidR="009671CC">
        <w:rPr>
          <w:rFonts w:ascii="Times New Roman" w:eastAsiaTheme="minorHAnsi" w:hAnsi="Times New Roman" w:cs="Times New Roman"/>
          <w:sz w:val="32"/>
          <w:szCs w:val="32"/>
          <w:lang w:eastAsia="en-US"/>
        </w:rPr>
        <w:t>146</w:t>
      </w:r>
    </w:p>
    <w:p w:rsidR="00C2012C" w:rsidRPr="00714964" w:rsidRDefault="00FE28DF" w:rsidP="00714964">
      <w:pPr>
        <w:widowControl w:val="0"/>
        <w:tabs>
          <w:tab w:val="right" w:leader="dot" w:pos="8732"/>
        </w:tabs>
        <w:spacing w:after="0"/>
        <w:rPr>
          <w:rFonts w:ascii="Times New Roman" w:eastAsiaTheme="minorHAnsi" w:hAnsi="Times New Roman" w:cs="Times New Roman"/>
          <w:sz w:val="32"/>
          <w:szCs w:val="32"/>
          <w:lang w:eastAsia="en-US"/>
        </w:rPr>
      </w:pPr>
      <w:r w:rsidRPr="00714964">
        <w:rPr>
          <w:rFonts w:ascii="Times New Roman" w:eastAsiaTheme="minorHAnsi" w:hAnsi="Times New Roman" w:cs="Times New Roman"/>
          <w:sz w:val="32"/>
          <w:szCs w:val="32"/>
          <w:lang w:eastAsia="en-US"/>
        </w:rPr>
        <w:tab/>
      </w:r>
    </w:p>
    <w:p w:rsidR="00024E46" w:rsidRPr="00714964" w:rsidRDefault="00024E46" w:rsidP="00FE28DF">
      <w:pPr>
        <w:widowControl w:val="0"/>
        <w:tabs>
          <w:tab w:val="right" w:leader="dot" w:pos="8732"/>
        </w:tabs>
        <w:spacing w:after="0"/>
        <w:ind w:firstLine="709"/>
        <w:rPr>
          <w:rFonts w:ascii="Times New Roman" w:eastAsiaTheme="minorHAnsi" w:hAnsi="Times New Roman" w:cs="Times New Roman"/>
          <w:sz w:val="32"/>
          <w:szCs w:val="32"/>
          <w:lang w:eastAsia="en-US"/>
        </w:rPr>
      </w:pPr>
      <w:r w:rsidRPr="009671CC">
        <w:rPr>
          <w:rFonts w:ascii="Times New Roman" w:eastAsiaTheme="minorHAnsi" w:hAnsi="Times New Roman" w:cs="Times New Roman"/>
          <w:b/>
          <w:i/>
          <w:sz w:val="32"/>
          <w:szCs w:val="32"/>
          <w:lang w:eastAsia="en-US"/>
        </w:rPr>
        <w:t>Библиографический список</w:t>
      </w:r>
      <w:r w:rsidR="00FE28DF" w:rsidRPr="00714964">
        <w:rPr>
          <w:rFonts w:ascii="Times New Roman" w:eastAsiaTheme="minorHAnsi" w:hAnsi="Times New Roman" w:cs="Times New Roman"/>
          <w:sz w:val="32"/>
          <w:szCs w:val="32"/>
          <w:lang w:eastAsia="en-US"/>
        </w:rPr>
        <w:tab/>
      </w:r>
      <w:r w:rsidR="009671CC">
        <w:rPr>
          <w:rFonts w:ascii="Times New Roman" w:eastAsiaTheme="minorHAnsi" w:hAnsi="Times New Roman" w:cs="Times New Roman"/>
          <w:sz w:val="32"/>
          <w:szCs w:val="32"/>
          <w:lang w:eastAsia="en-US"/>
        </w:rPr>
        <w:t>149</w:t>
      </w:r>
    </w:p>
    <w:p w:rsidR="00E250D3" w:rsidRPr="0017049D" w:rsidRDefault="00FE28DF" w:rsidP="00714964">
      <w:pPr>
        <w:pStyle w:val="a4"/>
        <w:widowControl w:val="0"/>
        <w:shd w:val="clear" w:color="auto" w:fill="FFFFFF"/>
        <w:tabs>
          <w:tab w:val="right" w:leader="dot" w:pos="8732"/>
        </w:tabs>
        <w:spacing w:before="0" w:beforeAutospacing="0" w:after="0" w:afterAutospacing="0" w:line="276" w:lineRule="auto"/>
        <w:rPr>
          <w:sz w:val="32"/>
          <w:szCs w:val="32"/>
        </w:rPr>
      </w:pPr>
      <w:r w:rsidRPr="00714964">
        <w:rPr>
          <w:sz w:val="32"/>
          <w:szCs w:val="32"/>
        </w:rPr>
        <w:tab/>
      </w:r>
    </w:p>
    <w:p w:rsidR="00E250D3" w:rsidRPr="00714964" w:rsidRDefault="00BF5C83" w:rsidP="00FE28DF">
      <w:pPr>
        <w:widowControl w:val="0"/>
        <w:tabs>
          <w:tab w:val="right" w:leader="dot" w:pos="8732"/>
        </w:tabs>
        <w:spacing w:after="0"/>
        <w:ind w:firstLine="709"/>
        <w:rPr>
          <w:rFonts w:ascii="Times New Roman" w:eastAsiaTheme="minorHAnsi" w:hAnsi="Times New Roman" w:cs="Times New Roman"/>
          <w:sz w:val="32"/>
          <w:szCs w:val="32"/>
          <w:lang w:eastAsia="en-US"/>
        </w:rPr>
      </w:pPr>
      <w:r w:rsidRPr="009671CC">
        <w:rPr>
          <w:rFonts w:ascii="Times New Roman" w:eastAsiaTheme="minorHAnsi" w:hAnsi="Times New Roman" w:cs="Times New Roman"/>
          <w:b/>
          <w:i/>
          <w:sz w:val="32"/>
          <w:szCs w:val="32"/>
          <w:lang w:eastAsia="en-US"/>
        </w:rPr>
        <w:t>Приложение</w:t>
      </w:r>
      <w:r w:rsidR="00FE28DF" w:rsidRPr="00714964">
        <w:rPr>
          <w:rFonts w:ascii="Times New Roman" w:eastAsiaTheme="minorHAnsi" w:hAnsi="Times New Roman" w:cs="Times New Roman"/>
          <w:sz w:val="32"/>
          <w:szCs w:val="32"/>
          <w:lang w:eastAsia="en-US"/>
        </w:rPr>
        <w:tab/>
      </w:r>
      <w:r w:rsidR="009671CC">
        <w:rPr>
          <w:rFonts w:ascii="Times New Roman" w:eastAsiaTheme="minorHAnsi" w:hAnsi="Times New Roman" w:cs="Times New Roman"/>
          <w:sz w:val="32"/>
          <w:szCs w:val="32"/>
          <w:lang w:eastAsia="en-US"/>
        </w:rPr>
        <w:t>178</w:t>
      </w:r>
    </w:p>
    <w:p w:rsidR="00E250D3" w:rsidRPr="00035AD4" w:rsidRDefault="00FE28DF" w:rsidP="00714964">
      <w:pPr>
        <w:pStyle w:val="a4"/>
        <w:widowControl w:val="0"/>
        <w:shd w:val="clear" w:color="auto" w:fill="FFFFFF"/>
        <w:tabs>
          <w:tab w:val="right" w:leader="dot" w:pos="8732"/>
        </w:tabs>
        <w:spacing w:before="0" w:beforeAutospacing="0" w:after="0" w:afterAutospacing="0" w:line="360" w:lineRule="auto"/>
        <w:rPr>
          <w:sz w:val="28"/>
          <w:szCs w:val="28"/>
        </w:rPr>
      </w:pPr>
      <w:r w:rsidRPr="00714964">
        <w:rPr>
          <w:sz w:val="28"/>
          <w:szCs w:val="28"/>
        </w:rPr>
        <w:tab/>
      </w:r>
    </w:p>
    <w:p w:rsidR="00E250D3" w:rsidRPr="00035AD4" w:rsidRDefault="00E250D3" w:rsidP="00FE28DF">
      <w:pPr>
        <w:pStyle w:val="a4"/>
        <w:widowControl w:val="0"/>
        <w:shd w:val="clear" w:color="auto" w:fill="FFFFFF"/>
        <w:tabs>
          <w:tab w:val="left" w:pos="567"/>
          <w:tab w:val="right" w:leader="dot" w:pos="8732"/>
        </w:tabs>
        <w:spacing w:before="0" w:beforeAutospacing="0" w:after="0" w:afterAutospacing="0" w:line="360" w:lineRule="auto"/>
        <w:ind w:firstLine="709"/>
        <w:jc w:val="both"/>
        <w:rPr>
          <w:sz w:val="28"/>
          <w:szCs w:val="28"/>
        </w:rPr>
      </w:pPr>
    </w:p>
    <w:p w:rsidR="00FE28DF" w:rsidRDefault="00FE28DF">
      <w:pPr>
        <w:rPr>
          <w:rFonts w:ascii="Times New Roman" w:hAnsi="Times New Roman"/>
          <w:sz w:val="32"/>
          <w:szCs w:val="32"/>
        </w:rPr>
      </w:pPr>
      <w:r>
        <w:rPr>
          <w:rFonts w:ascii="Times New Roman" w:hAnsi="Times New Roman"/>
          <w:sz w:val="32"/>
          <w:szCs w:val="32"/>
        </w:rPr>
        <w:br w:type="page"/>
      </w:r>
    </w:p>
    <w:p w:rsidR="00E250D3" w:rsidRDefault="00E250D3" w:rsidP="0085256C">
      <w:pPr>
        <w:widowControl w:val="0"/>
        <w:spacing w:after="0" w:line="264" w:lineRule="auto"/>
        <w:ind w:firstLine="709"/>
        <w:jc w:val="both"/>
        <w:rPr>
          <w:rFonts w:ascii="Times New Roman" w:hAnsi="Times New Roman"/>
          <w:sz w:val="32"/>
          <w:szCs w:val="32"/>
        </w:rPr>
      </w:pPr>
    </w:p>
    <w:p w:rsidR="007D75F9" w:rsidRPr="00035AD4" w:rsidRDefault="007D75F9" w:rsidP="0085256C">
      <w:pPr>
        <w:widowControl w:val="0"/>
        <w:spacing w:after="0" w:line="264" w:lineRule="auto"/>
        <w:ind w:firstLine="709"/>
        <w:jc w:val="both"/>
        <w:rPr>
          <w:rFonts w:ascii="Times New Roman" w:hAnsi="Times New Roman"/>
          <w:sz w:val="32"/>
          <w:szCs w:val="32"/>
        </w:rPr>
      </w:pPr>
    </w:p>
    <w:p w:rsidR="003858F2" w:rsidRPr="007D75F9" w:rsidRDefault="007D75F9" w:rsidP="007D75F9">
      <w:pPr>
        <w:pStyle w:val="21"/>
        <w:widowControl w:val="0"/>
        <w:spacing w:after="0" w:line="264" w:lineRule="auto"/>
        <w:jc w:val="center"/>
        <w:rPr>
          <w:rFonts w:ascii="Sylfaen" w:hAnsi="Sylfaen" w:cs="Arial"/>
          <w:b/>
          <w:sz w:val="44"/>
          <w:szCs w:val="28"/>
        </w:rPr>
      </w:pPr>
      <w:r w:rsidRPr="007D75F9">
        <w:rPr>
          <w:rFonts w:ascii="Sylfaen" w:hAnsi="Sylfaen" w:cs="Arial"/>
          <w:b/>
          <w:sz w:val="44"/>
          <w:szCs w:val="28"/>
        </w:rPr>
        <w:t>Введение</w:t>
      </w:r>
    </w:p>
    <w:p w:rsidR="007D75F9" w:rsidRDefault="007D75F9" w:rsidP="00B335F7">
      <w:pPr>
        <w:widowControl w:val="0"/>
        <w:spacing w:after="0"/>
        <w:ind w:firstLine="709"/>
        <w:jc w:val="both"/>
        <w:rPr>
          <w:rFonts w:ascii="Times New Roman" w:hAnsi="Times New Roman" w:cs="Times New Roman"/>
          <w:sz w:val="32"/>
          <w:szCs w:val="32"/>
        </w:rPr>
      </w:pPr>
    </w:p>
    <w:p w:rsidR="00B5500D" w:rsidRPr="005A6DE8" w:rsidRDefault="00B335F7" w:rsidP="00B335F7">
      <w:pPr>
        <w:widowControl w:val="0"/>
        <w:spacing w:after="0"/>
        <w:ind w:firstLine="709"/>
        <w:jc w:val="both"/>
        <w:rPr>
          <w:rFonts w:ascii="Times New Roman" w:hAnsi="Times New Roman" w:cs="Times New Roman"/>
          <w:spacing w:val="-2"/>
          <w:sz w:val="32"/>
          <w:szCs w:val="32"/>
        </w:rPr>
      </w:pPr>
      <w:r w:rsidRPr="005A6DE8">
        <w:rPr>
          <w:rFonts w:ascii="Times New Roman" w:hAnsi="Times New Roman" w:cs="Times New Roman"/>
          <w:spacing w:val="-2"/>
          <w:sz w:val="32"/>
          <w:szCs w:val="32"/>
        </w:rPr>
        <w:t>Проблема индивидуальных различий в успешности в об</w:t>
      </w:r>
      <w:r w:rsidRPr="005A6DE8">
        <w:rPr>
          <w:rFonts w:ascii="Times New Roman" w:hAnsi="Times New Roman" w:cs="Times New Roman"/>
          <w:spacing w:val="-2"/>
          <w:sz w:val="32"/>
          <w:szCs w:val="32"/>
        </w:rPr>
        <w:t>у</w:t>
      </w:r>
      <w:r w:rsidRPr="005A6DE8">
        <w:rPr>
          <w:rFonts w:ascii="Times New Roman" w:hAnsi="Times New Roman" w:cs="Times New Roman"/>
          <w:spacing w:val="-2"/>
          <w:sz w:val="32"/>
          <w:szCs w:val="32"/>
        </w:rPr>
        <w:t>чении лежит в основе решения важнейшей задачи образования – повышения эффективности обучения. Понимание закономе</w:t>
      </w:r>
      <w:r w:rsidRPr="005A6DE8">
        <w:rPr>
          <w:rFonts w:ascii="Times New Roman" w:hAnsi="Times New Roman" w:cs="Times New Roman"/>
          <w:spacing w:val="-2"/>
          <w:sz w:val="32"/>
          <w:szCs w:val="32"/>
        </w:rPr>
        <w:t>р</w:t>
      </w:r>
      <w:r w:rsidRPr="005A6DE8">
        <w:rPr>
          <w:rFonts w:ascii="Times New Roman" w:hAnsi="Times New Roman" w:cs="Times New Roman"/>
          <w:spacing w:val="-2"/>
          <w:sz w:val="32"/>
          <w:szCs w:val="32"/>
        </w:rPr>
        <w:t>ностей формирования индивидуальных различий в обучении и связанных с обучением психологических признак</w:t>
      </w:r>
      <w:r w:rsidR="00711D95" w:rsidRPr="005A6DE8">
        <w:rPr>
          <w:rFonts w:ascii="Times New Roman" w:hAnsi="Times New Roman" w:cs="Times New Roman"/>
          <w:spacing w:val="-2"/>
          <w:sz w:val="32"/>
          <w:szCs w:val="32"/>
        </w:rPr>
        <w:t>ов</w:t>
      </w:r>
      <w:r w:rsidRPr="005A6DE8">
        <w:rPr>
          <w:rFonts w:ascii="Times New Roman" w:hAnsi="Times New Roman" w:cs="Times New Roman"/>
          <w:spacing w:val="-2"/>
          <w:sz w:val="32"/>
          <w:szCs w:val="32"/>
        </w:rPr>
        <w:t xml:space="preserve"> даст во</w:t>
      </w:r>
      <w:r w:rsidRPr="005A6DE8">
        <w:rPr>
          <w:rFonts w:ascii="Times New Roman" w:hAnsi="Times New Roman" w:cs="Times New Roman"/>
          <w:spacing w:val="-2"/>
          <w:sz w:val="32"/>
          <w:szCs w:val="32"/>
        </w:rPr>
        <w:t>з</w:t>
      </w:r>
      <w:r w:rsidRPr="005A6DE8">
        <w:rPr>
          <w:rFonts w:ascii="Times New Roman" w:hAnsi="Times New Roman" w:cs="Times New Roman"/>
          <w:spacing w:val="-2"/>
          <w:sz w:val="32"/>
          <w:szCs w:val="32"/>
        </w:rPr>
        <w:t>можность разработать индивидуально ориентированные техн</w:t>
      </w:r>
      <w:r w:rsidRPr="005A6DE8">
        <w:rPr>
          <w:rFonts w:ascii="Times New Roman" w:hAnsi="Times New Roman" w:cs="Times New Roman"/>
          <w:spacing w:val="-2"/>
          <w:sz w:val="32"/>
          <w:szCs w:val="32"/>
        </w:rPr>
        <w:t>о</w:t>
      </w:r>
      <w:r w:rsidRPr="005A6DE8">
        <w:rPr>
          <w:rFonts w:ascii="Times New Roman" w:hAnsi="Times New Roman" w:cs="Times New Roman"/>
          <w:spacing w:val="-2"/>
          <w:sz w:val="32"/>
          <w:szCs w:val="32"/>
        </w:rPr>
        <w:t>логии, направленные на повышение уровня академической у</w:t>
      </w:r>
      <w:r w:rsidRPr="005A6DE8">
        <w:rPr>
          <w:rFonts w:ascii="Times New Roman" w:hAnsi="Times New Roman" w:cs="Times New Roman"/>
          <w:spacing w:val="-2"/>
          <w:sz w:val="32"/>
          <w:szCs w:val="32"/>
        </w:rPr>
        <w:t>с</w:t>
      </w:r>
      <w:r w:rsidRPr="005A6DE8">
        <w:rPr>
          <w:rFonts w:ascii="Times New Roman" w:hAnsi="Times New Roman" w:cs="Times New Roman"/>
          <w:spacing w:val="-2"/>
          <w:sz w:val="32"/>
          <w:szCs w:val="32"/>
        </w:rPr>
        <w:t xml:space="preserve">пешности всех обучающихся. </w:t>
      </w:r>
    </w:p>
    <w:p w:rsidR="00B5500D" w:rsidRDefault="00B335F7" w:rsidP="00B335F7">
      <w:pPr>
        <w:widowControl w:val="0"/>
        <w:spacing w:after="0"/>
        <w:ind w:firstLine="709"/>
        <w:jc w:val="both"/>
        <w:rPr>
          <w:rFonts w:ascii="Times New Roman" w:hAnsi="Times New Roman" w:cs="Times New Roman"/>
          <w:sz w:val="32"/>
          <w:szCs w:val="32"/>
        </w:rPr>
      </w:pPr>
      <w:r w:rsidRPr="00B335F7">
        <w:rPr>
          <w:rFonts w:ascii="Times New Roman" w:hAnsi="Times New Roman" w:cs="Times New Roman"/>
          <w:sz w:val="32"/>
          <w:szCs w:val="32"/>
        </w:rPr>
        <w:t>Улучшение образовательных достижений каждого школьника приведет к повышению уровня образованности российского общества в целом, а, в конечном счете, – к инн</w:t>
      </w:r>
      <w:r w:rsidRPr="00B335F7">
        <w:rPr>
          <w:rFonts w:ascii="Times New Roman" w:hAnsi="Times New Roman" w:cs="Times New Roman"/>
          <w:sz w:val="32"/>
          <w:szCs w:val="32"/>
        </w:rPr>
        <w:t>о</w:t>
      </w:r>
      <w:r w:rsidRPr="00B335F7">
        <w:rPr>
          <w:rFonts w:ascii="Times New Roman" w:hAnsi="Times New Roman" w:cs="Times New Roman"/>
          <w:sz w:val="32"/>
          <w:szCs w:val="32"/>
        </w:rPr>
        <w:t>вационному развитию, технологическому прогрессу и конк</w:t>
      </w:r>
      <w:r w:rsidRPr="00B335F7">
        <w:rPr>
          <w:rFonts w:ascii="Times New Roman" w:hAnsi="Times New Roman" w:cs="Times New Roman"/>
          <w:sz w:val="32"/>
          <w:szCs w:val="32"/>
        </w:rPr>
        <w:t>у</w:t>
      </w:r>
      <w:r w:rsidRPr="00B335F7">
        <w:rPr>
          <w:rFonts w:ascii="Times New Roman" w:hAnsi="Times New Roman" w:cs="Times New Roman"/>
          <w:sz w:val="32"/>
          <w:szCs w:val="32"/>
        </w:rPr>
        <w:t>рентоспособности страны. Для решения этих важнейших соц</w:t>
      </w:r>
      <w:r w:rsidRPr="00B335F7">
        <w:rPr>
          <w:rFonts w:ascii="Times New Roman" w:hAnsi="Times New Roman" w:cs="Times New Roman"/>
          <w:sz w:val="32"/>
          <w:szCs w:val="32"/>
        </w:rPr>
        <w:t>и</w:t>
      </w:r>
      <w:r w:rsidRPr="00B335F7">
        <w:rPr>
          <w:rFonts w:ascii="Times New Roman" w:hAnsi="Times New Roman" w:cs="Times New Roman"/>
          <w:sz w:val="32"/>
          <w:szCs w:val="32"/>
        </w:rPr>
        <w:t>альных задач необходимо глубокое знание процессов развития и обучения, понимание специфики их взаимодействия в ра</w:t>
      </w:r>
      <w:r w:rsidRPr="00B335F7">
        <w:rPr>
          <w:rFonts w:ascii="Times New Roman" w:hAnsi="Times New Roman" w:cs="Times New Roman"/>
          <w:sz w:val="32"/>
          <w:szCs w:val="32"/>
        </w:rPr>
        <w:t>з</w:t>
      </w:r>
      <w:r w:rsidRPr="00B335F7">
        <w:rPr>
          <w:rFonts w:ascii="Times New Roman" w:hAnsi="Times New Roman" w:cs="Times New Roman"/>
          <w:sz w:val="32"/>
          <w:szCs w:val="32"/>
        </w:rPr>
        <w:t xml:space="preserve">личные периоды жизни современного школьника, осознание роли условий социальной среды. </w:t>
      </w:r>
    </w:p>
    <w:p w:rsidR="00AD2E8A" w:rsidRPr="005A6DE8" w:rsidRDefault="00B335F7" w:rsidP="00B335F7">
      <w:pPr>
        <w:widowControl w:val="0"/>
        <w:spacing w:after="0"/>
        <w:ind w:firstLine="709"/>
        <w:jc w:val="both"/>
        <w:rPr>
          <w:rFonts w:ascii="Times New Roman" w:hAnsi="Times New Roman" w:cs="Times New Roman"/>
          <w:spacing w:val="-2"/>
          <w:sz w:val="32"/>
          <w:szCs w:val="32"/>
        </w:rPr>
      </w:pPr>
      <w:r w:rsidRPr="005A6DE8">
        <w:rPr>
          <w:rFonts w:ascii="Times New Roman" w:hAnsi="Times New Roman" w:cs="Times New Roman"/>
          <w:spacing w:val="-2"/>
          <w:sz w:val="32"/>
          <w:szCs w:val="32"/>
        </w:rPr>
        <w:t>В психологической науке индивидуальные различия в ак</w:t>
      </w:r>
      <w:r w:rsidRPr="005A6DE8">
        <w:rPr>
          <w:rFonts w:ascii="Times New Roman" w:hAnsi="Times New Roman" w:cs="Times New Roman"/>
          <w:spacing w:val="-2"/>
          <w:sz w:val="32"/>
          <w:szCs w:val="32"/>
        </w:rPr>
        <w:t>а</w:t>
      </w:r>
      <w:r w:rsidRPr="005A6DE8">
        <w:rPr>
          <w:rFonts w:ascii="Times New Roman" w:hAnsi="Times New Roman" w:cs="Times New Roman"/>
          <w:spacing w:val="-2"/>
          <w:sz w:val="32"/>
          <w:szCs w:val="32"/>
        </w:rPr>
        <w:t>демической успешности традиционно связываются с такими психологическими признаками, как личностные характеристики (К.</w:t>
      </w:r>
      <w:r w:rsidR="00BF5C83" w:rsidRPr="005A6DE8">
        <w:rPr>
          <w:rFonts w:ascii="Times New Roman" w:hAnsi="Times New Roman" w:cs="Times New Roman"/>
          <w:spacing w:val="-2"/>
          <w:sz w:val="32"/>
          <w:szCs w:val="32"/>
        </w:rPr>
        <w:t> А. </w:t>
      </w:r>
      <w:r w:rsidRPr="005A6DE8">
        <w:rPr>
          <w:rFonts w:ascii="Times New Roman" w:hAnsi="Times New Roman" w:cs="Times New Roman"/>
          <w:spacing w:val="-2"/>
          <w:sz w:val="32"/>
          <w:szCs w:val="32"/>
        </w:rPr>
        <w:t>Абульханова-Славская, Б.</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Г.</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Ананьев, Л.</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В.</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 xml:space="preserve">Занков, </w:t>
      </w:r>
      <w:r w:rsidR="005A6DE8">
        <w:rPr>
          <w:rFonts w:ascii="Times New Roman" w:hAnsi="Times New Roman" w:cs="Times New Roman"/>
          <w:spacing w:val="-2"/>
          <w:sz w:val="32"/>
          <w:szCs w:val="32"/>
        </w:rPr>
        <w:br/>
      </w:r>
      <w:r w:rsidRPr="005A6DE8">
        <w:rPr>
          <w:rFonts w:ascii="Times New Roman" w:hAnsi="Times New Roman" w:cs="Times New Roman"/>
          <w:spacing w:val="-2"/>
          <w:sz w:val="32"/>
          <w:szCs w:val="32"/>
        </w:rPr>
        <w:t>А.</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5A6DE8">
        <w:rPr>
          <w:rFonts w:ascii="Times New Roman" w:hAnsi="Times New Roman" w:cs="Times New Roman"/>
          <w:spacing w:val="-2"/>
          <w:sz w:val="32"/>
          <w:szCs w:val="32"/>
        </w:rPr>
        <w:t xml:space="preserve"> </w:t>
      </w:r>
      <w:r w:rsidRPr="005A6DE8">
        <w:rPr>
          <w:rFonts w:ascii="Times New Roman" w:hAnsi="Times New Roman" w:cs="Times New Roman"/>
          <w:spacing w:val="-2"/>
          <w:sz w:val="32"/>
          <w:szCs w:val="32"/>
        </w:rPr>
        <w:t>Реан, T.</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Chamorro-Premuzic, A.</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Furnham и др.), мотивация (Л.</w:t>
      </w:r>
      <w:r w:rsidR="00BF5C83" w:rsidRPr="005A6DE8">
        <w:rPr>
          <w:rFonts w:ascii="Times New Roman" w:hAnsi="Times New Roman" w:cs="Times New Roman"/>
          <w:spacing w:val="-2"/>
          <w:sz w:val="32"/>
          <w:szCs w:val="32"/>
        </w:rPr>
        <w:t> И. </w:t>
      </w:r>
      <w:r w:rsidRPr="005A6DE8">
        <w:rPr>
          <w:rFonts w:ascii="Times New Roman" w:hAnsi="Times New Roman" w:cs="Times New Roman"/>
          <w:spacing w:val="-2"/>
          <w:sz w:val="32"/>
          <w:szCs w:val="32"/>
        </w:rPr>
        <w:t>Божович, Н.</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С.</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Лейтес, А.</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Н.</w:t>
      </w:r>
      <w:r w:rsidR="00BF5C83"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Леонтьев, A.</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J.</w:t>
      </w:r>
      <w:r w:rsidR="00AD2E8A" w:rsidRPr="005A6DE8">
        <w:rPr>
          <w:rFonts w:ascii="Times New Roman" w:hAnsi="Times New Roman" w:cs="Times New Roman"/>
          <w:spacing w:val="-2"/>
          <w:sz w:val="32"/>
          <w:szCs w:val="32"/>
        </w:rPr>
        <w:t xml:space="preserve">  </w:t>
      </w:r>
      <w:r w:rsidRPr="005A6DE8">
        <w:rPr>
          <w:rFonts w:ascii="Times New Roman" w:hAnsi="Times New Roman" w:cs="Times New Roman"/>
          <w:spacing w:val="-2"/>
          <w:sz w:val="32"/>
          <w:szCs w:val="32"/>
        </w:rPr>
        <w:t>Elliot, A.</w:t>
      </w:r>
      <w:r w:rsidR="00AD2E8A" w:rsidRPr="005A6DE8">
        <w:rPr>
          <w:rFonts w:ascii="Times New Roman" w:hAnsi="Times New Roman" w:cs="Times New Roman"/>
          <w:spacing w:val="-2"/>
          <w:sz w:val="32"/>
          <w:szCs w:val="32"/>
        </w:rPr>
        <w:t xml:space="preserve">  </w:t>
      </w:r>
      <w:r w:rsidRPr="005A6DE8">
        <w:rPr>
          <w:rFonts w:ascii="Times New Roman" w:hAnsi="Times New Roman" w:cs="Times New Roman"/>
          <w:spacing w:val="-2"/>
          <w:sz w:val="32"/>
          <w:szCs w:val="32"/>
        </w:rPr>
        <w:t>Ryan и</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др.), регуляторные свойства (Л.</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С.</w:t>
      </w:r>
      <w:r w:rsidR="00AD2E8A" w:rsidRPr="005A6DE8">
        <w:rPr>
          <w:rFonts w:ascii="Times New Roman" w:hAnsi="Times New Roman" w:cs="Times New Roman"/>
          <w:spacing w:val="-2"/>
          <w:sz w:val="32"/>
          <w:szCs w:val="32"/>
        </w:rPr>
        <w:t xml:space="preserve">  </w:t>
      </w:r>
      <w:r w:rsidRPr="005A6DE8">
        <w:rPr>
          <w:rFonts w:ascii="Times New Roman" w:hAnsi="Times New Roman" w:cs="Times New Roman"/>
          <w:spacing w:val="-2"/>
          <w:sz w:val="32"/>
          <w:szCs w:val="32"/>
        </w:rPr>
        <w:t>Выготский, О.</w:t>
      </w:r>
      <w:r w:rsidR="00AD2E8A" w:rsidRPr="005A6DE8">
        <w:rPr>
          <w:rFonts w:ascii="Times New Roman" w:hAnsi="Times New Roman" w:cs="Times New Roman"/>
          <w:spacing w:val="-2"/>
          <w:sz w:val="32"/>
          <w:szCs w:val="32"/>
        </w:rPr>
        <w:t> А. </w:t>
      </w:r>
      <w:r w:rsidRPr="005A6DE8">
        <w:rPr>
          <w:rFonts w:ascii="Times New Roman" w:hAnsi="Times New Roman" w:cs="Times New Roman"/>
          <w:spacing w:val="-2"/>
          <w:sz w:val="32"/>
          <w:szCs w:val="32"/>
        </w:rPr>
        <w:t>Конопкин, В.</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И.</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Моросанова, 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К.</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Осницкий, С.</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Л.</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Рубинштейн, Е.</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Сергиенко, W.</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S.</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Grolnick, B.</w:t>
      </w:r>
      <w:r w:rsidR="00AD2E8A" w:rsidRPr="005A6DE8">
        <w:rPr>
          <w:rFonts w:ascii="Times New Roman" w:hAnsi="Times New Roman" w:cs="Times New Roman"/>
          <w:spacing w:val="-2"/>
          <w:sz w:val="32"/>
          <w:szCs w:val="32"/>
        </w:rPr>
        <w:t> J. </w:t>
      </w:r>
      <w:r w:rsidRPr="005A6DE8">
        <w:rPr>
          <w:rFonts w:ascii="Times New Roman" w:hAnsi="Times New Roman" w:cs="Times New Roman"/>
          <w:spacing w:val="-2"/>
          <w:sz w:val="32"/>
          <w:szCs w:val="32"/>
        </w:rPr>
        <w:t>Zimmerman и</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др.) и показатели когнитивного / познав</w:t>
      </w:r>
      <w:r w:rsidRPr="005A6DE8">
        <w:rPr>
          <w:rFonts w:ascii="Times New Roman" w:hAnsi="Times New Roman" w:cs="Times New Roman"/>
          <w:spacing w:val="-2"/>
          <w:sz w:val="32"/>
          <w:szCs w:val="32"/>
        </w:rPr>
        <w:t>а</w:t>
      </w:r>
      <w:r w:rsidRPr="005A6DE8">
        <w:rPr>
          <w:rFonts w:ascii="Times New Roman" w:hAnsi="Times New Roman" w:cs="Times New Roman"/>
          <w:spacing w:val="-2"/>
          <w:sz w:val="32"/>
          <w:szCs w:val="32"/>
        </w:rPr>
        <w:t>тельного развития (Д.</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Б.</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Богоявленская, Э.</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Голубева, В.</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Н.</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Дружинин, М.</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К.</w:t>
      </w:r>
      <w:r w:rsidR="005A6DE8" w:rsidRPr="005A6DE8">
        <w:rPr>
          <w:rFonts w:ascii="Times New Roman" w:hAnsi="Times New Roman" w:cs="Times New Roman"/>
          <w:spacing w:val="-2"/>
          <w:sz w:val="32"/>
          <w:szCs w:val="32"/>
        </w:rPr>
        <w:t xml:space="preserve"> </w:t>
      </w:r>
      <w:r w:rsidRPr="005A6DE8">
        <w:rPr>
          <w:rFonts w:ascii="Times New Roman" w:hAnsi="Times New Roman" w:cs="Times New Roman"/>
          <w:spacing w:val="-2"/>
          <w:sz w:val="32"/>
          <w:szCs w:val="32"/>
        </w:rPr>
        <w:t>Кабардов, В.</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Крутецкий, 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К.</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Матюшкин, Н.</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Менчинская, 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Н.</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Поддьяков, Н.</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Н.</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Поддьяков, С.</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Л.</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Рубинштейн, Б.</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М.</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Теплов, М.</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А.</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Холодная, Е.</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И.</w:t>
      </w:r>
      <w:r w:rsidR="00AD2E8A" w:rsidRPr="005A6DE8">
        <w:rPr>
          <w:rFonts w:ascii="Times New Roman" w:hAnsi="Times New Roman" w:cs="Times New Roman"/>
          <w:spacing w:val="-2"/>
          <w:sz w:val="32"/>
          <w:szCs w:val="32"/>
        </w:rPr>
        <w:t> Щебланова, D. </w:t>
      </w:r>
      <w:r w:rsidRPr="005A6DE8">
        <w:rPr>
          <w:rFonts w:ascii="Times New Roman" w:hAnsi="Times New Roman" w:cs="Times New Roman"/>
          <w:spacing w:val="-2"/>
          <w:sz w:val="32"/>
          <w:szCs w:val="32"/>
        </w:rPr>
        <w:t>Lubinski, R.</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E.</w:t>
      </w:r>
      <w:r w:rsidR="00AD2E8A" w:rsidRPr="005A6DE8">
        <w:rPr>
          <w:rFonts w:ascii="Times New Roman" w:hAnsi="Times New Roman" w:cs="Times New Roman"/>
          <w:spacing w:val="-2"/>
          <w:sz w:val="32"/>
          <w:szCs w:val="32"/>
        </w:rPr>
        <w:t> Nisbett, R. </w:t>
      </w:r>
      <w:r w:rsidRPr="005A6DE8">
        <w:rPr>
          <w:rFonts w:ascii="Times New Roman" w:hAnsi="Times New Roman" w:cs="Times New Roman"/>
          <w:spacing w:val="-2"/>
          <w:sz w:val="32"/>
          <w:szCs w:val="32"/>
        </w:rPr>
        <w:t>Sternberg и</w:t>
      </w:r>
      <w:r w:rsidR="00AD2E8A" w:rsidRPr="005A6DE8">
        <w:rPr>
          <w:rFonts w:ascii="Times New Roman" w:hAnsi="Times New Roman" w:cs="Times New Roman"/>
          <w:spacing w:val="-2"/>
          <w:sz w:val="32"/>
          <w:szCs w:val="32"/>
        </w:rPr>
        <w:t> </w:t>
      </w:r>
      <w:r w:rsidRPr="005A6DE8">
        <w:rPr>
          <w:rFonts w:ascii="Times New Roman" w:hAnsi="Times New Roman" w:cs="Times New Roman"/>
          <w:spacing w:val="-2"/>
          <w:sz w:val="32"/>
          <w:szCs w:val="32"/>
        </w:rPr>
        <w:t xml:space="preserve">др.). </w:t>
      </w:r>
    </w:p>
    <w:p w:rsidR="00B335F7" w:rsidRPr="00B335F7" w:rsidRDefault="00AD2E8A" w:rsidP="00B335F7">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С</w:t>
      </w:r>
      <w:r w:rsidR="00B335F7" w:rsidRPr="00B335F7">
        <w:rPr>
          <w:rFonts w:ascii="Times New Roman" w:hAnsi="Times New Roman" w:cs="Times New Roman"/>
          <w:sz w:val="32"/>
          <w:szCs w:val="32"/>
        </w:rPr>
        <w:t>огласно исследованиям</w:t>
      </w:r>
      <w:r>
        <w:rPr>
          <w:rFonts w:ascii="Times New Roman" w:hAnsi="Times New Roman" w:cs="Times New Roman"/>
          <w:sz w:val="32"/>
          <w:szCs w:val="32"/>
        </w:rPr>
        <w:t xml:space="preserve"> </w:t>
      </w:r>
      <w:r w:rsidR="00DD3D73">
        <w:rPr>
          <w:rFonts w:ascii="Times New Roman" w:hAnsi="Times New Roman" w:cs="Times New Roman"/>
          <w:sz w:val="32"/>
          <w:szCs w:val="32"/>
        </w:rPr>
        <w:t>отечественных и зарубежных ученых (</w:t>
      </w:r>
      <w:r>
        <w:rPr>
          <w:rFonts w:ascii="Times New Roman" w:hAnsi="Times New Roman" w:cs="Times New Roman"/>
          <w:sz w:val="32"/>
          <w:szCs w:val="32"/>
        </w:rPr>
        <w:t>Б. М. </w:t>
      </w:r>
      <w:r w:rsidRPr="00B335F7">
        <w:rPr>
          <w:rFonts w:ascii="Times New Roman" w:hAnsi="Times New Roman" w:cs="Times New Roman"/>
          <w:sz w:val="32"/>
          <w:szCs w:val="32"/>
        </w:rPr>
        <w:t>Величковск</w:t>
      </w:r>
      <w:r>
        <w:rPr>
          <w:rFonts w:ascii="Times New Roman" w:hAnsi="Times New Roman" w:cs="Times New Roman"/>
          <w:sz w:val="32"/>
          <w:szCs w:val="32"/>
        </w:rPr>
        <w:t>ого, В. Н. </w:t>
      </w:r>
      <w:r w:rsidRPr="00B335F7">
        <w:rPr>
          <w:rFonts w:ascii="Times New Roman" w:hAnsi="Times New Roman" w:cs="Times New Roman"/>
          <w:sz w:val="32"/>
          <w:szCs w:val="32"/>
        </w:rPr>
        <w:t>Дружинин</w:t>
      </w:r>
      <w:r>
        <w:rPr>
          <w:rFonts w:ascii="Times New Roman" w:hAnsi="Times New Roman" w:cs="Times New Roman"/>
          <w:sz w:val="32"/>
          <w:szCs w:val="32"/>
        </w:rPr>
        <w:t>а</w:t>
      </w:r>
      <w:r w:rsidR="00B335F7" w:rsidRPr="00B335F7">
        <w:rPr>
          <w:rFonts w:ascii="Times New Roman" w:hAnsi="Times New Roman" w:cs="Times New Roman"/>
          <w:sz w:val="32"/>
          <w:szCs w:val="32"/>
        </w:rPr>
        <w:t xml:space="preserve">, </w:t>
      </w:r>
      <w:r>
        <w:rPr>
          <w:rFonts w:ascii="Times New Roman" w:hAnsi="Times New Roman" w:cs="Times New Roman"/>
          <w:sz w:val="32"/>
          <w:szCs w:val="32"/>
        </w:rPr>
        <w:t>М. А. </w:t>
      </w:r>
      <w:r w:rsidRPr="00B335F7">
        <w:rPr>
          <w:rFonts w:ascii="Times New Roman" w:hAnsi="Times New Roman" w:cs="Times New Roman"/>
          <w:sz w:val="32"/>
          <w:szCs w:val="32"/>
        </w:rPr>
        <w:t>Холодн</w:t>
      </w:r>
      <w:r>
        <w:rPr>
          <w:rFonts w:ascii="Times New Roman" w:hAnsi="Times New Roman" w:cs="Times New Roman"/>
          <w:sz w:val="32"/>
          <w:szCs w:val="32"/>
        </w:rPr>
        <w:t>ой</w:t>
      </w:r>
      <w:r w:rsidRPr="00B335F7">
        <w:rPr>
          <w:rFonts w:ascii="Times New Roman" w:hAnsi="Times New Roman" w:cs="Times New Roman"/>
          <w:sz w:val="32"/>
          <w:szCs w:val="32"/>
        </w:rPr>
        <w:t xml:space="preserve">, </w:t>
      </w:r>
      <w:r>
        <w:rPr>
          <w:rFonts w:ascii="Times New Roman" w:hAnsi="Times New Roman" w:cs="Times New Roman"/>
          <w:sz w:val="32"/>
          <w:szCs w:val="32"/>
        </w:rPr>
        <w:t>Е. И. </w:t>
      </w:r>
      <w:r w:rsidRPr="00B335F7">
        <w:rPr>
          <w:rFonts w:ascii="Times New Roman" w:hAnsi="Times New Roman" w:cs="Times New Roman"/>
          <w:sz w:val="32"/>
          <w:szCs w:val="32"/>
        </w:rPr>
        <w:t>Щебланов</w:t>
      </w:r>
      <w:r>
        <w:rPr>
          <w:rFonts w:ascii="Times New Roman" w:hAnsi="Times New Roman" w:cs="Times New Roman"/>
          <w:sz w:val="32"/>
          <w:szCs w:val="32"/>
        </w:rPr>
        <w:t>ой</w:t>
      </w:r>
      <w:r w:rsidRPr="00B335F7">
        <w:rPr>
          <w:rFonts w:ascii="Times New Roman" w:hAnsi="Times New Roman" w:cs="Times New Roman"/>
          <w:sz w:val="32"/>
          <w:szCs w:val="32"/>
        </w:rPr>
        <w:t xml:space="preserve">, </w:t>
      </w:r>
      <w:r>
        <w:rPr>
          <w:rFonts w:ascii="Times New Roman" w:hAnsi="Times New Roman" w:cs="Times New Roman"/>
          <w:sz w:val="32"/>
          <w:szCs w:val="32"/>
          <w:lang w:val="en-US"/>
        </w:rPr>
        <w:t>R</w:t>
      </w:r>
      <w:r w:rsidRPr="00AD2E8A">
        <w:rPr>
          <w:rFonts w:ascii="Times New Roman" w:hAnsi="Times New Roman" w:cs="Times New Roman"/>
          <w:sz w:val="32"/>
          <w:szCs w:val="32"/>
        </w:rPr>
        <w:t>.</w:t>
      </w:r>
      <w:r>
        <w:rPr>
          <w:rFonts w:ascii="Times New Roman" w:hAnsi="Times New Roman" w:cs="Times New Roman"/>
          <w:sz w:val="32"/>
          <w:szCs w:val="32"/>
          <w:lang w:val="en-US"/>
        </w:rPr>
        <w:t> </w:t>
      </w:r>
      <w:r w:rsidRPr="00B335F7">
        <w:rPr>
          <w:rFonts w:ascii="Times New Roman" w:hAnsi="Times New Roman" w:cs="Times New Roman"/>
          <w:sz w:val="32"/>
          <w:szCs w:val="32"/>
        </w:rPr>
        <w:t xml:space="preserve">Bartels, </w:t>
      </w:r>
      <w:r>
        <w:rPr>
          <w:rFonts w:ascii="Times New Roman" w:hAnsi="Times New Roman" w:cs="Times New Roman"/>
          <w:sz w:val="32"/>
          <w:szCs w:val="32"/>
          <w:lang w:val="en-US"/>
        </w:rPr>
        <w:t>A</w:t>
      </w:r>
      <w:r w:rsidRPr="00AD2E8A">
        <w:rPr>
          <w:rFonts w:ascii="Times New Roman" w:hAnsi="Times New Roman" w:cs="Times New Roman"/>
          <w:sz w:val="32"/>
          <w:szCs w:val="32"/>
        </w:rPr>
        <w:t>.</w:t>
      </w:r>
      <w:r>
        <w:rPr>
          <w:rFonts w:ascii="Times New Roman" w:hAnsi="Times New Roman" w:cs="Times New Roman"/>
          <w:sz w:val="32"/>
          <w:szCs w:val="32"/>
          <w:lang w:val="en-US"/>
        </w:rPr>
        <w:t> </w:t>
      </w:r>
      <w:r w:rsidRPr="00B335F7">
        <w:rPr>
          <w:rFonts w:ascii="Times New Roman" w:hAnsi="Times New Roman" w:cs="Times New Roman"/>
          <w:sz w:val="32"/>
          <w:szCs w:val="32"/>
        </w:rPr>
        <w:t>Brody</w:t>
      </w:r>
      <w:r w:rsidRPr="00AD2E8A">
        <w:rPr>
          <w:rFonts w:ascii="Times New Roman" w:hAnsi="Times New Roman" w:cs="Times New Roman"/>
          <w:sz w:val="32"/>
          <w:szCs w:val="32"/>
        </w:rPr>
        <w:t>,</w:t>
      </w:r>
      <w:r w:rsidRPr="00B335F7">
        <w:rPr>
          <w:rFonts w:ascii="Times New Roman" w:hAnsi="Times New Roman" w:cs="Times New Roman"/>
          <w:sz w:val="32"/>
          <w:szCs w:val="32"/>
        </w:rPr>
        <w:t xml:space="preserve"> </w:t>
      </w:r>
      <w:r>
        <w:rPr>
          <w:rFonts w:ascii="Times New Roman" w:hAnsi="Times New Roman" w:cs="Times New Roman"/>
          <w:sz w:val="32"/>
          <w:szCs w:val="32"/>
          <w:lang w:val="en-US"/>
        </w:rPr>
        <w:t>V</w:t>
      </w:r>
      <w:r w:rsidRPr="00AD2E8A">
        <w:rPr>
          <w:rFonts w:ascii="Times New Roman" w:hAnsi="Times New Roman" w:cs="Times New Roman"/>
          <w:sz w:val="32"/>
          <w:szCs w:val="32"/>
        </w:rPr>
        <w:t>.</w:t>
      </w:r>
      <w:r>
        <w:rPr>
          <w:rFonts w:ascii="Times New Roman" w:hAnsi="Times New Roman" w:cs="Times New Roman"/>
          <w:sz w:val="32"/>
          <w:szCs w:val="32"/>
          <w:lang w:val="en-US"/>
        </w:rPr>
        <w:t> </w:t>
      </w:r>
      <w:r w:rsidRPr="00B335F7">
        <w:rPr>
          <w:rFonts w:ascii="Times New Roman" w:hAnsi="Times New Roman" w:cs="Times New Roman"/>
          <w:sz w:val="32"/>
          <w:szCs w:val="32"/>
        </w:rPr>
        <w:t>Deary</w:t>
      </w:r>
      <w:r w:rsidRPr="00AD2E8A">
        <w:rPr>
          <w:rFonts w:ascii="Times New Roman" w:hAnsi="Times New Roman" w:cs="Times New Roman"/>
          <w:sz w:val="32"/>
          <w:szCs w:val="32"/>
        </w:rPr>
        <w:t>,</w:t>
      </w:r>
      <w:r w:rsidRPr="00B335F7">
        <w:rPr>
          <w:rFonts w:ascii="Times New Roman" w:hAnsi="Times New Roman" w:cs="Times New Roman"/>
          <w:sz w:val="32"/>
          <w:szCs w:val="32"/>
        </w:rPr>
        <w:t xml:space="preserve"> </w:t>
      </w:r>
      <w:r w:rsidR="00DD3D73">
        <w:rPr>
          <w:rFonts w:ascii="Times New Roman" w:hAnsi="Times New Roman" w:cs="Times New Roman"/>
          <w:sz w:val="32"/>
          <w:szCs w:val="32"/>
          <w:lang w:val="en-US"/>
        </w:rPr>
        <w:t>H</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Eysenk</w:t>
      </w:r>
      <w:r w:rsidR="00DD3D73" w:rsidRPr="00DD3D73">
        <w:rPr>
          <w:rFonts w:ascii="Times New Roman" w:hAnsi="Times New Roman" w:cs="Times New Roman"/>
          <w:sz w:val="32"/>
          <w:szCs w:val="32"/>
        </w:rPr>
        <w:t>,</w:t>
      </w:r>
      <w:r w:rsidR="00DD3D73" w:rsidRPr="00B335F7">
        <w:rPr>
          <w:rFonts w:ascii="Times New Roman" w:hAnsi="Times New Roman" w:cs="Times New Roman"/>
          <w:sz w:val="32"/>
          <w:szCs w:val="32"/>
        </w:rPr>
        <w:t xml:space="preserve"> </w:t>
      </w:r>
      <w:r w:rsidR="00DD3D73">
        <w:rPr>
          <w:rFonts w:ascii="Times New Roman" w:hAnsi="Times New Roman" w:cs="Times New Roman"/>
          <w:sz w:val="32"/>
          <w:szCs w:val="32"/>
          <w:lang w:val="en-US"/>
        </w:rPr>
        <w:t>C</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A</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Jencks</w:t>
      </w:r>
      <w:r w:rsidR="00DD3D73" w:rsidRPr="00DD3D73">
        <w:rPr>
          <w:rFonts w:ascii="Times New Roman" w:hAnsi="Times New Roman" w:cs="Times New Roman"/>
          <w:sz w:val="32"/>
          <w:szCs w:val="32"/>
        </w:rPr>
        <w:t>,</w:t>
      </w:r>
      <w:r w:rsidR="00DD3D73" w:rsidRPr="00B335F7">
        <w:rPr>
          <w:rFonts w:ascii="Times New Roman" w:hAnsi="Times New Roman" w:cs="Times New Roman"/>
          <w:sz w:val="32"/>
          <w:szCs w:val="32"/>
        </w:rPr>
        <w:t xml:space="preserve"> </w:t>
      </w:r>
      <w:r w:rsidR="00DD3D73">
        <w:rPr>
          <w:rFonts w:ascii="Times New Roman" w:hAnsi="Times New Roman" w:cs="Times New Roman"/>
          <w:sz w:val="32"/>
          <w:szCs w:val="32"/>
          <w:lang w:val="en-US"/>
        </w:rPr>
        <w:t>K</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Laidra</w:t>
      </w:r>
      <w:r w:rsidR="00DD3D73" w:rsidRPr="00DD3D73">
        <w:rPr>
          <w:rFonts w:ascii="Times New Roman" w:hAnsi="Times New Roman" w:cs="Times New Roman"/>
          <w:sz w:val="32"/>
          <w:szCs w:val="32"/>
        </w:rPr>
        <w:t>,</w:t>
      </w:r>
      <w:r w:rsidR="00DD3D73" w:rsidRPr="00B335F7">
        <w:rPr>
          <w:rFonts w:ascii="Times New Roman" w:hAnsi="Times New Roman" w:cs="Times New Roman"/>
          <w:sz w:val="32"/>
          <w:szCs w:val="32"/>
        </w:rPr>
        <w:t xml:space="preserve"> </w:t>
      </w:r>
      <w:r w:rsidR="00DD3D73">
        <w:rPr>
          <w:rFonts w:ascii="Times New Roman" w:hAnsi="Times New Roman" w:cs="Times New Roman"/>
          <w:sz w:val="32"/>
          <w:szCs w:val="32"/>
          <w:lang w:val="en-US"/>
        </w:rPr>
        <w:t>J</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Luo</w:t>
      </w:r>
      <w:r w:rsidR="00DD3D73" w:rsidRPr="00DD3D73">
        <w:rPr>
          <w:rFonts w:ascii="Times New Roman" w:hAnsi="Times New Roman" w:cs="Times New Roman"/>
          <w:sz w:val="32"/>
          <w:szCs w:val="32"/>
        </w:rPr>
        <w:t xml:space="preserve">, </w:t>
      </w:r>
      <w:r w:rsidR="00DD3D73">
        <w:rPr>
          <w:rFonts w:ascii="Times New Roman" w:hAnsi="Times New Roman" w:cs="Times New Roman"/>
          <w:sz w:val="32"/>
          <w:szCs w:val="32"/>
          <w:lang w:val="en-US"/>
        </w:rPr>
        <w:t>H</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 xml:space="preserve">Rindermann, </w:t>
      </w:r>
      <w:r w:rsidR="00DD3D73">
        <w:rPr>
          <w:rFonts w:ascii="Times New Roman" w:hAnsi="Times New Roman" w:cs="Times New Roman"/>
          <w:sz w:val="32"/>
          <w:szCs w:val="32"/>
          <w:lang w:val="en-US"/>
        </w:rPr>
        <w:t>A</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C</w:t>
      </w:r>
      <w:r w:rsidR="00DD3D73" w:rsidRPr="00DD3D73">
        <w:rPr>
          <w:rFonts w:ascii="Times New Roman" w:hAnsi="Times New Roman" w:cs="Times New Roman"/>
          <w:sz w:val="32"/>
          <w:szCs w:val="32"/>
        </w:rPr>
        <w:t>.</w:t>
      </w:r>
      <w:r w:rsidR="00DD3D73">
        <w:rPr>
          <w:rFonts w:ascii="Times New Roman" w:hAnsi="Times New Roman" w:cs="Times New Roman"/>
          <w:sz w:val="32"/>
          <w:szCs w:val="32"/>
          <w:lang w:val="en-US"/>
        </w:rPr>
        <w:t> </w:t>
      </w:r>
      <w:r w:rsidR="00DD3D73" w:rsidRPr="00B335F7">
        <w:rPr>
          <w:rFonts w:ascii="Times New Roman" w:hAnsi="Times New Roman" w:cs="Times New Roman"/>
          <w:sz w:val="32"/>
          <w:szCs w:val="32"/>
        </w:rPr>
        <w:t>Neubauer</w:t>
      </w:r>
      <w:r w:rsidR="00DD3D73" w:rsidRPr="00DD3D73">
        <w:rPr>
          <w:rFonts w:ascii="Times New Roman" w:hAnsi="Times New Roman" w:cs="Times New Roman"/>
          <w:sz w:val="32"/>
          <w:szCs w:val="32"/>
        </w:rPr>
        <w:t xml:space="preserve"> </w:t>
      </w:r>
      <w:r w:rsidR="00DD3D73">
        <w:rPr>
          <w:rFonts w:ascii="Times New Roman" w:hAnsi="Times New Roman" w:cs="Times New Roman"/>
          <w:sz w:val="32"/>
          <w:szCs w:val="32"/>
        </w:rPr>
        <w:t>и др.),</w:t>
      </w:r>
      <w:r w:rsidR="00DD3D73" w:rsidRPr="00B335F7">
        <w:rPr>
          <w:rFonts w:ascii="Times New Roman" w:hAnsi="Times New Roman" w:cs="Times New Roman"/>
          <w:sz w:val="32"/>
          <w:szCs w:val="32"/>
        </w:rPr>
        <w:t xml:space="preserve"> </w:t>
      </w:r>
      <w:r w:rsidR="00B335F7" w:rsidRPr="00B335F7">
        <w:rPr>
          <w:rFonts w:ascii="Times New Roman" w:hAnsi="Times New Roman" w:cs="Times New Roman"/>
          <w:sz w:val="32"/>
          <w:szCs w:val="32"/>
        </w:rPr>
        <w:t>включая мета-анализы, в индивидуальных различиях академической успешности в большей мере проявляются показатели когнитивного фун</w:t>
      </w:r>
      <w:r w:rsidR="00B335F7" w:rsidRPr="00B335F7">
        <w:rPr>
          <w:rFonts w:ascii="Times New Roman" w:hAnsi="Times New Roman" w:cs="Times New Roman"/>
          <w:sz w:val="32"/>
          <w:szCs w:val="32"/>
        </w:rPr>
        <w:t>к</w:t>
      </w:r>
      <w:r w:rsidR="00B335F7" w:rsidRPr="00B335F7">
        <w:rPr>
          <w:rFonts w:ascii="Times New Roman" w:hAnsi="Times New Roman" w:cs="Times New Roman"/>
          <w:sz w:val="32"/>
          <w:szCs w:val="32"/>
        </w:rPr>
        <w:t>ционирования: приводятся данные о коэффициентах коррел</w:t>
      </w:r>
      <w:r w:rsidR="00B335F7" w:rsidRPr="00B335F7">
        <w:rPr>
          <w:rFonts w:ascii="Times New Roman" w:hAnsi="Times New Roman" w:cs="Times New Roman"/>
          <w:sz w:val="32"/>
          <w:szCs w:val="32"/>
        </w:rPr>
        <w:t>я</w:t>
      </w:r>
      <w:r w:rsidR="00B335F7" w:rsidRPr="00B335F7">
        <w:rPr>
          <w:rFonts w:ascii="Times New Roman" w:hAnsi="Times New Roman" w:cs="Times New Roman"/>
          <w:sz w:val="32"/>
          <w:szCs w:val="32"/>
        </w:rPr>
        <w:t xml:space="preserve">ции от 0,40 до 0,63. </w:t>
      </w:r>
    </w:p>
    <w:p w:rsidR="00B335F7" w:rsidRPr="00B335F7" w:rsidRDefault="00B335F7" w:rsidP="00B335F7">
      <w:pPr>
        <w:widowControl w:val="0"/>
        <w:spacing w:after="0"/>
        <w:ind w:firstLine="709"/>
        <w:jc w:val="both"/>
        <w:rPr>
          <w:rFonts w:ascii="Times New Roman" w:hAnsi="Times New Roman" w:cs="Times New Roman"/>
          <w:sz w:val="32"/>
          <w:szCs w:val="32"/>
        </w:rPr>
      </w:pPr>
      <w:r w:rsidRPr="0048472D">
        <w:rPr>
          <w:rFonts w:ascii="Times New Roman" w:hAnsi="Times New Roman" w:cs="Times New Roman"/>
          <w:sz w:val="32"/>
          <w:szCs w:val="32"/>
        </w:rPr>
        <w:t>Настоящее исследование сфокусировано на</w:t>
      </w:r>
      <w:r w:rsidR="007D75F9" w:rsidRPr="007D75F9">
        <w:t xml:space="preserve"> </w:t>
      </w:r>
      <w:r w:rsidR="007D75F9">
        <w:rPr>
          <w:rFonts w:ascii="Times New Roman" w:hAnsi="Times New Roman" w:cs="Times New Roman"/>
          <w:sz w:val="32"/>
          <w:szCs w:val="32"/>
        </w:rPr>
        <w:t xml:space="preserve">проведении </w:t>
      </w:r>
      <w:r w:rsidR="007D75F9" w:rsidRPr="007D75F9">
        <w:rPr>
          <w:rFonts w:ascii="Times New Roman" w:hAnsi="Times New Roman" w:cs="Times New Roman"/>
          <w:sz w:val="32"/>
          <w:szCs w:val="32"/>
        </w:rPr>
        <w:t xml:space="preserve">исследования </w:t>
      </w:r>
      <w:r w:rsidR="0048472D">
        <w:rPr>
          <w:rFonts w:ascii="Times New Roman" w:hAnsi="Times New Roman" w:cs="Times New Roman"/>
          <w:sz w:val="32"/>
          <w:szCs w:val="32"/>
        </w:rPr>
        <w:t>влияния нейродина</w:t>
      </w:r>
      <w:r w:rsidR="0048472D" w:rsidRPr="007D75F9">
        <w:rPr>
          <w:rFonts w:ascii="Times New Roman" w:hAnsi="Times New Roman" w:cs="Times New Roman"/>
          <w:sz w:val="32"/>
          <w:szCs w:val="32"/>
        </w:rPr>
        <w:t>мических особенностей функцион</w:t>
      </w:r>
      <w:r w:rsidR="0048472D">
        <w:rPr>
          <w:rFonts w:ascii="Times New Roman" w:hAnsi="Times New Roman" w:cs="Times New Roman"/>
          <w:sz w:val="32"/>
          <w:szCs w:val="32"/>
        </w:rPr>
        <w:t>ирования центральной нервной си</w:t>
      </w:r>
      <w:r w:rsidR="0048472D" w:rsidRPr="007D75F9">
        <w:rPr>
          <w:rFonts w:ascii="Times New Roman" w:hAnsi="Times New Roman" w:cs="Times New Roman"/>
          <w:sz w:val="32"/>
          <w:szCs w:val="32"/>
        </w:rPr>
        <w:t>стемы на индив</w:t>
      </w:r>
      <w:r w:rsidR="0048472D" w:rsidRPr="007D75F9">
        <w:rPr>
          <w:rFonts w:ascii="Times New Roman" w:hAnsi="Times New Roman" w:cs="Times New Roman"/>
          <w:sz w:val="32"/>
          <w:szCs w:val="32"/>
        </w:rPr>
        <w:t>и</w:t>
      </w:r>
      <w:r w:rsidR="0048472D" w:rsidRPr="007D75F9">
        <w:rPr>
          <w:rFonts w:ascii="Times New Roman" w:hAnsi="Times New Roman" w:cs="Times New Roman"/>
          <w:sz w:val="32"/>
          <w:szCs w:val="32"/>
        </w:rPr>
        <w:t>дуальные достиж</w:t>
      </w:r>
      <w:r w:rsidR="0048472D">
        <w:rPr>
          <w:rFonts w:ascii="Times New Roman" w:hAnsi="Times New Roman" w:cs="Times New Roman"/>
          <w:sz w:val="32"/>
          <w:szCs w:val="32"/>
        </w:rPr>
        <w:t>ения в обучении студентов и уча</w:t>
      </w:r>
      <w:r w:rsidR="0048472D" w:rsidRPr="007D75F9">
        <w:rPr>
          <w:rFonts w:ascii="Times New Roman" w:hAnsi="Times New Roman" w:cs="Times New Roman"/>
          <w:sz w:val="32"/>
          <w:szCs w:val="32"/>
        </w:rPr>
        <w:t>щихся школ</w:t>
      </w:r>
      <w:r w:rsidR="0048472D">
        <w:rPr>
          <w:rFonts w:ascii="Times New Roman" w:hAnsi="Times New Roman" w:cs="Times New Roman"/>
          <w:sz w:val="32"/>
          <w:szCs w:val="32"/>
        </w:rPr>
        <w:t xml:space="preserve"> </w:t>
      </w:r>
      <w:r w:rsidR="007D75F9">
        <w:rPr>
          <w:rFonts w:ascii="Times New Roman" w:hAnsi="Times New Roman" w:cs="Times New Roman"/>
          <w:sz w:val="32"/>
          <w:szCs w:val="32"/>
        </w:rPr>
        <w:t>и анализе</w:t>
      </w:r>
      <w:r w:rsidR="007D75F9" w:rsidRPr="007D75F9">
        <w:rPr>
          <w:rFonts w:ascii="Times New Roman" w:hAnsi="Times New Roman" w:cs="Times New Roman"/>
          <w:sz w:val="32"/>
          <w:szCs w:val="32"/>
        </w:rPr>
        <w:t xml:space="preserve"> </w:t>
      </w:r>
      <w:r w:rsidR="007D75F9">
        <w:rPr>
          <w:rFonts w:ascii="Times New Roman" w:hAnsi="Times New Roman" w:cs="Times New Roman"/>
          <w:sz w:val="32"/>
          <w:szCs w:val="32"/>
        </w:rPr>
        <w:t>его результатов</w:t>
      </w:r>
      <w:r w:rsidR="007D75F9" w:rsidRPr="007D75F9">
        <w:rPr>
          <w:rFonts w:ascii="Times New Roman" w:hAnsi="Times New Roman" w:cs="Times New Roman"/>
          <w:sz w:val="32"/>
          <w:szCs w:val="32"/>
        </w:rPr>
        <w:t>. На основе характеристик инт</w:t>
      </w:r>
      <w:r w:rsidR="007D75F9" w:rsidRPr="007D75F9">
        <w:rPr>
          <w:rFonts w:ascii="Times New Roman" w:hAnsi="Times New Roman" w:cs="Times New Roman"/>
          <w:sz w:val="32"/>
          <w:szCs w:val="32"/>
        </w:rPr>
        <w:t>е</w:t>
      </w:r>
      <w:r w:rsidR="007D75F9" w:rsidRPr="007D75F9">
        <w:rPr>
          <w:rFonts w:ascii="Times New Roman" w:hAnsi="Times New Roman" w:cs="Times New Roman"/>
          <w:sz w:val="32"/>
          <w:szCs w:val="32"/>
        </w:rPr>
        <w:t xml:space="preserve">гральных особенностей функционирования центральной </w:t>
      </w:r>
      <w:r w:rsidR="007D75F9">
        <w:rPr>
          <w:rFonts w:ascii="Times New Roman" w:hAnsi="Times New Roman" w:cs="Times New Roman"/>
          <w:sz w:val="32"/>
          <w:szCs w:val="32"/>
        </w:rPr>
        <w:t>нер</w:t>
      </w:r>
      <w:r w:rsidR="007D75F9">
        <w:rPr>
          <w:rFonts w:ascii="Times New Roman" w:hAnsi="Times New Roman" w:cs="Times New Roman"/>
          <w:sz w:val="32"/>
          <w:szCs w:val="32"/>
        </w:rPr>
        <w:t>в</w:t>
      </w:r>
      <w:r w:rsidR="007D75F9">
        <w:rPr>
          <w:rFonts w:ascii="Times New Roman" w:hAnsi="Times New Roman" w:cs="Times New Roman"/>
          <w:sz w:val="32"/>
          <w:szCs w:val="32"/>
        </w:rPr>
        <w:t>ной системы описана психоло</w:t>
      </w:r>
      <w:r w:rsidR="007D75F9" w:rsidRPr="007D75F9">
        <w:rPr>
          <w:rFonts w:ascii="Times New Roman" w:hAnsi="Times New Roman" w:cs="Times New Roman"/>
          <w:sz w:val="32"/>
          <w:szCs w:val="32"/>
        </w:rPr>
        <w:t xml:space="preserve">гическая структура учебно-познавательной деятельности студентов вуза и обучающихся школ. </w:t>
      </w:r>
    </w:p>
    <w:p w:rsidR="004743CF" w:rsidRPr="004743CF" w:rsidRDefault="004743CF" w:rsidP="009771FF">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В первой главе на основе методологии наук педагогики и психологии рассматриваются п</w:t>
      </w:r>
      <w:r w:rsidRPr="004743CF">
        <w:rPr>
          <w:rFonts w:ascii="Times New Roman" w:hAnsi="Times New Roman" w:cs="Times New Roman"/>
          <w:sz w:val="32"/>
          <w:szCs w:val="32"/>
        </w:rPr>
        <w:t xml:space="preserve">роблемы обучения </w:t>
      </w:r>
      <w:r>
        <w:rPr>
          <w:rFonts w:ascii="Times New Roman" w:hAnsi="Times New Roman" w:cs="Times New Roman"/>
          <w:sz w:val="32"/>
          <w:szCs w:val="32"/>
        </w:rPr>
        <w:t>и развития, в</w:t>
      </w:r>
      <w:r w:rsidRPr="004743CF">
        <w:rPr>
          <w:rFonts w:ascii="Times New Roman" w:hAnsi="Times New Roman" w:cs="Times New Roman"/>
          <w:sz w:val="32"/>
          <w:szCs w:val="32"/>
        </w:rPr>
        <w:t>лияние индивидуальных различий студентов вуза и учащи</w:t>
      </w:r>
      <w:r>
        <w:rPr>
          <w:rFonts w:ascii="Times New Roman" w:hAnsi="Times New Roman" w:cs="Times New Roman"/>
          <w:sz w:val="32"/>
          <w:szCs w:val="32"/>
        </w:rPr>
        <w:t>хся школ на успешность обучения, а также представлено совр</w:t>
      </w:r>
      <w:r>
        <w:rPr>
          <w:rFonts w:ascii="Times New Roman" w:hAnsi="Times New Roman" w:cs="Times New Roman"/>
          <w:sz w:val="32"/>
          <w:szCs w:val="32"/>
        </w:rPr>
        <w:t>е</w:t>
      </w:r>
      <w:r>
        <w:rPr>
          <w:rFonts w:ascii="Times New Roman" w:hAnsi="Times New Roman" w:cs="Times New Roman"/>
          <w:sz w:val="32"/>
          <w:szCs w:val="32"/>
        </w:rPr>
        <w:t>менное состояние проблемы учета индивидуальных разли</w:t>
      </w:r>
      <w:r w:rsidRPr="004743CF">
        <w:rPr>
          <w:rFonts w:ascii="Times New Roman" w:hAnsi="Times New Roman" w:cs="Times New Roman"/>
          <w:sz w:val="32"/>
          <w:szCs w:val="32"/>
        </w:rPr>
        <w:t>чий в обучении студентов вуза и учащихся школ</w:t>
      </w:r>
      <w:r>
        <w:rPr>
          <w:rFonts w:ascii="Times New Roman" w:hAnsi="Times New Roman" w:cs="Times New Roman"/>
          <w:sz w:val="32"/>
          <w:szCs w:val="32"/>
        </w:rPr>
        <w:t>.</w:t>
      </w:r>
    </w:p>
    <w:p w:rsidR="00B335F7" w:rsidRPr="005A6DE8" w:rsidRDefault="004743CF" w:rsidP="00B5500D">
      <w:pPr>
        <w:widowControl w:val="0"/>
        <w:spacing w:after="0"/>
        <w:ind w:firstLine="709"/>
        <w:jc w:val="both"/>
        <w:rPr>
          <w:rFonts w:ascii="Times New Roman" w:hAnsi="Times New Roman" w:cs="Times New Roman"/>
          <w:spacing w:val="2"/>
          <w:sz w:val="32"/>
          <w:szCs w:val="32"/>
        </w:rPr>
      </w:pPr>
      <w:r w:rsidRPr="005A6DE8">
        <w:rPr>
          <w:rFonts w:ascii="Times New Roman" w:hAnsi="Times New Roman" w:cs="Times New Roman"/>
          <w:spacing w:val="2"/>
          <w:sz w:val="32"/>
          <w:szCs w:val="32"/>
        </w:rPr>
        <w:t>Вторая глава направлена на изучение нейродинамич</w:t>
      </w:r>
      <w:r w:rsidRPr="005A6DE8">
        <w:rPr>
          <w:rFonts w:ascii="Times New Roman" w:hAnsi="Times New Roman" w:cs="Times New Roman"/>
          <w:spacing w:val="2"/>
          <w:sz w:val="32"/>
          <w:szCs w:val="32"/>
        </w:rPr>
        <w:t>е</w:t>
      </w:r>
      <w:r w:rsidRPr="005A6DE8">
        <w:rPr>
          <w:rFonts w:ascii="Times New Roman" w:hAnsi="Times New Roman" w:cs="Times New Roman"/>
          <w:spacing w:val="2"/>
          <w:sz w:val="32"/>
          <w:szCs w:val="32"/>
        </w:rPr>
        <w:t>ских показателей интегральных характеристик работы це</w:t>
      </w:r>
      <w:r w:rsidRPr="005A6DE8">
        <w:rPr>
          <w:rFonts w:ascii="Times New Roman" w:hAnsi="Times New Roman" w:cs="Times New Roman"/>
          <w:spacing w:val="2"/>
          <w:sz w:val="32"/>
          <w:szCs w:val="32"/>
        </w:rPr>
        <w:t>н</w:t>
      </w:r>
      <w:r w:rsidRPr="005A6DE8">
        <w:rPr>
          <w:rFonts w:ascii="Times New Roman" w:hAnsi="Times New Roman" w:cs="Times New Roman"/>
          <w:spacing w:val="2"/>
          <w:sz w:val="32"/>
          <w:szCs w:val="32"/>
        </w:rPr>
        <w:t>тральной нервной системы, управляющих индивидуальными различиями обучающихся в осуществлении учебно-познавательной деятельности. Для этого авторами подробно рассмотрена психологическая структура учебно-познавательной деятельности студентов вуза и обучающихся школ, описываются психофизиологические характеристики интеллектуального, учебного труда и работоспособность ст</w:t>
      </w:r>
      <w:r w:rsidRPr="005A6DE8">
        <w:rPr>
          <w:rFonts w:ascii="Times New Roman" w:hAnsi="Times New Roman" w:cs="Times New Roman"/>
          <w:spacing w:val="2"/>
          <w:sz w:val="32"/>
          <w:szCs w:val="32"/>
        </w:rPr>
        <w:t>у</w:t>
      </w:r>
      <w:r w:rsidRPr="005A6DE8">
        <w:rPr>
          <w:rFonts w:ascii="Times New Roman" w:hAnsi="Times New Roman" w:cs="Times New Roman"/>
          <w:spacing w:val="2"/>
          <w:sz w:val="32"/>
          <w:szCs w:val="32"/>
        </w:rPr>
        <w:t>дента, методы оценки нейродинамических показателей, не</w:t>
      </w:r>
      <w:r w:rsidRPr="005A6DE8">
        <w:rPr>
          <w:rFonts w:ascii="Times New Roman" w:hAnsi="Times New Roman" w:cs="Times New Roman"/>
          <w:spacing w:val="2"/>
          <w:sz w:val="32"/>
          <w:szCs w:val="32"/>
        </w:rPr>
        <w:t>й</w:t>
      </w:r>
      <w:r w:rsidRPr="005A6DE8">
        <w:rPr>
          <w:rFonts w:ascii="Times New Roman" w:hAnsi="Times New Roman" w:cs="Times New Roman"/>
          <w:spacing w:val="2"/>
          <w:sz w:val="32"/>
          <w:szCs w:val="32"/>
        </w:rPr>
        <w:t>родинамические предикторы эффективности когнитивной а</w:t>
      </w:r>
      <w:r w:rsidRPr="005A6DE8">
        <w:rPr>
          <w:rFonts w:ascii="Times New Roman" w:hAnsi="Times New Roman" w:cs="Times New Roman"/>
          <w:spacing w:val="2"/>
          <w:sz w:val="32"/>
          <w:szCs w:val="32"/>
        </w:rPr>
        <w:t>к</w:t>
      </w:r>
      <w:r w:rsidRPr="005A6DE8">
        <w:rPr>
          <w:rFonts w:ascii="Times New Roman" w:hAnsi="Times New Roman" w:cs="Times New Roman"/>
          <w:spacing w:val="2"/>
          <w:sz w:val="32"/>
          <w:szCs w:val="32"/>
        </w:rPr>
        <w:t>тивности обучающихся и дается оценка адаптивного мех</w:t>
      </w:r>
      <w:r w:rsidRPr="005A6DE8">
        <w:rPr>
          <w:rFonts w:ascii="Times New Roman" w:hAnsi="Times New Roman" w:cs="Times New Roman"/>
          <w:spacing w:val="2"/>
          <w:sz w:val="32"/>
          <w:szCs w:val="32"/>
        </w:rPr>
        <w:t>а</w:t>
      </w:r>
      <w:r w:rsidRPr="005A6DE8">
        <w:rPr>
          <w:rFonts w:ascii="Times New Roman" w:hAnsi="Times New Roman" w:cs="Times New Roman"/>
          <w:spacing w:val="2"/>
          <w:sz w:val="32"/>
          <w:szCs w:val="32"/>
        </w:rPr>
        <w:t>низма реакции центральной нервной системы обучающихся на запрос когнитивной деятельности.</w:t>
      </w:r>
      <w:r w:rsidR="00B5500D" w:rsidRPr="005A6DE8">
        <w:rPr>
          <w:rFonts w:ascii="Times New Roman" w:hAnsi="Times New Roman" w:cs="Times New Roman"/>
          <w:spacing w:val="2"/>
          <w:sz w:val="32"/>
          <w:szCs w:val="32"/>
        </w:rPr>
        <w:t xml:space="preserve"> А также проведен обзор</w:t>
      </w:r>
      <w:r w:rsidR="009771FF" w:rsidRPr="005A6DE8">
        <w:rPr>
          <w:rFonts w:ascii="Times New Roman" w:hAnsi="Times New Roman" w:cs="Times New Roman"/>
          <w:spacing w:val="2"/>
          <w:sz w:val="32"/>
          <w:szCs w:val="32"/>
        </w:rPr>
        <w:t xml:space="preserve"> современных технологий для разработки </w:t>
      </w:r>
      <w:r w:rsidR="00B5500D" w:rsidRPr="005A6DE8">
        <w:rPr>
          <w:rFonts w:ascii="Times New Roman" w:hAnsi="Times New Roman" w:cs="Times New Roman"/>
          <w:spacing w:val="2"/>
          <w:sz w:val="32"/>
          <w:szCs w:val="32"/>
        </w:rPr>
        <w:t xml:space="preserve">программных систем оценки </w:t>
      </w:r>
      <w:r w:rsidR="0048472D" w:rsidRPr="005A6DE8">
        <w:rPr>
          <w:rFonts w:ascii="Times New Roman" w:hAnsi="Times New Roman" w:cs="Times New Roman"/>
          <w:spacing w:val="2"/>
          <w:sz w:val="32"/>
          <w:szCs w:val="32"/>
        </w:rPr>
        <w:t xml:space="preserve">и обработки </w:t>
      </w:r>
      <w:r w:rsidR="00B5500D" w:rsidRPr="005A6DE8">
        <w:rPr>
          <w:rFonts w:ascii="Times New Roman" w:hAnsi="Times New Roman" w:cs="Times New Roman"/>
          <w:spacing w:val="2"/>
          <w:sz w:val="32"/>
          <w:szCs w:val="32"/>
        </w:rPr>
        <w:t>нейродинамически</w:t>
      </w:r>
      <w:r w:rsidR="0048472D" w:rsidRPr="005A6DE8">
        <w:rPr>
          <w:rFonts w:ascii="Times New Roman" w:hAnsi="Times New Roman" w:cs="Times New Roman"/>
          <w:spacing w:val="2"/>
          <w:sz w:val="32"/>
          <w:szCs w:val="32"/>
        </w:rPr>
        <w:t>х</w:t>
      </w:r>
      <w:r w:rsidR="00B5500D" w:rsidRPr="005A6DE8">
        <w:rPr>
          <w:rFonts w:ascii="Times New Roman" w:hAnsi="Times New Roman" w:cs="Times New Roman"/>
          <w:spacing w:val="2"/>
          <w:sz w:val="32"/>
          <w:szCs w:val="32"/>
        </w:rPr>
        <w:t xml:space="preserve"> показателей</w:t>
      </w:r>
      <w:r w:rsidR="000C7303" w:rsidRPr="005A6DE8">
        <w:rPr>
          <w:rFonts w:ascii="Times New Roman" w:hAnsi="Times New Roman" w:cs="Times New Roman"/>
          <w:spacing w:val="2"/>
          <w:sz w:val="32"/>
          <w:szCs w:val="32"/>
        </w:rPr>
        <w:t>.</w:t>
      </w:r>
    </w:p>
    <w:p w:rsidR="00B335F7" w:rsidRDefault="008F22D8" w:rsidP="008F22D8">
      <w:pPr>
        <w:widowControl w:val="0"/>
        <w:spacing w:after="0"/>
        <w:ind w:firstLine="709"/>
        <w:jc w:val="both"/>
        <w:rPr>
          <w:rFonts w:ascii="Times New Roman" w:hAnsi="Times New Roman" w:cs="Times New Roman"/>
          <w:sz w:val="32"/>
          <w:szCs w:val="32"/>
        </w:rPr>
      </w:pPr>
      <w:r w:rsidRPr="008F22D8">
        <w:rPr>
          <w:rFonts w:ascii="Times New Roman" w:hAnsi="Times New Roman" w:cs="Times New Roman"/>
          <w:sz w:val="32"/>
          <w:szCs w:val="32"/>
        </w:rPr>
        <w:t>Полученные результаты исследования со своими вывод</w:t>
      </w:r>
      <w:r w:rsidRPr="008F22D8">
        <w:rPr>
          <w:rFonts w:ascii="Times New Roman" w:hAnsi="Times New Roman" w:cs="Times New Roman"/>
          <w:sz w:val="32"/>
          <w:szCs w:val="32"/>
        </w:rPr>
        <w:t>а</w:t>
      </w:r>
      <w:r w:rsidRPr="008F22D8">
        <w:rPr>
          <w:rFonts w:ascii="Times New Roman" w:hAnsi="Times New Roman" w:cs="Times New Roman"/>
          <w:sz w:val="32"/>
          <w:szCs w:val="32"/>
        </w:rPr>
        <w:t>ми и рекомендациями могут быть использованы дл</w:t>
      </w:r>
      <w:r>
        <w:rPr>
          <w:rFonts w:ascii="Times New Roman" w:hAnsi="Times New Roman" w:cs="Times New Roman"/>
          <w:sz w:val="32"/>
          <w:szCs w:val="32"/>
        </w:rPr>
        <w:t>я соверше</w:t>
      </w:r>
      <w:r>
        <w:rPr>
          <w:rFonts w:ascii="Times New Roman" w:hAnsi="Times New Roman" w:cs="Times New Roman"/>
          <w:sz w:val="32"/>
          <w:szCs w:val="32"/>
        </w:rPr>
        <w:t>н</w:t>
      </w:r>
      <w:r>
        <w:rPr>
          <w:rFonts w:ascii="Times New Roman" w:hAnsi="Times New Roman" w:cs="Times New Roman"/>
          <w:sz w:val="32"/>
          <w:szCs w:val="32"/>
        </w:rPr>
        <w:t>ство</w:t>
      </w:r>
      <w:r w:rsidRPr="008F22D8">
        <w:rPr>
          <w:rFonts w:ascii="Times New Roman" w:hAnsi="Times New Roman" w:cs="Times New Roman"/>
          <w:sz w:val="32"/>
          <w:szCs w:val="32"/>
        </w:rPr>
        <w:t xml:space="preserve">вания образовательного процесса в плане формирования </w:t>
      </w:r>
      <w:r>
        <w:rPr>
          <w:rFonts w:ascii="Times New Roman" w:hAnsi="Times New Roman" w:cs="Times New Roman"/>
          <w:sz w:val="32"/>
          <w:szCs w:val="32"/>
        </w:rPr>
        <w:t>индивидуальных образовательных траекторий</w:t>
      </w:r>
      <w:r w:rsidRPr="008F22D8">
        <w:rPr>
          <w:rFonts w:ascii="Times New Roman" w:hAnsi="Times New Roman" w:cs="Times New Roman"/>
          <w:sz w:val="32"/>
          <w:szCs w:val="32"/>
        </w:rPr>
        <w:t xml:space="preserve"> </w:t>
      </w:r>
      <w:r>
        <w:rPr>
          <w:rFonts w:ascii="Times New Roman" w:hAnsi="Times New Roman" w:cs="Times New Roman"/>
          <w:sz w:val="32"/>
          <w:szCs w:val="32"/>
        </w:rPr>
        <w:t>студентов и учащихся образовательных учреждений</w:t>
      </w:r>
      <w:r w:rsidRPr="008F22D8">
        <w:rPr>
          <w:rFonts w:ascii="Times New Roman" w:hAnsi="Times New Roman" w:cs="Times New Roman"/>
          <w:sz w:val="32"/>
          <w:szCs w:val="32"/>
        </w:rPr>
        <w:t>.</w:t>
      </w:r>
    </w:p>
    <w:p w:rsidR="00B335F7" w:rsidRDefault="00B335F7" w:rsidP="009C7B8F">
      <w:pPr>
        <w:ind w:firstLine="709"/>
        <w:jc w:val="both"/>
        <w:rPr>
          <w:rFonts w:ascii="Times New Roman" w:hAnsi="Times New Roman" w:cs="Times New Roman"/>
          <w:sz w:val="32"/>
          <w:szCs w:val="32"/>
        </w:rPr>
      </w:pPr>
    </w:p>
    <w:p w:rsidR="00E250D3" w:rsidRPr="00853221" w:rsidRDefault="00E250D3" w:rsidP="009C7B8F">
      <w:pPr>
        <w:ind w:firstLine="709"/>
        <w:jc w:val="both"/>
        <w:rPr>
          <w:rFonts w:ascii="Times New Roman" w:hAnsi="Times New Roman" w:cs="Times New Roman"/>
          <w:sz w:val="32"/>
          <w:szCs w:val="32"/>
        </w:rPr>
      </w:pPr>
      <w:r w:rsidRPr="00853221">
        <w:rPr>
          <w:rFonts w:ascii="Times New Roman" w:hAnsi="Times New Roman" w:cs="Times New Roman"/>
          <w:sz w:val="32"/>
          <w:szCs w:val="32"/>
        </w:rPr>
        <w:br w:type="page"/>
      </w:r>
    </w:p>
    <w:p w:rsidR="00E250D3" w:rsidRPr="00035AD4" w:rsidRDefault="00E250D3" w:rsidP="00F11E0E">
      <w:pPr>
        <w:pStyle w:val="a4"/>
        <w:widowControl w:val="0"/>
        <w:shd w:val="clear" w:color="auto" w:fill="FFFFFF"/>
        <w:tabs>
          <w:tab w:val="left" w:pos="567"/>
        </w:tabs>
        <w:spacing w:before="0" w:beforeAutospacing="0" w:after="0" w:afterAutospacing="0" w:line="257" w:lineRule="auto"/>
        <w:ind w:firstLine="709"/>
        <w:jc w:val="both"/>
        <w:rPr>
          <w:sz w:val="32"/>
          <w:szCs w:val="32"/>
        </w:rPr>
      </w:pPr>
    </w:p>
    <w:p w:rsidR="003858F2" w:rsidRPr="00035AD4" w:rsidRDefault="003858F2" w:rsidP="00F11E0E">
      <w:pPr>
        <w:pStyle w:val="a4"/>
        <w:widowControl w:val="0"/>
        <w:shd w:val="clear" w:color="auto" w:fill="FFFFFF"/>
        <w:tabs>
          <w:tab w:val="left" w:pos="567"/>
        </w:tabs>
        <w:spacing w:before="0" w:beforeAutospacing="0" w:after="0" w:afterAutospacing="0" w:line="257" w:lineRule="auto"/>
        <w:ind w:firstLine="709"/>
        <w:jc w:val="both"/>
        <w:rPr>
          <w:sz w:val="32"/>
          <w:szCs w:val="32"/>
        </w:rPr>
      </w:pPr>
    </w:p>
    <w:p w:rsidR="003858F2" w:rsidRPr="00432CEF" w:rsidRDefault="003858F2" w:rsidP="00F11E0E">
      <w:pPr>
        <w:widowControl w:val="0"/>
        <w:spacing w:after="0" w:line="257" w:lineRule="auto"/>
        <w:jc w:val="center"/>
        <w:rPr>
          <w:rFonts w:ascii="Sylfaen" w:hAnsi="Sylfaen" w:cs="Arial"/>
          <w:b/>
          <w:sz w:val="44"/>
          <w:szCs w:val="32"/>
        </w:rPr>
      </w:pPr>
      <w:r w:rsidRPr="00432CEF">
        <w:rPr>
          <w:rFonts w:ascii="Sylfaen" w:hAnsi="Sylfaen" w:cs="Arial"/>
          <w:b/>
          <w:sz w:val="44"/>
          <w:szCs w:val="32"/>
        </w:rPr>
        <w:t>ГЛАВА I</w:t>
      </w:r>
    </w:p>
    <w:p w:rsidR="003858F2" w:rsidRPr="00432CEF" w:rsidRDefault="00243376" w:rsidP="00F11E0E">
      <w:pPr>
        <w:widowControl w:val="0"/>
        <w:spacing w:after="0" w:line="257" w:lineRule="auto"/>
        <w:jc w:val="center"/>
        <w:rPr>
          <w:rFonts w:ascii="Sylfaen" w:hAnsi="Sylfaen" w:cs="Arial"/>
          <w:b/>
          <w:sz w:val="44"/>
          <w:szCs w:val="32"/>
        </w:rPr>
      </w:pPr>
      <w:r w:rsidRPr="00432CEF">
        <w:rPr>
          <w:rFonts w:ascii="Sylfaen" w:hAnsi="Sylfaen" w:cs="Arial"/>
          <w:b/>
          <w:sz w:val="44"/>
          <w:szCs w:val="32"/>
        </w:rPr>
        <w:t xml:space="preserve">Теоретико-методологические аспекты </w:t>
      </w:r>
      <w:r w:rsidR="005A6DE8">
        <w:rPr>
          <w:rFonts w:ascii="Sylfaen" w:hAnsi="Sylfaen" w:cs="Arial"/>
          <w:b/>
          <w:sz w:val="44"/>
          <w:szCs w:val="32"/>
        </w:rPr>
        <w:br/>
      </w:r>
      <w:r w:rsidRPr="00432CEF">
        <w:rPr>
          <w:rFonts w:ascii="Sylfaen" w:hAnsi="Sylfaen" w:cs="Arial"/>
          <w:b/>
          <w:sz w:val="44"/>
          <w:szCs w:val="32"/>
        </w:rPr>
        <w:t xml:space="preserve">проблемы изучения индивидуальных </w:t>
      </w:r>
      <w:r w:rsidR="005A6DE8">
        <w:rPr>
          <w:rFonts w:ascii="Sylfaen" w:hAnsi="Sylfaen" w:cs="Arial"/>
          <w:b/>
          <w:sz w:val="44"/>
          <w:szCs w:val="32"/>
        </w:rPr>
        <w:br/>
      </w:r>
      <w:r w:rsidRPr="00432CEF">
        <w:rPr>
          <w:rFonts w:ascii="Sylfaen" w:hAnsi="Sylfaen" w:cs="Arial"/>
          <w:b/>
          <w:sz w:val="44"/>
          <w:szCs w:val="32"/>
        </w:rPr>
        <w:t xml:space="preserve">различий в обучении студентов вуза </w:t>
      </w:r>
      <w:r w:rsidR="005A6DE8">
        <w:rPr>
          <w:rFonts w:ascii="Sylfaen" w:hAnsi="Sylfaen" w:cs="Arial"/>
          <w:b/>
          <w:sz w:val="44"/>
          <w:szCs w:val="32"/>
        </w:rPr>
        <w:br/>
      </w:r>
      <w:r w:rsidRPr="00432CEF">
        <w:rPr>
          <w:rFonts w:ascii="Sylfaen" w:hAnsi="Sylfaen" w:cs="Arial"/>
          <w:b/>
          <w:sz w:val="44"/>
          <w:szCs w:val="32"/>
        </w:rPr>
        <w:t>и учащихся школ</w:t>
      </w:r>
    </w:p>
    <w:p w:rsidR="00243376" w:rsidRPr="00243376" w:rsidRDefault="00243376" w:rsidP="00F11E0E">
      <w:pPr>
        <w:widowControl w:val="0"/>
        <w:spacing w:after="0" w:line="257" w:lineRule="auto"/>
        <w:rPr>
          <w:rFonts w:ascii="Cambria" w:hAnsi="Cambria"/>
          <w:sz w:val="36"/>
          <w:szCs w:val="36"/>
        </w:rPr>
      </w:pPr>
    </w:p>
    <w:p w:rsidR="003858F2" w:rsidRPr="00432CEF" w:rsidRDefault="003858F2" w:rsidP="00F11E0E">
      <w:pPr>
        <w:pStyle w:val="a4"/>
        <w:widowControl w:val="0"/>
        <w:shd w:val="clear" w:color="auto" w:fill="FFFFFF"/>
        <w:tabs>
          <w:tab w:val="left" w:pos="567"/>
        </w:tabs>
        <w:spacing w:before="0" w:beforeAutospacing="0" w:after="0" w:afterAutospacing="0" w:line="257" w:lineRule="auto"/>
        <w:jc w:val="center"/>
        <w:rPr>
          <w:rFonts w:ascii="Sylfaen" w:hAnsi="Sylfaen"/>
          <w:b/>
          <w:sz w:val="36"/>
          <w:szCs w:val="32"/>
        </w:rPr>
      </w:pPr>
      <w:r w:rsidRPr="00432CEF">
        <w:rPr>
          <w:rFonts w:ascii="Sylfaen" w:hAnsi="Sylfaen"/>
          <w:b/>
          <w:sz w:val="36"/>
          <w:szCs w:val="32"/>
        </w:rPr>
        <w:t>§1.1</w:t>
      </w:r>
      <w:r w:rsidR="0051637C" w:rsidRPr="00432CEF">
        <w:rPr>
          <w:rFonts w:ascii="Sylfaen" w:hAnsi="Sylfaen"/>
          <w:b/>
          <w:sz w:val="36"/>
          <w:szCs w:val="32"/>
        </w:rPr>
        <w:t>.</w:t>
      </w:r>
      <w:r w:rsidRPr="00432CEF">
        <w:rPr>
          <w:rFonts w:ascii="Sylfaen" w:hAnsi="Sylfaen"/>
          <w:b/>
          <w:sz w:val="36"/>
          <w:szCs w:val="32"/>
        </w:rPr>
        <w:t xml:space="preserve"> </w:t>
      </w:r>
      <w:r w:rsidR="000177AC" w:rsidRPr="00432CEF">
        <w:rPr>
          <w:rFonts w:ascii="Sylfaen" w:hAnsi="Sylfaen"/>
          <w:b/>
          <w:sz w:val="36"/>
          <w:szCs w:val="32"/>
        </w:rPr>
        <w:t>Проблемы обучения и развития в отечественной и зарубежной педагогик</w:t>
      </w:r>
      <w:r w:rsidR="004743CF" w:rsidRPr="00432CEF">
        <w:rPr>
          <w:rFonts w:ascii="Sylfaen" w:hAnsi="Sylfaen"/>
          <w:b/>
          <w:sz w:val="36"/>
          <w:szCs w:val="32"/>
        </w:rPr>
        <w:t>е</w:t>
      </w:r>
      <w:r w:rsidR="000177AC" w:rsidRPr="00432CEF">
        <w:rPr>
          <w:rFonts w:ascii="Sylfaen" w:hAnsi="Sylfaen"/>
          <w:b/>
          <w:sz w:val="36"/>
          <w:szCs w:val="32"/>
        </w:rPr>
        <w:t xml:space="preserve"> и психологии </w:t>
      </w:r>
    </w:p>
    <w:p w:rsidR="003858F2" w:rsidRPr="00035AD4" w:rsidRDefault="003858F2" w:rsidP="00F11E0E">
      <w:pPr>
        <w:widowControl w:val="0"/>
        <w:spacing w:after="0" w:line="257" w:lineRule="auto"/>
        <w:ind w:left="5387" w:firstLine="142"/>
        <w:jc w:val="both"/>
        <w:rPr>
          <w:rFonts w:ascii="Times New Roman" w:hAnsi="Times New Roman" w:cs="Times New Roman"/>
          <w:sz w:val="32"/>
          <w:szCs w:val="32"/>
        </w:rPr>
      </w:pPr>
    </w:p>
    <w:p w:rsidR="006256C1" w:rsidRPr="00F11E0E" w:rsidRDefault="00F11E0E" w:rsidP="00F11E0E">
      <w:pPr>
        <w:widowControl w:val="0"/>
        <w:spacing w:after="0" w:line="257" w:lineRule="auto"/>
        <w:ind w:left="5387" w:firstLine="142"/>
        <w:jc w:val="both"/>
        <w:rPr>
          <w:rFonts w:ascii="Sylfaen" w:eastAsia="Times New Roman" w:hAnsi="Sylfaen" w:cs="Times New Roman"/>
          <w:color w:val="000000"/>
          <w:sz w:val="32"/>
          <w:szCs w:val="32"/>
        </w:rPr>
      </w:pPr>
      <w:r>
        <w:rPr>
          <w:rFonts w:ascii="Sylfaen" w:eastAsia="Times New Roman" w:hAnsi="Sylfaen" w:cs="Times New Roman"/>
          <w:color w:val="000000"/>
          <w:sz w:val="32"/>
          <w:szCs w:val="32"/>
        </w:rPr>
        <w:t xml:space="preserve">         </w:t>
      </w:r>
      <w:r w:rsidR="006256C1" w:rsidRPr="00F11E0E">
        <w:rPr>
          <w:rFonts w:ascii="Sylfaen" w:eastAsia="Times New Roman" w:hAnsi="Sylfaen" w:cs="Times New Roman"/>
          <w:color w:val="000000"/>
          <w:sz w:val="32"/>
          <w:szCs w:val="32"/>
        </w:rPr>
        <w:t xml:space="preserve">Любой человек </w:t>
      </w:r>
      <w:r w:rsidR="005A6DE8" w:rsidRPr="00F11E0E">
        <w:rPr>
          <w:rFonts w:ascii="Sylfaen" w:hAnsi="Sylfaen" w:cs="Times New Roman"/>
          <w:sz w:val="32"/>
          <w:szCs w:val="32"/>
          <w:shd w:val="clear" w:color="auto" w:fill="FFFFFF"/>
        </w:rPr>
        <w:t>–</w:t>
      </w:r>
      <w:r w:rsidR="006256C1" w:rsidRPr="00F11E0E">
        <w:rPr>
          <w:rFonts w:ascii="Sylfaen" w:eastAsia="Times New Roman" w:hAnsi="Sylfaen" w:cs="Times New Roman"/>
          <w:color w:val="000000"/>
          <w:sz w:val="32"/>
          <w:szCs w:val="32"/>
        </w:rPr>
        <w:t xml:space="preserve"> </w:t>
      </w:r>
      <w:r>
        <w:rPr>
          <w:rFonts w:ascii="Sylfaen" w:eastAsia="Times New Roman" w:hAnsi="Sylfaen" w:cs="Times New Roman"/>
          <w:color w:val="000000"/>
          <w:sz w:val="32"/>
          <w:szCs w:val="32"/>
        </w:rPr>
        <w:br/>
      </w:r>
      <w:r w:rsidR="006256C1" w:rsidRPr="00F11E0E">
        <w:rPr>
          <w:rFonts w:ascii="Sylfaen" w:eastAsia="Times New Roman" w:hAnsi="Sylfaen" w:cs="Times New Roman"/>
          <w:color w:val="000000"/>
          <w:sz w:val="32"/>
          <w:szCs w:val="32"/>
        </w:rPr>
        <w:t xml:space="preserve">«продукт природы» </w:t>
      </w:r>
      <w:r w:rsidR="005A6DE8" w:rsidRPr="00F11E0E">
        <w:rPr>
          <w:rFonts w:ascii="Sylfaen" w:hAnsi="Sylfaen" w:cs="Times New Roman"/>
          <w:sz w:val="32"/>
          <w:szCs w:val="32"/>
          <w:shd w:val="clear" w:color="auto" w:fill="FFFFFF"/>
        </w:rPr>
        <w:t>–</w:t>
      </w:r>
      <w:r w:rsidR="006256C1" w:rsidRPr="00F11E0E">
        <w:rPr>
          <w:rFonts w:ascii="Sylfaen" w:eastAsia="Times New Roman" w:hAnsi="Sylfaen" w:cs="Times New Roman"/>
          <w:color w:val="000000"/>
          <w:sz w:val="32"/>
          <w:szCs w:val="32"/>
        </w:rPr>
        <w:t xml:space="preserve"> </w:t>
      </w:r>
      <w:r>
        <w:rPr>
          <w:rFonts w:ascii="Sylfaen" w:eastAsia="Times New Roman" w:hAnsi="Sylfaen" w:cs="Times New Roman"/>
          <w:color w:val="000000"/>
          <w:sz w:val="32"/>
          <w:szCs w:val="32"/>
        </w:rPr>
        <w:br/>
      </w:r>
      <w:r w:rsidR="006256C1" w:rsidRPr="00F11E0E">
        <w:rPr>
          <w:rFonts w:ascii="Sylfaen" w:eastAsia="Times New Roman" w:hAnsi="Sylfaen" w:cs="Times New Roman"/>
          <w:color w:val="000000"/>
          <w:sz w:val="32"/>
          <w:szCs w:val="32"/>
        </w:rPr>
        <w:t>уникален, своеобразен, неповторим.</w:t>
      </w:r>
    </w:p>
    <w:p w:rsidR="006256C1" w:rsidRPr="00F11E0E" w:rsidRDefault="00F11E0E" w:rsidP="00F11E0E">
      <w:pPr>
        <w:widowControl w:val="0"/>
        <w:spacing w:after="0" w:line="257" w:lineRule="auto"/>
        <w:ind w:left="5387" w:firstLine="142"/>
        <w:jc w:val="both"/>
        <w:rPr>
          <w:rFonts w:ascii="Sylfaen" w:hAnsi="Sylfaen" w:cs="Times New Roman"/>
          <w:sz w:val="32"/>
          <w:szCs w:val="32"/>
        </w:rPr>
      </w:pPr>
      <w:r>
        <w:rPr>
          <w:rFonts w:ascii="Sylfaen" w:eastAsia="Times New Roman" w:hAnsi="Sylfaen" w:cs="Times New Roman"/>
          <w:color w:val="000000"/>
          <w:sz w:val="32"/>
          <w:szCs w:val="32"/>
        </w:rPr>
        <w:t xml:space="preserve">        </w:t>
      </w:r>
      <w:r w:rsidR="005A6DE8" w:rsidRPr="00F11E0E">
        <w:rPr>
          <w:rFonts w:ascii="Sylfaen" w:eastAsia="Times New Roman" w:hAnsi="Sylfaen" w:cs="Times New Roman"/>
          <w:color w:val="000000"/>
          <w:sz w:val="32"/>
          <w:szCs w:val="32"/>
        </w:rPr>
        <w:t>Ж.-</w:t>
      </w:r>
      <w:r w:rsidR="006256C1" w:rsidRPr="00F11E0E">
        <w:rPr>
          <w:rFonts w:ascii="Sylfaen" w:eastAsia="Times New Roman" w:hAnsi="Sylfaen" w:cs="Times New Roman"/>
          <w:color w:val="000000"/>
          <w:sz w:val="32"/>
          <w:szCs w:val="32"/>
        </w:rPr>
        <w:t>П.</w:t>
      </w:r>
      <w:r w:rsidR="00C32F39" w:rsidRPr="00F11E0E">
        <w:rPr>
          <w:rFonts w:ascii="Sylfaen" w:eastAsia="Times New Roman" w:hAnsi="Sylfaen" w:cs="Times New Roman"/>
          <w:color w:val="000000"/>
          <w:sz w:val="32"/>
          <w:szCs w:val="32"/>
        </w:rPr>
        <w:t xml:space="preserve"> </w:t>
      </w:r>
      <w:r w:rsidR="006256C1" w:rsidRPr="00F11E0E">
        <w:rPr>
          <w:rFonts w:ascii="Sylfaen" w:eastAsia="Times New Roman" w:hAnsi="Sylfaen" w:cs="Times New Roman"/>
          <w:color w:val="000000"/>
          <w:sz w:val="32"/>
          <w:szCs w:val="32"/>
        </w:rPr>
        <w:t>Сатр</w:t>
      </w:r>
    </w:p>
    <w:p w:rsidR="006256C1" w:rsidRPr="00F11E0E" w:rsidRDefault="006256C1" w:rsidP="00F11E0E">
      <w:pPr>
        <w:widowControl w:val="0"/>
        <w:spacing w:after="0" w:line="257" w:lineRule="auto"/>
        <w:ind w:left="5387" w:firstLine="142"/>
        <w:jc w:val="both"/>
        <w:rPr>
          <w:rFonts w:ascii="Sylfaen" w:hAnsi="Sylfaen" w:cs="Times New Roman"/>
          <w:sz w:val="32"/>
          <w:szCs w:val="32"/>
        </w:rPr>
      </w:pPr>
    </w:p>
    <w:p w:rsidR="00AF4307" w:rsidRPr="00F11E0E" w:rsidRDefault="00AF4307" w:rsidP="00F11E0E">
      <w:pPr>
        <w:widowControl w:val="0"/>
        <w:spacing w:after="0" w:line="257" w:lineRule="auto"/>
        <w:ind w:firstLine="709"/>
        <w:jc w:val="both"/>
        <w:rPr>
          <w:rFonts w:ascii="Times New Roman" w:hAnsi="Times New Roman" w:cs="Times New Roman"/>
          <w:spacing w:val="-4"/>
          <w:sz w:val="32"/>
          <w:szCs w:val="32"/>
        </w:rPr>
      </w:pPr>
      <w:r w:rsidRPr="00F11E0E">
        <w:rPr>
          <w:rFonts w:ascii="Times New Roman" w:hAnsi="Times New Roman" w:cs="Times New Roman"/>
          <w:spacing w:val="-4"/>
          <w:sz w:val="32"/>
          <w:szCs w:val="32"/>
        </w:rPr>
        <w:t>Изучением проблемы обучения и развития подрастающего поколения занимались многие выдающиеся отечественные и з</w:t>
      </w:r>
      <w:r w:rsidRPr="00F11E0E">
        <w:rPr>
          <w:rFonts w:ascii="Times New Roman" w:hAnsi="Times New Roman" w:cs="Times New Roman"/>
          <w:spacing w:val="-4"/>
          <w:sz w:val="32"/>
          <w:szCs w:val="32"/>
        </w:rPr>
        <w:t>а</w:t>
      </w:r>
      <w:r w:rsidRPr="00F11E0E">
        <w:rPr>
          <w:rFonts w:ascii="Times New Roman" w:hAnsi="Times New Roman" w:cs="Times New Roman"/>
          <w:spacing w:val="-4"/>
          <w:sz w:val="32"/>
          <w:szCs w:val="32"/>
        </w:rPr>
        <w:t>рубежные психологи и педагоги (Б.</w:t>
      </w:r>
      <w:r w:rsidR="00383B30" w:rsidRPr="00F11E0E">
        <w:rPr>
          <w:rFonts w:ascii="Times New Roman" w:hAnsi="Times New Roman" w:cs="Times New Roman"/>
          <w:spacing w:val="-4"/>
          <w:sz w:val="32"/>
          <w:szCs w:val="32"/>
        </w:rPr>
        <w:t> </w:t>
      </w:r>
      <w:r w:rsidRPr="00F11E0E">
        <w:rPr>
          <w:rFonts w:ascii="Times New Roman" w:hAnsi="Times New Roman" w:cs="Times New Roman"/>
          <w:spacing w:val="-4"/>
          <w:sz w:val="32"/>
          <w:szCs w:val="32"/>
        </w:rPr>
        <w:t>Г.</w:t>
      </w:r>
      <w:r w:rsidR="00383B30" w:rsidRPr="00F11E0E">
        <w:rPr>
          <w:rFonts w:ascii="Times New Roman" w:hAnsi="Times New Roman" w:cs="Times New Roman"/>
          <w:spacing w:val="-4"/>
          <w:sz w:val="32"/>
          <w:szCs w:val="32"/>
        </w:rPr>
        <w:t> </w:t>
      </w:r>
      <w:r w:rsidRPr="00F11E0E">
        <w:rPr>
          <w:rFonts w:ascii="Times New Roman" w:hAnsi="Times New Roman" w:cs="Times New Roman"/>
          <w:spacing w:val="-4"/>
          <w:sz w:val="32"/>
          <w:szCs w:val="32"/>
        </w:rPr>
        <w:t>Ананьев, Л.</w:t>
      </w:r>
      <w:r w:rsidR="00383B30" w:rsidRPr="00F11E0E">
        <w:rPr>
          <w:rFonts w:ascii="Times New Roman" w:hAnsi="Times New Roman" w:cs="Times New Roman"/>
          <w:spacing w:val="-4"/>
          <w:sz w:val="32"/>
          <w:szCs w:val="32"/>
        </w:rPr>
        <w:t> С. </w:t>
      </w:r>
      <w:r w:rsidRPr="00F11E0E">
        <w:rPr>
          <w:rFonts w:ascii="Times New Roman" w:hAnsi="Times New Roman" w:cs="Times New Roman"/>
          <w:spacing w:val="-4"/>
          <w:sz w:val="32"/>
          <w:szCs w:val="32"/>
        </w:rPr>
        <w:t>Выготский, П.</w:t>
      </w:r>
      <w:r w:rsidR="00383B30" w:rsidRPr="00F11E0E">
        <w:rPr>
          <w:rFonts w:ascii="Times New Roman" w:hAnsi="Times New Roman" w:cs="Times New Roman"/>
          <w:spacing w:val="-4"/>
          <w:sz w:val="32"/>
          <w:szCs w:val="32"/>
        </w:rPr>
        <w:t> </w:t>
      </w:r>
      <w:r w:rsidRPr="00F11E0E">
        <w:rPr>
          <w:rFonts w:ascii="Times New Roman" w:hAnsi="Times New Roman" w:cs="Times New Roman"/>
          <w:spacing w:val="-4"/>
          <w:sz w:val="32"/>
          <w:szCs w:val="32"/>
        </w:rPr>
        <w:t>Я.</w:t>
      </w:r>
      <w:r w:rsidR="00383B30" w:rsidRPr="00F11E0E">
        <w:rPr>
          <w:rFonts w:ascii="Times New Roman" w:hAnsi="Times New Roman" w:cs="Times New Roman"/>
          <w:spacing w:val="-4"/>
          <w:sz w:val="32"/>
          <w:szCs w:val="32"/>
        </w:rPr>
        <w:t> </w:t>
      </w:r>
      <w:r w:rsidRPr="00F11E0E">
        <w:rPr>
          <w:rFonts w:ascii="Times New Roman" w:hAnsi="Times New Roman" w:cs="Times New Roman"/>
          <w:spacing w:val="-4"/>
          <w:sz w:val="32"/>
          <w:szCs w:val="32"/>
        </w:rPr>
        <w:t xml:space="preserve">Гальперин, А. Н. Леонтьев, А. В. Маркова, З. И. Калмыкова, Н. А. Менчинская, С. Л. Рубинштейн, Д Б. Эльконин, Н. Н. Гудкина, Р. В. Овчарова, М. И. Безруких, В. Штерн, Гезелл, В. Джемс, Э. Торндайк, F. Davis, А. Lílian, Shillingford и др.). </w:t>
      </w:r>
    </w:p>
    <w:p w:rsidR="00AF4307" w:rsidRPr="00F11E0E" w:rsidRDefault="00AF4307" w:rsidP="00F11E0E">
      <w:pPr>
        <w:widowControl w:val="0"/>
        <w:spacing w:after="0" w:line="266" w:lineRule="auto"/>
        <w:ind w:firstLine="709"/>
        <w:jc w:val="both"/>
        <w:rPr>
          <w:rFonts w:ascii="Times New Roman" w:hAnsi="Times New Roman" w:cs="Times New Roman"/>
          <w:sz w:val="32"/>
          <w:szCs w:val="32"/>
        </w:rPr>
      </w:pPr>
      <w:r w:rsidRPr="00332A22">
        <w:rPr>
          <w:rFonts w:ascii="Times New Roman" w:hAnsi="Times New Roman" w:cs="Times New Roman"/>
          <w:sz w:val="32"/>
          <w:szCs w:val="32"/>
        </w:rPr>
        <w:t>Решение данной проблемы служит основой для развития методологии и технологий обучения и воспитания, как школ</w:t>
      </w:r>
      <w:r w:rsidRPr="00332A22">
        <w:rPr>
          <w:rFonts w:ascii="Times New Roman" w:hAnsi="Times New Roman" w:cs="Times New Roman"/>
          <w:sz w:val="32"/>
          <w:szCs w:val="32"/>
        </w:rPr>
        <w:t>ь</w:t>
      </w:r>
      <w:r w:rsidRPr="00332A22">
        <w:rPr>
          <w:rFonts w:ascii="Times New Roman" w:hAnsi="Times New Roman" w:cs="Times New Roman"/>
          <w:sz w:val="32"/>
          <w:szCs w:val="32"/>
        </w:rPr>
        <w:t>ников, так и обучающихся вузов с учетом их индивидуальных физических, психических и психофизиологических особенн</w:t>
      </w:r>
      <w:r w:rsidRPr="00332A22">
        <w:rPr>
          <w:rFonts w:ascii="Times New Roman" w:hAnsi="Times New Roman" w:cs="Times New Roman"/>
          <w:sz w:val="32"/>
          <w:szCs w:val="32"/>
        </w:rPr>
        <w:t>о</w:t>
      </w:r>
      <w:r w:rsidRPr="00332A22">
        <w:rPr>
          <w:rFonts w:ascii="Times New Roman" w:hAnsi="Times New Roman" w:cs="Times New Roman"/>
          <w:sz w:val="32"/>
          <w:szCs w:val="32"/>
        </w:rPr>
        <w:t>стей. С. Л. Рубинштейн считал, что «… правильное решение вопроса о соотношении развития и обучения имеет централ</w:t>
      </w:r>
      <w:r w:rsidRPr="00332A22">
        <w:rPr>
          <w:rFonts w:ascii="Times New Roman" w:hAnsi="Times New Roman" w:cs="Times New Roman"/>
          <w:sz w:val="32"/>
          <w:szCs w:val="32"/>
        </w:rPr>
        <w:t>ь</w:t>
      </w:r>
      <w:r w:rsidRPr="00332A22">
        <w:rPr>
          <w:rFonts w:ascii="Times New Roman" w:hAnsi="Times New Roman" w:cs="Times New Roman"/>
          <w:sz w:val="32"/>
          <w:szCs w:val="32"/>
        </w:rPr>
        <w:t>ное значение не только для психологии, но и для педагогики</w:t>
      </w:r>
      <w:r w:rsidRPr="00332A22">
        <w:rPr>
          <w:rFonts w:ascii="Times New Roman" w:hAnsi="Times New Roman" w:cs="Times New Roman"/>
          <w:color w:val="E36C0A" w:themeColor="accent6" w:themeShade="BF"/>
          <w:sz w:val="32"/>
          <w:szCs w:val="32"/>
        </w:rPr>
        <w:t xml:space="preserve"> </w:t>
      </w:r>
      <w:r w:rsidRPr="00332A22">
        <w:rPr>
          <w:rFonts w:ascii="Times New Roman" w:hAnsi="Times New Roman" w:cs="Times New Roman"/>
          <w:sz w:val="32"/>
          <w:szCs w:val="32"/>
        </w:rPr>
        <w:t>&lt;…&gt; Концепция психического развития, которую сформул</w:t>
      </w:r>
      <w:r w:rsidRPr="00332A22">
        <w:rPr>
          <w:rFonts w:ascii="Times New Roman" w:hAnsi="Times New Roman" w:cs="Times New Roman"/>
          <w:sz w:val="32"/>
          <w:szCs w:val="32"/>
        </w:rPr>
        <w:t>и</w:t>
      </w:r>
      <w:r w:rsidRPr="00332A22">
        <w:rPr>
          <w:rFonts w:ascii="Times New Roman" w:hAnsi="Times New Roman" w:cs="Times New Roman"/>
          <w:sz w:val="32"/>
          <w:szCs w:val="32"/>
        </w:rPr>
        <w:t>рует психолог, заключает в себе и определенную теорию об</w:t>
      </w:r>
      <w:r w:rsidRPr="00332A22">
        <w:rPr>
          <w:rFonts w:ascii="Times New Roman" w:hAnsi="Times New Roman" w:cs="Times New Roman"/>
          <w:sz w:val="32"/>
          <w:szCs w:val="32"/>
        </w:rPr>
        <w:t>у</w:t>
      </w:r>
      <w:r w:rsidRPr="00332A22">
        <w:rPr>
          <w:rFonts w:ascii="Times New Roman" w:hAnsi="Times New Roman" w:cs="Times New Roman"/>
          <w:sz w:val="32"/>
          <w:szCs w:val="32"/>
        </w:rPr>
        <w:t>чения</w:t>
      </w:r>
      <w:r w:rsidRPr="00C32F39">
        <w:rPr>
          <w:rFonts w:ascii="Times New Roman" w:hAnsi="Times New Roman" w:cs="Times New Roman"/>
          <w:sz w:val="32"/>
          <w:szCs w:val="32"/>
        </w:rPr>
        <w:t>» [</w:t>
      </w:r>
      <w:r w:rsidR="00C32F39" w:rsidRPr="00F11E0E">
        <w:rPr>
          <w:rFonts w:ascii="Times New Roman" w:hAnsi="Times New Roman" w:cs="Times New Roman"/>
          <w:sz w:val="32"/>
          <w:szCs w:val="32"/>
        </w:rPr>
        <w:t>11</w:t>
      </w:r>
      <w:r w:rsidR="00FC48F8" w:rsidRPr="00F11E0E">
        <w:rPr>
          <w:rFonts w:ascii="Times New Roman" w:hAnsi="Times New Roman" w:cs="Times New Roman"/>
          <w:sz w:val="32"/>
          <w:szCs w:val="32"/>
        </w:rPr>
        <w:t>2</w:t>
      </w:r>
      <w:r w:rsidRPr="00F11E0E">
        <w:rPr>
          <w:rFonts w:ascii="Times New Roman" w:hAnsi="Times New Roman" w:cs="Times New Roman"/>
          <w:sz w:val="32"/>
          <w:szCs w:val="32"/>
        </w:rPr>
        <w:t>, с. 156].</w:t>
      </w:r>
    </w:p>
    <w:p w:rsidR="00AF4307" w:rsidRPr="00E16A84" w:rsidRDefault="00AF4307" w:rsidP="00F11E0E">
      <w:pPr>
        <w:pStyle w:val="a4"/>
        <w:widowControl w:val="0"/>
        <w:shd w:val="clear" w:color="auto" w:fill="FFFFFF"/>
        <w:tabs>
          <w:tab w:val="left" w:pos="567"/>
        </w:tabs>
        <w:spacing w:before="0" w:beforeAutospacing="0" w:after="0" w:afterAutospacing="0" w:line="266" w:lineRule="auto"/>
        <w:ind w:firstLine="709"/>
        <w:jc w:val="both"/>
        <w:rPr>
          <w:sz w:val="32"/>
          <w:szCs w:val="32"/>
          <w:shd w:val="clear" w:color="auto" w:fill="FFFFFF"/>
        </w:rPr>
      </w:pPr>
      <w:r w:rsidRPr="00F11E0E">
        <w:rPr>
          <w:sz w:val="32"/>
          <w:szCs w:val="32"/>
          <w:shd w:val="clear" w:color="auto" w:fill="FFFFFF"/>
        </w:rPr>
        <w:t xml:space="preserve">По мнению зарубежных ученых (G. Butterworth, M. Harris, </w:t>
      </w:r>
      <w:r w:rsidRPr="00F11E0E">
        <w:rPr>
          <w:sz w:val="32"/>
          <w:szCs w:val="32"/>
          <w:shd w:val="clear" w:color="auto" w:fill="FFFFFF"/>
          <w:lang w:val="en-US"/>
        </w:rPr>
        <w:t>W</w:t>
      </w:r>
      <w:r w:rsidRPr="00F11E0E">
        <w:rPr>
          <w:sz w:val="32"/>
          <w:szCs w:val="32"/>
          <w:shd w:val="clear" w:color="auto" w:fill="FFFFFF"/>
        </w:rPr>
        <w:t xml:space="preserve">. </w:t>
      </w:r>
      <w:r w:rsidRPr="00F11E0E">
        <w:rPr>
          <w:sz w:val="32"/>
          <w:szCs w:val="32"/>
          <w:shd w:val="clear" w:color="auto" w:fill="FFFFFF"/>
          <w:lang w:val="en-US"/>
        </w:rPr>
        <w:t>James</w:t>
      </w:r>
      <w:r w:rsidRPr="00F11E0E">
        <w:rPr>
          <w:sz w:val="32"/>
          <w:szCs w:val="32"/>
          <w:shd w:val="clear" w:color="auto" w:fill="FFFFFF"/>
        </w:rPr>
        <w:t>), обучение и развитие – это тождественные процессы, т.к. индивид развивается в процессе обучения [</w:t>
      </w:r>
      <w:r w:rsidR="00FC48F8" w:rsidRPr="00F11E0E">
        <w:rPr>
          <w:sz w:val="32"/>
          <w:szCs w:val="32"/>
          <w:shd w:val="clear" w:color="auto" w:fill="FFFFFF"/>
        </w:rPr>
        <w:t>18</w:t>
      </w:r>
      <w:r w:rsidR="0078164B" w:rsidRPr="00F11E0E">
        <w:rPr>
          <w:sz w:val="32"/>
          <w:szCs w:val="32"/>
          <w:shd w:val="clear" w:color="auto" w:fill="FFFFFF"/>
        </w:rPr>
        <w:t>8</w:t>
      </w:r>
      <w:r w:rsidR="00FC48F8" w:rsidRPr="00F11E0E">
        <w:rPr>
          <w:sz w:val="32"/>
          <w:szCs w:val="32"/>
          <w:shd w:val="clear" w:color="auto" w:fill="FFFFFF"/>
        </w:rPr>
        <w:t>;</w:t>
      </w:r>
      <w:r w:rsidRPr="00F11E0E">
        <w:rPr>
          <w:sz w:val="32"/>
          <w:szCs w:val="32"/>
          <w:shd w:val="clear" w:color="auto" w:fill="FFFFFF"/>
        </w:rPr>
        <w:t xml:space="preserve"> </w:t>
      </w:r>
      <w:r w:rsidR="00C32F39" w:rsidRPr="00F11E0E">
        <w:rPr>
          <w:sz w:val="32"/>
          <w:szCs w:val="32"/>
          <w:shd w:val="clear" w:color="auto" w:fill="FFFFFF"/>
        </w:rPr>
        <w:t>20</w:t>
      </w:r>
      <w:r w:rsidR="0078164B" w:rsidRPr="00F11E0E">
        <w:rPr>
          <w:sz w:val="32"/>
          <w:szCs w:val="32"/>
          <w:shd w:val="clear" w:color="auto" w:fill="FFFFFF"/>
        </w:rPr>
        <w:t>1</w:t>
      </w:r>
      <w:r w:rsidRPr="00F11E0E">
        <w:rPr>
          <w:sz w:val="32"/>
          <w:szCs w:val="32"/>
          <w:shd w:val="clear" w:color="auto" w:fill="FFFFFF"/>
        </w:rPr>
        <w:t>]. По мнению Джемса и Торндайка, развитие и обучение совпадают во времени [</w:t>
      </w:r>
      <w:r w:rsidR="00C32F39" w:rsidRPr="00F11E0E">
        <w:rPr>
          <w:sz w:val="32"/>
          <w:szCs w:val="32"/>
          <w:shd w:val="clear" w:color="auto" w:fill="FFFFFF"/>
        </w:rPr>
        <w:t>14</w:t>
      </w:r>
      <w:r w:rsidR="0078164B" w:rsidRPr="00F11E0E">
        <w:rPr>
          <w:sz w:val="32"/>
          <w:szCs w:val="32"/>
          <w:shd w:val="clear" w:color="auto" w:fill="FFFFFF"/>
        </w:rPr>
        <w:t>5</w:t>
      </w:r>
      <w:r w:rsidR="00015078" w:rsidRPr="00F11E0E">
        <w:rPr>
          <w:sz w:val="32"/>
          <w:szCs w:val="32"/>
          <w:shd w:val="clear" w:color="auto" w:fill="FFFFFF"/>
        </w:rPr>
        <w:t>; 17</w:t>
      </w:r>
      <w:r w:rsidR="0078164B" w:rsidRPr="00F11E0E">
        <w:rPr>
          <w:sz w:val="32"/>
          <w:szCs w:val="32"/>
          <w:shd w:val="clear" w:color="auto" w:fill="FFFFFF"/>
        </w:rPr>
        <w:t>4</w:t>
      </w:r>
      <w:r w:rsidRPr="00F11E0E">
        <w:rPr>
          <w:sz w:val="32"/>
          <w:szCs w:val="32"/>
          <w:shd w:val="clear" w:color="auto" w:fill="FFFFFF"/>
        </w:rPr>
        <w:t>]. Обуча</w:t>
      </w:r>
      <w:r w:rsidRPr="00E16A84">
        <w:rPr>
          <w:sz w:val="32"/>
          <w:szCs w:val="32"/>
          <w:shd w:val="clear" w:color="auto" w:fill="FFFFFF"/>
        </w:rPr>
        <w:t>емый здесь рассматривается, как пассивное, личностно не включенное в процесс обучения с</w:t>
      </w:r>
      <w:r w:rsidRPr="00E16A84">
        <w:rPr>
          <w:sz w:val="32"/>
          <w:szCs w:val="32"/>
          <w:shd w:val="clear" w:color="auto" w:fill="FFFFFF"/>
        </w:rPr>
        <w:t>у</w:t>
      </w:r>
      <w:r w:rsidRPr="00E16A84">
        <w:rPr>
          <w:sz w:val="32"/>
          <w:szCs w:val="32"/>
          <w:shd w:val="clear" w:color="auto" w:fill="FFFFFF"/>
        </w:rPr>
        <w:t>щество и, как следствие, нет необходимости учитывать вли</w:t>
      </w:r>
      <w:r w:rsidRPr="00E16A84">
        <w:rPr>
          <w:sz w:val="32"/>
          <w:szCs w:val="32"/>
          <w:shd w:val="clear" w:color="auto" w:fill="FFFFFF"/>
        </w:rPr>
        <w:t>я</w:t>
      </w:r>
      <w:r w:rsidRPr="00E16A84">
        <w:rPr>
          <w:sz w:val="32"/>
          <w:szCs w:val="32"/>
          <w:shd w:val="clear" w:color="auto" w:fill="FFFFFF"/>
        </w:rPr>
        <w:t xml:space="preserve">ние его </w:t>
      </w:r>
      <w:r w:rsidRPr="00E16A84">
        <w:rPr>
          <w:bCs/>
          <w:sz w:val="32"/>
          <w:szCs w:val="32"/>
        </w:rPr>
        <w:t>нейродинамических особенностей функционирования центральной нервной системы на индивидуальные достижения в обучении.</w:t>
      </w:r>
    </w:p>
    <w:p w:rsidR="00AF4307" w:rsidRPr="00F11E0E" w:rsidRDefault="00AF4307" w:rsidP="00F11E0E">
      <w:pPr>
        <w:pStyle w:val="a4"/>
        <w:widowControl w:val="0"/>
        <w:shd w:val="clear" w:color="auto" w:fill="FFFFFF"/>
        <w:tabs>
          <w:tab w:val="left" w:pos="567"/>
        </w:tabs>
        <w:spacing w:before="0" w:beforeAutospacing="0" w:after="0" w:afterAutospacing="0" w:line="266" w:lineRule="auto"/>
        <w:ind w:firstLine="709"/>
        <w:jc w:val="both"/>
        <w:rPr>
          <w:sz w:val="32"/>
          <w:szCs w:val="32"/>
        </w:rPr>
      </w:pPr>
      <w:r w:rsidRPr="00E16A84">
        <w:rPr>
          <w:sz w:val="32"/>
          <w:szCs w:val="32"/>
        </w:rPr>
        <w:t>Напротив, В. Штерн считает, что между обучением и ра</w:t>
      </w:r>
      <w:r w:rsidRPr="00E16A84">
        <w:rPr>
          <w:sz w:val="32"/>
          <w:szCs w:val="32"/>
        </w:rPr>
        <w:t>з</w:t>
      </w:r>
      <w:r w:rsidRPr="00E16A84">
        <w:rPr>
          <w:sz w:val="32"/>
          <w:szCs w:val="32"/>
        </w:rPr>
        <w:t xml:space="preserve">витием отсутствует какая-либо связь. Так ученым предложена концепция, согласно которой обучение не влияет на развитие. «Развитие создает возможности </w:t>
      </w:r>
      <w:r w:rsidR="00E16A84">
        <w:rPr>
          <w:sz w:val="32"/>
          <w:szCs w:val="32"/>
        </w:rPr>
        <w:t>–</w:t>
      </w:r>
      <w:r w:rsidRPr="00E16A84">
        <w:rPr>
          <w:sz w:val="32"/>
          <w:szCs w:val="32"/>
        </w:rPr>
        <w:t xml:space="preserve"> обучение их реализует», или, другими словами, «обучение идет в хвосте развития</w:t>
      </w:r>
      <w:r w:rsidRPr="00C32F39">
        <w:rPr>
          <w:sz w:val="32"/>
          <w:szCs w:val="32"/>
        </w:rPr>
        <w:t>» [</w:t>
      </w:r>
      <w:r w:rsidR="00C32F39" w:rsidRPr="00C32F39">
        <w:rPr>
          <w:sz w:val="32"/>
          <w:szCs w:val="32"/>
        </w:rPr>
        <w:t>31</w:t>
      </w:r>
      <w:r w:rsidRPr="00C32F39">
        <w:rPr>
          <w:sz w:val="32"/>
          <w:szCs w:val="32"/>
        </w:rPr>
        <w:t>,</w:t>
      </w:r>
      <w:r w:rsidRPr="009455E7">
        <w:rPr>
          <w:sz w:val="32"/>
          <w:szCs w:val="32"/>
        </w:rPr>
        <w:t xml:space="preserve"> с. 225-226].</w:t>
      </w:r>
      <w:r>
        <w:rPr>
          <w:sz w:val="32"/>
          <w:szCs w:val="32"/>
        </w:rPr>
        <w:t xml:space="preserve"> </w:t>
      </w:r>
      <w:r w:rsidRPr="00E16A84">
        <w:rPr>
          <w:sz w:val="32"/>
          <w:szCs w:val="32"/>
        </w:rPr>
        <w:t>Согласно данной точки зрения, при достаточной зр</w:t>
      </w:r>
      <w:r w:rsidRPr="00E16A84">
        <w:rPr>
          <w:sz w:val="32"/>
          <w:szCs w:val="32"/>
        </w:rPr>
        <w:t>е</w:t>
      </w:r>
      <w:r w:rsidRPr="00E16A84">
        <w:rPr>
          <w:sz w:val="32"/>
          <w:szCs w:val="32"/>
        </w:rPr>
        <w:t>лости функций для начала обучения отпадает необходимость учета индивидуальных особенностей обучающихся</w:t>
      </w:r>
      <w:r w:rsidRPr="00F11E0E">
        <w:rPr>
          <w:sz w:val="32"/>
          <w:szCs w:val="32"/>
        </w:rPr>
        <w:t xml:space="preserve"> [</w:t>
      </w:r>
      <w:r w:rsidR="00C32F39" w:rsidRPr="00F11E0E">
        <w:rPr>
          <w:sz w:val="32"/>
          <w:szCs w:val="32"/>
        </w:rPr>
        <w:t>17</w:t>
      </w:r>
      <w:r w:rsidR="0078164B" w:rsidRPr="00F11E0E">
        <w:rPr>
          <w:sz w:val="32"/>
          <w:szCs w:val="32"/>
        </w:rPr>
        <w:t>5</w:t>
      </w:r>
      <w:r w:rsidRPr="00F11E0E">
        <w:rPr>
          <w:sz w:val="32"/>
          <w:szCs w:val="32"/>
        </w:rPr>
        <w:t>].</w:t>
      </w:r>
    </w:p>
    <w:p w:rsidR="00AF4307" w:rsidRPr="00332A22" w:rsidRDefault="00AF4307" w:rsidP="00F11E0E">
      <w:pPr>
        <w:pStyle w:val="a4"/>
        <w:widowControl w:val="0"/>
        <w:shd w:val="clear" w:color="auto" w:fill="FFFFFF"/>
        <w:tabs>
          <w:tab w:val="left" w:pos="567"/>
        </w:tabs>
        <w:spacing w:before="0" w:beforeAutospacing="0" w:after="0" w:afterAutospacing="0" w:line="266" w:lineRule="auto"/>
        <w:ind w:firstLine="709"/>
        <w:jc w:val="both"/>
        <w:rPr>
          <w:sz w:val="32"/>
          <w:szCs w:val="32"/>
          <w:shd w:val="clear" w:color="auto" w:fill="FFFFFF"/>
        </w:rPr>
      </w:pPr>
      <w:r w:rsidRPr="00F11E0E">
        <w:rPr>
          <w:sz w:val="32"/>
          <w:szCs w:val="32"/>
          <w:shd w:val="clear" w:color="auto" w:fill="FFFFFF"/>
        </w:rPr>
        <w:t>Существует также и точка зрения, когда обучение и ра</w:t>
      </w:r>
      <w:r w:rsidRPr="00F11E0E">
        <w:rPr>
          <w:sz w:val="32"/>
          <w:szCs w:val="32"/>
          <w:shd w:val="clear" w:color="auto" w:fill="FFFFFF"/>
        </w:rPr>
        <w:t>з</w:t>
      </w:r>
      <w:r w:rsidRPr="00F11E0E">
        <w:rPr>
          <w:sz w:val="32"/>
          <w:szCs w:val="32"/>
          <w:shd w:val="clear" w:color="auto" w:fill="FFFFFF"/>
        </w:rPr>
        <w:t>витие находятся в тесной связи. В этом случае обучение идет впереди развития ребенка, вызывая в нем новообразования [</w:t>
      </w:r>
      <w:r w:rsidR="00C32F39" w:rsidRPr="00F11E0E">
        <w:rPr>
          <w:sz w:val="32"/>
          <w:szCs w:val="32"/>
          <w:shd w:val="clear" w:color="auto" w:fill="FFFFFF"/>
        </w:rPr>
        <w:t>28</w:t>
      </w:r>
      <w:r w:rsidRPr="00F11E0E">
        <w:rPr>
          <w:sz w:val="32"/>
          <w:szCs w:val="32"/>
          <w:shd w:val="clear" w:color="auto" w:fill="FFFFFF"/>
        </w:rPr>
        <w:t xml:space="preserve">; </w:t>
      </w:r>
      <w:r w:rsidR="00C32F39" w:rsidRPr="00F11E0E">
        <w:rPr>
          <w:sz w:val="32"/>
          <w:szCs w:val="32"/>
          <w:shd w:val="clear" w:color="auto" w:fill="FFFFFF"/>
        </w:rPr>
        <w:t>9</w:t>
      </w:r>
      <w:r w:rsidR="00FC48F8" w:rsidRPr="00F11E0E">
        <w:rPr>
          <w:sz w:val="32"/>
          <w:szCs w:val="32"/>
          <w:shd w:val="clear" w:color="auto" w:fill="FFFFFF"/>
        </w:rPr>
        <w:t>5</w:t>
      </w:r>
      <w:r w:rsidRPr="00F11E0E">
        <w:rPr>
          <w:sz w:val="32"/>
          <w:szCs w:val="32"/>
          <w:shd w:val="clear" w:color="auto" w:fill="FFFFFF"/>
        </w:rPr>
        <w:t xml:space="preserve">; </w:t>
      </w:r>
      <w:r w:rsidR="00C32F39" w:rsidRPr="00F11E0E">
        <w:rPr>
          <w:sz w:val="32"/>
          <w:szCs w:val="32"/>
          <w:shd w:val="clear" w:color="auto" w:fill="FFFFFF"/>
        </w:rPr>
        <w:t>17</w:t>
      </w:r>
      <w:r w:rsidR="0078164B" w:rsidRPr="00F11E0E">
        <w:rPr>
          <w:sz w:val="32"/>
          <w:szCs w:val="32"/>
          <w:shd w:val="clear" w:color="auto" w:fill="FFFFFF"/>
        </w:rPr>
        <w:t>6</w:t>
      </w:r>
      <w:r w:rsidRPr="00F11E0E">
        <w:rPr>
          <w:sz w:val="32"/>
          <w:szCs w:val="32"/>
          <w:shd w:val="clear" w:color="auto" w:fill="FFFFFF"/>
        </w:rPr>
        <w:t xml:space="preserve"> и др.]. С точки зрения Л. С. Выготского, «…развитие есть процесс формирования человека или личности, сове</w:t>
      </w:r>
      <w:r w:rsidRPr="00F11E0E">
        <w:rPr>
          <w:sz w:val="32"/>
          <w:szCs w:val="32"/>
          <w:shd w:val="clear" w:color="auto" w:fill="FFFFFF"/>
        </w:rPr>
        <w:t>р</w:t>
      </w:r>
      <w:r w:rsidRPr="00F11E0E">
        <w:rPr>
          <w:sz w:val="32"/>
          <w:szCs w:val="32"/>
          <w:shd w:val="clear" w:color="auto" w:fill="FFFFFF"/>
        </w:rPr>
        <w:t>шающийся путем возникновения на каждой ступени новых к</w:t>
      </w:r>
      <w:r w:rsidRPr="00F11E0E">
        <w:rPr>
          <w:sz w:val="32"/>
          <w:szCs w:val="32"/>
          <w:shd w:val="clear" w:color="auto" w:fill="FFFFFF"/>
        </w:rPr>
        <w:t>а</w:t>
      </w:r>
      <w:r w:rsidRPr="00F11E0E">
        <w:rPr>
          <w:sz w:val="32"/>
          <w:szCs w:val="32"/>
          <w:shd w:val="clear" w:color="auto" w:fill="FFFFFF"/>
        </w:rPr>
        <w:t>честв, спе</w:t>
      </w:r>
      <w:r w:rsidRPr="00332A22">
        <w:rPr>
          <w:sz w:val="32"/>
          <w:szCs w:val="32"/>
          <w:shd w:val="clear" w:color="auto" w:fill="FFFFFF"/>
        </w:rPr>
        <w:t>цифических для человека, подготовленных всем предшествующим ходом развития, но не содержащихся в гот</w:t>
      </w:r>
      <w:r w:rsidRPr="00332A22">
        <w:rPr>
          <w:sz w:val="32"/>
          <w:szCs w:val="32"/>
          <w:shd w:val="clear" w:color="auto" w:fill="FFFFFF"/>
        </w:rPr>
        <w:t>о</w:t>
      </w:r>
      <w:r w:rsidRPr="00332A22">
        <w:rPr>
          <w:sz w:val="32"/>
          <w:szCs w:val="32"/>
          <w:shd w:val="clear" w:color="auto" w:fill="FFFFFF"/>
        </w:rPr>
        <w:t>вом виде на более ранних ступенях</w:t>
      </w:r>
      <w:r w:rsidRPr="00F11E0E">
        <w:rPr>
          <w:sz w:val="32"/>
          <w:szCs w:val="32"/>
          <w:shd w:val="clear" w:color="auto" w:fill="FFFFFF"/>
        </w:rPr>
        <w:t>» [</w:t>
      </w:r>
      <w:r w:rsidR="00C32F39" w:rsidRPr="00F11E0E">
        <w:rPr>
          <w:sz w:val="32"/>
          <w:szCs w:val="32"/>
          <w:shd w:val="clear" w:color="auto" w:fill="FFFFFF"/>
        </w:rPr>
        <w:t>32;</w:t>
      </w:r>
      <w:r w:rsidRPr="00F11E0E">
        <w:rPr>
          <w:sz w:val="32"/>
          <w:szCs w:val="32"/>
          <w:shd w:val="clear" w:color="auto" w:fill="FFFFFF"/>
        </w:rPr>
        <w:t xml:space="preserve"> </w:t>
      </w:r>
      <w:r w:rsidRPr="00332A22">
        <w:rPr>
          <w:sz w:val="32"/>
          <w:szCs w:val="32"/>
          <w:shd w:val="clear" w:color="auto" w:fill="FFFFFF"/>
        </w:rPr>
        <w:t>с.</w:t>
      </w:r>
      <w:r w:rsidR="00E16A84">
        <w:rPr>
          <w:sz w:val="32"/>
          <w:szCs w:val="32"/>
          <w:shd w:val="clear" w:color="auto" w:fill="FFFFFF"/>
        </w:rPr>
        <w:t xml:space="preserve"> </w:t>
      </w:r>
      <w:r w:rsidRPr="00332A22">
        <w:rPr>
          <w:sz w:val="32"/>
          <w:szCs w:val="32"/>
          <w:shd w:val="clear" w:color="auto" w:fill="FFFFFF"/>
        </w:rPr>
        <w:t xml:space="preserve">106]. </w:t>
      </w:r>
    </w:p>
    <w:p w:rsidR="00AF4307" w:rsidRPr="00332A22" w:rsidRDefault="00AF4307" w:rsidP="00F11E0E">
      <w:pPr>
        <w:widowControl w:val="0"/>
        <w:spacing w:after="0" w:line="264" w:lineRule="auto"/>
        <w:ind w:firstLine="709"/>
        <w:jc w:val="both"/>
        <w:rPr>
          <w:rFonts w:ascii="Times New Roman" w:hAnsi="Times New Roman" w:cs="Times New Roman"/>
          <w:sz w:val="32"/>
          <w:szCs w:val="32"/>
        </w:rPr>
      </w:pPr>
      <w:r w:rsidRPr="00332A22">
        <w:rPr>
          <w:rFonts w:ascii="Times New Roman" w:hAnsi="Times New Roman" w:cs="Times New Roman"/>
          <w:sz w:val="32"/>
          <w:szCs w:val="32"/>
          <w:shd w:val="clear" w:color="auto" w:fill="FFFFFF"/>
        </w:rPr>
        <w:t>Л.</w:t>
      </w:r>
      <w:r w:rsidR="00E16A84">
        <w:rPr>
          <w:rFonts w:ascii="Times New Roman" w:hAnsi="Times New Roman" w:cs="Times New Roman"/>
          <w:sz w:val="32"/>
          <w:szCs w:val="32"/>
          <w:shd w:val="clear" w:color="auto" w:fill="FFFFFF"/>
        </w:rPr>
        <w:t xml:space="preserve"> </w:t>
      </w:r>
      <w:r w:rsidRPr="00332A22">
        <w:rPr>
          <w:rFonts w:ascii="Times New Roman" w:hAnsi="Times New Roman" w:cs="Times New Roman"/>
          <w:sz w:val="32"/>
          <w:szCs w:val="32"/>
          <w:shd w:val="clear" w:color="auto" w:fill="FFFFFF"/>
        </w:rPr>
        <w:t>С. Выготский отмечал, что обучение продуктивно т</w:t>
      </w:r>
      <w:r w:rsidRPr="00332A22">
        <w:rPr>
          <w:rFonts w:ascii="Times New Roman" w:hAnsi="Times New Roman" w:cs="Times New Roman"/>
          <w:sz w:val="32"/>
          <w:szCs w:val="32"/>
          <w:shd w:val="clear" w:color="auto" w:fill="FFFFFF"/>
        </w:rPr>
        <w:t>о</w:t>
      </w:r>
      <w:r w:rsidRPr="00332A22">
        <w:rPr>
          <w:rFonts w:ascii="Times New Roman" w:hAnsi="Times New Roman" w:cs="Times New Roman"/>
          <w:sz w:val="32"/>
          <w:szCs w:val="32"/>
          <w:shd w:val="clear" w:color="auto" w:fill="FFFFFF"/>
        </w:rPr>
        <w:t>гда, когда оно идет впереди развития и стимулирует созрев</w:t>
      </w:r>
      <w:r w:rsidRPr="00332A22">
        <w:rPr>
          <w:rFonts w:ascii="Times New Roman" w:hAnsi="Times New Roman" w:cs="Times New Roman"/>
          <w:sz w:val="32"/>
          <w:szCs w:val="32"/>
          <w:shd w:val="clear" w:color="auto" w:fill="FFFFFF"/>
        </w:rPr>
        <w:t>а</w:t>
      </w:r>
      <w:r w:rsidRPr="00332A22">
        <w:rPr>
          <w:rFonts w:ascii="Times New Roman" w:hAnsi="Times New Roman" w:cs="Times New Roman"/>
          <w:sz w:val="32"/>
          <w:szCs w:val="32"/>
          <w:shd w:val="clear" w:color="auto" w:fill="FFFFFF"/>
        </w:rPr>
        <w:t xml:space="preserve">ние функций, лежащих в зоне ближайшего развития </w:t>
      </w:r>
      <w:r w:rsidRPr="00F11E0E">
        <w:rPr>
          <w:rFonts w:ascii="Times New Roman" w:hAnsi="Times New Roman" w:cs="Times New Roman"/>
          <w:sz w:val="32"/>
          <w:szCs w:val="32"/>
          <w:shd w:val="clear" w:color="auto" w:fill="FFFFFF"/>
        </w:rPr>
        <w:t>[</w:t>
      </w:r>
      <w:r w:rsidR="00D91FBC" w:rsidRPr="00F11E0E">
        <w:rPr>
          <w:rFonts w:ascii="Times New Roman" w:hAnsi="Times New Roman" w:cs="Times New Roman"/>
          <w:sz w:val="32"/>
          <w:szCs w:val="32"/>
          <w:shd w:val="clear" w:color="auto" w:fill="FFFFFF"/>
        </w:rPr>
        <w:t xml:space="preserve">29; </w:t>
      </w:r>
      <w:r w:rsidR="00C32F39" w:rsidRPr="00F11E0E">
        <w:rPr>
          <w:rFonts w:ascii="Times New Roman" w:hAnsi="Times New Roman" w:cs="Times New Roman"/>
          <w:sz w:val="32"/>
          <w:szCs w:val="32"/>
        </w:rPr>
        <w:t>30</w:t>
      </w:r>
      <w:r w:rsidR="00FC48F8" w:rsidRPr="00F11E0E">
        <w:rPr>
          <w:rFonts w:ascii="Times New Roman" w:hAnsi="Times New Roman" w:cs="Times New Roman"/>
          <w:sz w:val="32"/>
          <w:szCs w:val="32"/>
        </w:rPr>
        <w:t>;</w:t>
      </w:r>
      <w:r w:rsidR="00C32F39" w:rsidRPr="00F11E0E">
        <w:rPr>
          <w:rFonts w:ascii="Times New Roman" w:hAnsi="Times New Roman" w:cs="Times New Roman"/>
          <w:sz w:val="32"/>
          <w:szCs w:val="32"/>
        </w:rPr>
        <w:t xml:space="preserve"> 31</w:t>
      </w:r>
      <w:r w:rsidRPr="00F11E0E">
        <w:rPr>
          <w:rFonts w:ascii="Times New Roman" w:hAnsi="Times New Roman" w:cs="Times New Roman"/>
          <w:sz w:val="32"/>
          <w:szCs w:val="32"/>
          <w:shd w:val="clear" w:color="auto" w:fill="FFFFFF"/>
        </w:rPr>
        <w:t xml:space="preserve">]. </w:t>
      </w:r>
      <w:r w:rsidRPr="00332A22">
        <w:rPr>
          <w:rFonts w:ascii="Times New Roman" w:hAnsi="Times New Roman" w:cs="Times New Roman"/>
          <w:sz w:val="32"/>
          <w:szCs w:val="32"/>
          <w:shd w:val="clear" w:color="auto" w:fill="FFFFFF"/>
        </w:rPr>
        <w:t>Идея Л.</w:t>
      </w:r>
      <w:r w:rsidRPr="00332A22">
        <w:rPr>
          <w:rFonts w:ascii="Times New Roman" w:hAnsi="Times New Roman" w:cs="Times New Roman"/>
          <w:sz w:val="32"/>
          <w:szCs w:val="32"/>
        </w:rPr>
        <w:t> </w:t>
      </w:r>
      <w:r w:rsidRPr="00332A22">
        <w:rPr>
          <w:rFonts w:ascii="Times New Roman" w:hAnsi="Times New Roman" w:cs="Times New Roman"/>
          <w:sz w:val="32"/>
          <w:szCs w:val="32"/>
          <w:shd w:val="clear" w:color="auto" w:fill="FFFFFF"/>
        </w:rPr>
        <w:t>С.</w:t>
      </w:r>
      <w:r w:rsidRPr="00332A22">
        <w:rPr>
          <w:rFonts w:ascii="Times New Roman" w:hAnsi="Times New Roman" w:cs="Times New Roman"/>
          <w:sz w:val="32"/>
          <w:szCs w:val="32"/>
        </w:rPr>
        <w:t> </w:t>
      </w:r>
      <w:r w:rsidRPr="00332A22">
        <w:rPr>
          <w:rFonts w:ascii="Times New Roman" w:hAnsi="Times New Roman" w:cs="Times New Roman"/>
          <w:sz w:val="32"/>
          <w:szCs w:val="32"/>
          <w:shd w:val="clear" w:color="auto" w:fill="FFFFFF"/>
        </w:rPr>
        <w:t>Выготского о зоне ближайшего развития сп</w:t>
      </w:r>
      <w:r w:rsidRPr="00332A22">
        <w:rPr>
          <w:rFonts w:ascii="Times New Roman" w:hAnsi="Times New Roman" w:cs="Times New Roman"/>
          <w:sz w:val="32"/>
          <w:szCs w:val="32"/>
          <w:shd w:val="clear" w:color="auto" w:fill="FFFFFF"/>
        </w:rPr>
        <w:t>о</w:t>
      </w:r>
      <w:r w:rsidRPr="00332A22">
        <w:rPr>
          <w:rFonts w:ascii="Times New Roman" w:hAnsi="Times New Roman" w:cs="Times New Roman"/>
          <w:sz w:val="32"/>
          <w:szCs w:val="32"/>
          <w:shd w:val="clear" w:color="auto" w:fill="FFFFFF"/>
        </w:rPr>
        <w:t>собна раскрывать потенциальные возможности развития р</w:t>
      </w:r>
      <w:r w:rsidRPr="00332A22">
        <w:rPr>
          <w:rFonts w:ascii="Times New Roman" w:hAnsi="Times New Roman" w:cs="Times New Roman"/>
          <w:sz w:val="32"/>
          <w:szCs w:val="32"/>
          <w:shd w:val="clear" w:color="auto" w:fill="FFFFFF"/>
        </w:rPr>
        <w:t>е</w:t>
      </w:r>
      <w:r w:rsidRPr="00332A22">
        <w:rPr>
          <w:rFonts w:ascii="Times New Roman" w:hAnsi="Times New Roman" w:cs="Times New Roman"/>
          <w:sz w:val="32"/>
          <w:szCs w:val="32"/>
          <w:shd w:val="clear" w:color="auto" w:fill="FFFFFF"/>
        </w:rPr>
        <w:t xml:space="preserve">бенка, позволяет обосновать прогноз обучения каждого и дать практические рекомендации с учетом </w:t>
      </w:r>
      <w:r w:rsidRPr="00332A22">
        <w:rPr>
          <w:rFonts w:ascii="Times New Roman" w:eastAsia="Times New Roman" w:hAnsi="Times New Roman" w:cs="Times New Roman"/>
          <w:bCs/>
          <w:sz w:val="32"/>
          <w:szCs w:val="32"/>
        </w:rPr>
        <w:t>нейродинамический ос</w:t>
      </w:r>
      <w:r w:rsidRPr="00332A22">
        <w:rPr>
          <w:rFonts w:ascii="Times New Roman" w:eastAsia="Times New Roman" w:hAnsi="Times New Roman" w:cs="Times New Roman"/>
          <w:bCs/>
          <w:sz w:val="32"/>
          <w:szCs w:val="32"/>
        </w:rPr>
        <w:t>о</w:t>
      </w:r>
      <w:r w:rsidRPr="00332A22">
        <w:rPr>
          <w:rFonts w:ascii="Times New Roman" w:eastAsia="Times New Roman" w:hAnsi="Times New Roman" w:cs="Times New Roman"/>
          <w:bCs/>
          <w:sz w:val="32"/>
          <w:szCs w:val="32"/>
        </w:rPr>
        <w:t>бенностей функционирования центральной нервной системы</w:t>
      </w:r>
      <w:r w:rsidRPr="00332A22">
        <w:rPr>
          <w:rFonts w:ascii="Times New Roman" w:hAnsi="Times New Roman" w:cs="Times New Roman"/>
          <w:sz w:val="32"/>
          <w:szCs w:val="32"/>
          <w:shd w:val="clear" w:color="auto" w:fill="FFFFFF"/>
        </w:rPr>
        <w:t>. Зона ближайшего развития указывает на ведущую роль обуч</w:t>
      </w:r>
      <w:r w:rsidRPr="00332A22">
        <w:rPr>
          <w:rFonts w:ascii="Times New Roman" w:hAnsi="Times New Roman" w:cs="Times New Roman"/>
          <w:sz w:val="32"/>
          <w:szCs w:val="32"/>
          <w:shd w:val="clear" w:color="auto" w:fill="FFFFFF"/>
        </w:rPr>
        <w:t>е</w:t>
      </w:r>
      <w:r w:rsidRPr="00332A22">
        <w:rPr>
          <w:rFonts w:ascii="Times New Roman" w:hAnsi="Times New Roman" w:cs="Times New Roman"/>
          <w:sz w:val="32"/>
          <w:szCs w:val="32"/>
          <w:shd w:val="clear" w:color="auto" w:fill="FFFFFF"/>
        </w:rPr>
        <w:t xml:space="preserve">ния в умственном развитии детей, а также имеет большое дифференциально-диагностическое значение с точки зрения различения нормы и отклонения развития.  </w:t>
      </w:r>
    </w:p>
    <w:p w:rsidR="00AF4307" w:rsidRPr="00332A22" w:rsidRDefault="00AF4307" w:rsidP="00F11E0E">
      <w:pPr>
        <w:pStyle w:val="a4"/>
        <w:widowControl w:val="0"/>
        <w:shd w:val="clear" w:color="auto" w:fill="FFFFFF"/>
        <w:tabs>
          <w:tab w:val="left" w:pos="567"/>
        </w:tabs>
        <w:spacing w:before="0" w:beforeAutospacing="0" w:after="0" w:afterAutospacing="0" w:line="264" w:lineRule="auto"/>
        <w:ind w:firstLine="709"/>
        <w:jc w:val="both"/>
        <w:rPr>
          <w:sz w:val="32"/>
          <w:szCs w:val="32"/>
          <w:shd w:val="clear" w:color="auto" w:fill="FFFFFF"/>
        </w:rPr>
      </w:pPr>
      <w:r w:rsidRPr="00332A22">
        <w:rPr>
          <w:sz w:val="32"/>
          <w:szCs w:val="32"/>
          <w:shd w:val="clear" w:color="auto" w:fill="FFFFFF"/>
        </w:rPr>
        <w:t>Понятие «обучаемость», существующее в психологии, трактуется как «индивидуальные показатели скорости и кач</w:t>
      </w:r>
      <w:r w:rsidRPr="00332A22">
        <w:rPr>
          <w:sz w:val="32"/>
          <w:szCs w:val="32"/>
          <w:shd w:val="clear" w:color="auto" w:fill="FFFFFF"/>
        </w:rPr>
        <w:t>е</w:t>
      </w:r>
      <w:r w:rsidRPr="00332A22">
        <w:rPr>
          <w:sz w:val="32"/>
          <w:szCs w:val="32"/>
          <w:shd w:val="clear" w:color="auto" w:fill="FFFFFF"/>
        </w:rPr>
        <w:t xml:space="preserve">ства усвоения человеком знаний, умений и навыков в процессе обучения» </w:t>
      </w:r>
      <w:r w:rsidRPr="00F11E0E">
        <w:rPr>
          <w:sz w:val="32"/>
          <w:szCs w:val="32"/>
          <w:shd w:val="clear" w:color="auto" w:fill="FFFFFF"/>
        </w:rPr>
        <w:t>[</w:t>
      </w:r>
      <w:r w:rsidR="00C32F39" w:rsidRPr="00F11E0E">
        <w:rPr>
          <w:sz w:val="32"/>
          <w:szCs w:val="32"/>
          <w:shd w:val="clear" w:color="auto" w:fill="FFFFFF"/>
        </w:rPr>
        <w:t>16</w:t>
      </w:r>
      <w:r w:rsidR="0078164B" w:rsidRPr="00F11E0E">
        <w:rPr>
          <w:sz w:val="32"/>
          <w:szCs w:val="32"/>
          <w:shd w:val="clear" w:color="auto" w:fill="FFFFFF"/>
        </w:rPr>
        <w:t>5</w:t>
      </w:r>
      <w:r w:rsidR="00C32F39" w:rsidRPr="00F11E0E">
        <w:rPr>
          <w:sz w:val="32"/>
          <w:szCs w:val="32"/>
          <w:shd w:val="clear" w:color="auto" w:fill="FFFFFF"/>
        </w:rPr>
        <w:t>,</w:t>
      </w:r>
      <w:r w:rsidRPr="00F11E0E">
        <w:rPr>
          <w:sz w:val="32"/>
          <w:szCs w:val="32"/>
          <w:shd w:val="clear" w:color="auto" w:fill="FFFFFF"/>
        </w:rPr>
        <w:t xml:space="preserve"> с. 293.]. Данное понятие впервые было ра</w:t>
      </w:r>
      <w:r w:rsidRPr="00F11E0E">
        <w:rPr>
          <w:sz w:val="32"/>
          <w:szCs w:val="32"/>
          <w:shd w:val="clear" w:color="auto" w:fill="FFFFFF"/>
        </w:rPr>
        <w:t>с</w:t>
      </w:r>
      <w:r w:rsidRPr="00F11E0E">
        <w:rPr>
          <w:sz w:val="32"/>
          <w:szCs w:val="32"/>
          <w:shd w:val="clear" w:color="auto" w:fill="FFFFFF"/>
        </w:rPr>
        <w:t>крыто Б. Г. Ананьевым как восприимчивость детей к обуч</w:t>
      </w:r>
      <w:r w:rsidRPr="00F11E0E">
        <w:rPr>
          <w:sz w:val="32"/>
          <w:szCs w:val="32"/>
          <w:shd w:val="clear" w:color="auto" w:fill="FFFFFF"/>
        </w:rPr>
        <w:t>е</w:t>
      </w:r>
      <w:r w:rsidRPr="00F11E0E">
        <w:rPr>
          <w:sz w:val="32"/>
          <w:szCs w:val="32"/>
          <w:shd w:val="clear" w:color="auto" w:fill="FFFFFF"/>
        </w:rPr>
        <w:t>нию, обусловленное прежде всего развитием у них второй си</w:t>
      </w:r>
      <w:r w:rsidRPr="00F11E0E">
        <w:rPr>
          <w:sz w:val="32"/>
          <w:szCs w:val="32"/>
          <w:shd w:val="clear" w:color="auto" w:fill="FFFFFF"/>
        </w:rPr>
        <w:t>г</w:t>
      </w:r>
      <w:r w:rsidRPr="00F11E0E">
        <w:rPr>
          <w:sz w:val="32"/>
          <w:szCs w:val="32"/>
          <w:shd w:val="clear" w:color="auto" w:fill="FFFFFF"/>
        </w:rPr>
        <w:t>нальной системы [</w:t>
      </w:r>
      <w:r w:rsidR="00C32F39" w:rsidRPr="00F11E0E">
        <w:rPr>
          <w:sz w:val="32"/>
          <w:szCs w:val="32"/>
          <w:shd w:val="clear" w:color="auto" w:fill="FFFFFF"/>
        </w:rPr>
        <w:t>7</w:t>
      </w:r>
      <w:r w:rsidRPr="00F11E0E">
        <w:rPr>
          <w:sz w:val="32"/>
          <w:szCs w:val="32"/>
          <w:shd w:val="clear" w:color="auto" w:fill="FFFFFF"/>
        </w:rPr>
        <w:t xml:space="preserve">]. </w:t>
      </w:r>
      <w:r w:rsidRPr="00332A22">
        <w:rPr>
          <w:sz w:val="32"/>
          <w:szCs w:val="32"/>
          <w:shd w:val="clear" w:color="auto" w:fill="FFFFFF"/>
        </w:rPr>
        <w:t>В дальнейшем были выделены основные психические составляющие обучаемости. К ним относятся сл</w:t>
      </w:r>
      <w:r w:rsidRPr="00332A22">
        <w:rPr>
          <w:sz w:val="32"/>
          <w:szCs w:val="32"/>
          <w:shd w:val="clear" w:color="auto" w:fill="FFFFFF"/>
        </w:rPr>
        <w:t>е</w:t>
      </w:r>
      <w:r w:rsidRPr="00332A22">
        <w:rPr>
          <w:sz w:val="32"/>
          <w:szCs w:val="32"/>
          <w:shd w:val="clear" w:color="auto" w:fill="FFFFFF"/>
        </w:rPr>
        <w:t>дующие психические функции:</w:t>
      </w:r>
    </w:p>
    <w:p w:rsidR="00AF4307" w:rsidRPr="00332A22" w:rsidRDefault="00AF4307" w:rsidP="00F11E0E">
      <w:pPr>
        <w:pStyle w:val="a4"/>
        <w:widowControl w:val="0"/>
        <w:shd w:val="clear" w:color="auto" w:fill="FFFFFF"/>
        <w:tabs>
          <w:tab w:val="left" w:pos="567"/>
        </w:tabs>
        <w:spacing w:before="0" w:beforeAutospacing="0" w:after="0" w:afterAutospacing="0" w:line="264" w:lineRule="auto"/>
        <w:ind w:firstLine="709"/>
        <w:jc w:val="both"/>
        <w:rPr>
          <w:sz w:val="32"/>
          <w:szCs w:val="32"/>
          <w:shd w:val="clear" w:color="auto" w:fill="FFFFFF"/>
        </w:rPr>
      </w:pPr>
      <w:r w:rsidRPr="00332A22">
        <w:rPr>
          <w:sz w:val="32"/>
          <w:szCs w:val="32"/>
          <w:shd w:val="clear" w:color="auto" w:fill="FFFFFF"/>
        </w:rPr>
        <w:t>1) уровень развития познавательных процессов (воспр</w:t>
      </w:r>
      <w:r w:rsidRPr="00332A22">
        <w:rPr>
          <w:sz w:val="32"/>
          <w:szCs w:val="32"/>
          <w:shd w:val="clear" w:color="auto" w:fill="FFFFFF"/>
        </w:rPr>
        <w:t>и</w:t>
      </w:r>
      <w:r w:rsidRPr="00332A22">
        <w:rPr>
          <w:sz w:val="32"/>
          <w:szCs w:val="32"/>
          <w:shd w:val="clear" w:color="auto" w:fill="FFFFFF"/>
        </w:rPr>
        <w:t xml:space="preserve">ятия, памяти, внимания, мышления, воображения, речи); </w:t>
      </w:r>
    </w:p>
    <w:p w:rsidR="00AF4307" w:rsidRPr="00332A22" w:rsidRDefault="00AF4307" w:rsidP="00F11E0E">
      <w:pPr>
        <w:pStyle w:val="a4"/>
        <w:widowControl w:val="0"/>
        <w:shd w:val="clear" w:color="auto" w:fill="FFFFFF"/>
        <w:tabs>
          <w:tab w:val="left" w:pos="567"/>
        </w:tabs>
        <w:spacing w:before="0" w:beforeAutospacing="0" w:after="0" w:afterAutospacing="0" w:line="264" w:lineRule="auto"/>
        <w:ind w:firstLine="709"/>
        <w:jc w:val="both"/>
        <w:rPr>
          <w:sz w:val="32"/>
          <w:szCs w:val="32"/>
          <w:shd w:val="clear" w:color="auto" w:fill="FFFFFF"/>
        </w:rPr>
      </w:pPr>
      <w:r w:rsidRPr="00332A22">
        <w:rPr>
          <w:sz w:val="32"/>
          <w:szCs w:val="32"/>
          <w:shd w:val="clear" w:color="auto" w:fill="FFFFFF"/>
        </w:rPr>
        <w:t>2) уровень развития эмоционально-личностной и мотив</w:t>
      </w:r>
      <w:r w:rsidRPr="00332A22">
        <w:rPr>
          <w:sz w:val="32"/>
          <w:szCs w:val="32"/>
          <w:shd w:val="clear" w:color="auto" w:fill="FFFFFF"/>
        </w:rPr>
        <w:t>а</w:t>
      </w:r>
      <w:r w:rsidRPr="00332A22">
        <w:rPr>
          <w:sz w:val="32"/>
          <w:szCs w:val="32"/>
          <w:shd w:val="clear" w:color="auto" w:fill="FFFFFF"/>
        </w:rPr>
        <w:t xml:space="preserve">ционно-потребностной сфер; </w:t>
      </w:r>
    </w:p>
    <w:p w:rsidR="00AF4307" w:rsidRPr="00332A22" w:rsidRDefault="00AF4307" w:rsidP="00F11E0E">
      <w:pPr>
        <w:pStyle w:val="a4"/>
        <w:widowControl w:val="0"/>
        <w:shd w:val="clear" w:color="auto" w:fill="FFFFFF"/>
        <w:tabs>
          <w:tab w:val="left" w:pos="567"/>
        </w:tabs>
        <w:spacing w:before="0" w:beforeAutospacing="0" w:after="0" w:afterAutospacing="0" w:line="264" w:lineRule="auto"/>
        <w:ind w:firstLine="709"/>
        <w:jc w:val="both"/>
        <w:rPr>
          <w:sz w:val="32"/>
          <w:szCs w:val="32"/>
          <w:shd w:val="clear" w:color="auto" w:fill="FFFFFF"/>
        </w:rPr>
      </w:pPr>
      <w:r w:rsidRPr="00332A22">
        <w:rPr>
          <w:sz w:val="32"/>
          <w:szCs w:val="32"/>
          <w:shd w:val="clear" w:color="auto" w:fill="FFFFFF"/>
        </w:rPr>
        <w:t>3) уровень развития компонентов учебной деятельности: уяснение содержания учебного материала из объяснений и о</w:t>
      </w:r>
      <w:r w:rsidRPr="00332A22">
        <w:rPr>
          <w:sz w:val="32"/>
          <w:szCs w:val="32"/>
          <w:shd w:val="clear" w:color="auto" w:fill="FFFFFF"/>
        </w:rPr>
        <w:t>в</w:t>
      </w:r>
      <w:r w:rsidRPr="00332A22">
        <w:rPr>
          <w:sz w:val="32"/>
          <w:szCs w:val="32"/>
          <w:shd w:val="clear" w:color="auto" w:fill="FFFFFF"/>
        </w:rPr>
        <w:t xml:space="preserve">ладение материалом до его активного применения на практике. </w:t>
      </w:r>
    </w:p>
    <w:p w:rsidR="00AF4307" w:rsidRPr="00F11E0E" w:rsidRDefault="00AF4307" w:rsidP="00F11E0E">
      <w:pPr>
        <w:pStyle w:val="a4"/>
        <w:widowControl w:val="0"/>
        <w:shd w:val="clear" w:color="auto" w:fill="FFFFFF"/>
        <w:tabs>
          <w:tab w:val="left" w:pos="567"/>
        </w:tabs>
        <w:spacing w:before="0" w:beforeAutospacing="0" w:after="0" w:afterAutospacing="0" w:line="264" w:lineRule="auto"/>
        <w:ind w:firstLine="709"/>
        <w:jc w:val="both"/>
        <w:rPr>
          <w:sz w:val="32"/>
          <w:szCs w:val="32"/>
          <w:shd w:val="clear" w:color="auto" w:fill="FFFFFF"/>
        </w:rPr>
      </w:pPr>
      <w:r w:rsidRPr="00332A22">
        <w:rPr>
          <w:sz w:val="32"/>
          <w:szCs w:val="32"/>
          <w:shd w:val="clear" w:color="auto" w:fill="FFFFFF"/>
        </w:rPr>
        <w:t>Н. А. Менчинская рассматривает обучаемость как сп</w:t>
      </w:r>
      <w:r w:rsidRPr="00332A22">
        <w:rPr>
          <w:sz w:val="32"/>
          <w:szCs w:val="32"/>
          <w:shd w:val="clear" w:color="auto" w:fill="FFFFFF"/>
        </w:rPr>
        <w:t>о</w:t>
      </w:r>
      <w:r w:rsidRPr="00332A22">
        <w:rPr>
          <w:sz w:val="32"/>
          <w:szCs w:val="32"/>
          <w:shd w:val="clear" w:color="auto" w:fill="FFFFFF"/>
        </w:rPr>
        <w:t xml:space="preserve">собность к усвоению знаний, способов учебной деятельности и восприимчивость к помощи. Она обращает внимание на то, что обучаемость носит динамический характер, и тем самым ее изучение дает возможность не только определять актуальное состояние, но и делать прогноз о динамике индивидуальных достижений </w:t>
      </w:r>
      <w:r w:rsidRPr="00332A22">
        <w:rPr>
          <w:bCs/>
          <w:sz w:val="32"/>
          <w:szCs w:val="32"/>
        </w:rPr>
        <w:t>в обучении студентов и учащихся шко</w:t>
      </w:r>
      <w:r w:rsidRPr="00F11E0E">
        <w:rPr>
          <w:bCs/>
          <w:sz w:val="32"/>
          <w:szCs w:val="32"/>
        </w:rPr>
        <w:t>л</w:t>
      </w:r>
      <w:r w:rsidRPr="00F11E0E">
        <w:rPr>
          <w:sz w:val="32"/>
          <w:szCs w:val="32"/>
          <w:shd w:val="clear" w:color="auto" w:fill="FFFFFF"/>
        </w:rPr>
        <w:t xml:space="preserve"> [</w:t>
      </w:r>
      <w:r w:rsidR="00176D75" w:rsidRPr="00F11E0E">
        <w:rPr>
          <w:sz w:val="32"/>
          <w:szCs w:val="32"/>
          <w:shd w:val="clear" w:color="auto" w:fill="FFFFFF"/>
        </w:rPr>
        <w:t>9</w:t>
      </w:r>
      <w:r w:rsidR="00FC48F8" w:rsidRPr="00F11E0E">
        <w:rPr>
          <w:sz w:val="32"/>
          <w:szCs w:val="32"/>
          <w:shd w:val="clear" w:color="auto" w:fill="FFFFFF"/>
        </w:rPr>
        <w:t>5</w:t>
      </w:r>
      <w:r w:rsidRPr="00F11E0E">
        <w:rPr>
          <w:sz w:val="32"/>
          <w:szCs w:val="32"/>
          <w:shd w:val="clear" w:color="auto" w:fill="FFFFFF"/>
        </w:rPr>
        <w:t>].</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11E0E">
        <w:rPr>
          <w:sz w:val="32"/>
          <w:szCs w:val="32"/>
          <w:shd w:val="clear" w:color="auto" w:fill="FFFFFF"/>
        </w:rPr>
        <w:t>А. К. Маркова в своей концепции, разделяя два понятия «обученность» и «обучаемость», соотносит их с зонами акт</w:t>
      </w:r>
      <w:r w:rsidRPr="00F11E0E">
        <w:rPr>
          <w:sz w:val="32"/>
          <w:szCs w:val="32"/>
          <w:shd w:val="clear" w:color="auto" w:fill="FFFFFF"/>
        </w:rPr>
        <w:t>у</w:t>
      </w:r>
      <w:r w:rsidRPr="00F11E0E">
        <w:rPr>
          <w:sz w:val="32"/>
          <w:szCs w:val="32"/>
          <w:shd w:val="clear" w:color="auto" w:fill="FFFFFF"/>
        </w:rPr>
        <w:t>ального и ближайшего развития. Обученность соотносится с зоной актуального развития, а обучаемость или способность к обучению – с зоной ближайшего развития [</w:t>
      </w:r>
      <w:r w:rsidR="00176D75" w:rsidRPr="00F11E0E">
        <w:rPr>
          <w:sz w:val="32"/>
          <w:szCs w:val="32"/>
          <w:shd w:val="clear" w:color="auto" w:fill="FFFFFF"/>
        </w:rPr>
        <w:t>9</w:t>
      </w:r>
      <w:r w:rsidR="00FC48F8" w:rsidRPr="00F11E0E">
        <w:rPr>
          <w:sz w:val="32"/>
          <w:szCs w:val="32"/>
          <w:shd w:val="clear" w:color="auto" w:fill="FFFFFF"/>
        </w:rPr>
        <w:t>1</w:t>
      </w:r>
      <w:r w:rsidRPr="00F11E0E">
        <w:rPr>
          <w:sz w:val="32"/>
          <w:szCs w:val="32"/>
          <w:shd w:val="clear" w:color="auto" w:fill="FFFFFF"/>
        </w:rPr>
        <w:t>]. Рассматривая компоненты обучаемости, она дополняет их такими ли</w:t>
      </w:r>
      <w:r w:rsidRPr="00332A22">
        <w:rPr>
          <w:sz w:val="32"/>
          <w:szCs w:val="32"/>
          <w:shd w:val="clear" w:color="auto" w:fill="FFFFFF"/>
        </w:rPr>
        <w:t>чнос</w:t>
      </w:r>
      <w:r w:rsidRPr="00332A22">
        <w:rPr>
          <w:sz w:val="32"/>
          <w:szCs w:val="32"/>
          <w:shd w:val="clear" w:color="auto" w:fill="FFFFFF"/>
        </w:rPr>
        <w:t>т</w:t>
      </w:r>
      <w:r w:rsidRPr="00332A22">
        <w:rPr>
          <w:sz w:val="32"/>
          <w:szCs w:val="32"/>
          <w:shd w:val="clear" w:color="auto" w:fill="FFFFFF"/>
        </w:rPr>
        <w:t>ными характеристиками</w:t>
      </w:r>
      <w:r>
        <w:rPr>
          <w:sz w:val="32"/>
          <w:szCs w:val="32"/>
          <w:shd w:val="clear" w:color="auto" w:fill="FFFFFF"/>
        </w:rPr>
        <w:t>,</w:t>
      </w:r>
      <w:r w:rsidRPr="00332A22">
        <w:rPr>
          <w:sz w:val="32"/>
          <w:szCs w:val="32"/>
          <w:shd w:val="clear" w:color="auto" w:fill="FFFFFF"/>
        </w:rPr>
        <w:t xml:space="preserve"> как активность ориентировки в н</w:t>
      </w:r>
      <w:r w:rsidRPr="00332A22">
        <w:rPr>
          <w:sz w:val="32"/>
          <w:szCs w:val="32"/>
          <w:shd w:val="clear" w:color="auto" w:fill="FFFFFF"/>
        </w:rPr>
        <w:t>о</w:t>
      </w:r>
      <w:r w:rsidRPr="00332A22">
        <w:rPr>
          <w:sz w:val="32"/>
          <w:szCs w:val="32"/>
          <w:shd w:val="clear" w:color="auto" w:fill="FFFFFF"/>
        </w:rPr>
        <w:t xml:space="preserve">вом, инициативность, настойчивость и помехоустойчивость, а также восприимчивость к помощи со стороны другого. </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З.</w:t>
      </w:r>
      <w:r w:rsidRPr="00332A22">
        <w:rPr>
          <w:sz w:val="32"/>
          <w:szCs w:val="32"/>
        </w:rPr>
        <w:t> </w:t>
      </w:r>
      <w:r w:rsidRPr="00332A22">
        <w:rPr>
          <w:sz w:val="32"/>
          <w:szCs w:val="32"/>
          <w:shd w:val="clear" w:color="auto" w:fill="FFFFFF"/>
        </w:rPr>
        <w:t>И.</w:t>
      </w:r>
      <w:r w:rsidRPr="00332A22">
        <w:rPr>
          <w:sz w:val="32"/>
          <w:szCs w:val="32"/>
        </w:rPr>
        <w:t> </w:t>
      </w:r>
      <w:r w:rsidRPr="00332A22">
        <w:rPr>
          <w:sz w:val="32"/>
          <w:szCs w:val="32"/>
          <w:shd w:val="clear" w:color="auto" w:fill="FFFFFF"/>
        </w:rPr>
        <w:t>Калмыкова под обучаемостью понимает</w:t>
      </w:r>
      <w:r w:rsidRPr="00332A22">
        <w:rPr>
          <w:sz w:val="32"/>
          <w:szCs w:val="32"/>
        </w:rPr>
        <w:t xml:space="preserve"> </w:t>
      </w:r>
      <w:r w:rsidRPr="00332A22">
        <w:rPr>
          <w:sz w:val="32"/>
          <w:szCs w:val="32"/>
          <w:shd w:val="clear" w:color="auto" w:fill="FFFFFF"/>
        </w:rPr>
        <w:t>«… сов</w:t>
      </w:r>
      <w:r w:rsidRPr="00332A22">
        <w:rPr>
          <w:sz w:val="32"/>
          <w:szCs w:val="32"/>
          <w:shd w:val="clear" w:color="auto" w:fill="FFFFFF"/>
        </w:rPr>
        <w:t>о</w:t>
      </w:r>
      <w:r w:rsidRPr="00332A22">
        <w:rPr>
          <w:sz w:val="32"/>
          <w:szCs w:val="32"/>
          <w:shd w:val="clear" w:color="auto" w:fill="FFFFFF"/>
        </w:rPr>
        <w:t>купность (ансамбль) интеллектуальных свойств человека, от которых при наличии и относительном равенстве других нео</w:t>
      </w:r>
      <w:r w:rsidRPr="00332A22">
        <w:rPr>
          <w:sz w:val="32"/>
          <w:szCs w:val="32"/>
          <w:shd w:val="clear" w:color="auto" w:fill="FFFFFF"/>
        </w:rPr>
        <w:t>б</w:t>
      </w:r>
      <w:r w:rsidRPr="00332A22">
        <w:rPr>
          <w:sz w:val="32"/>
          <w:szCs w:val="32"/>
          <w:shd w:val="clear" w:color="auto" w:fill="FFFFFF"/>
        </w:rPr>
        <w:t>ходимых условий (исходного минимума знаний, положител</w:t>
      </w:r>
      <w:r w:rsidRPr="00332A22">
        <w:rPr>
          <w:sz w:val="32"/>
          <w:szCs w:val="32"/>
          <w:shd w:val="clear" w:color="auto" w:fill="FFFFFF"/>
        </w:rPr>
        <w:t>ь</w:t>
      </w:r>
      <w:r w:rsidRPr="00332A22">
        <w:rPr>
          <w:sz w:val="32"/>
          <w:szCs w:val="32"/>
          <w:shd w:val="clear" w:color="auto" w:fill="FFFFFF"/>
        </w:rPr>
        <w:t>ного отношения к учению и т.д.) зависит продуктивность учебной деятельности»</w:t>
      </w:r>
      <w:r w:rsidRPr="00F11E0E">
        <w:rPr>
          <w:sz w:val="32"/>
          <w:szCs w:val="32"/>
          <w:shd w:val="clear" w:color="auto" w:fill="FFFFFF"/>
        </w:rPr>
        <w:t xml:space="preserve"> [</w:t>
      </w:r>
      <w:r w:rsidR="00176D75" w:rsidRPr="00F11E0E">
        <w:rPr>
          <w:sz w:val="32"/>
          <w:szCs w:val="32"/>
          <w:shd w:val="clear" w:color="auto" w:fill="FFFFFF"/>
        </w:rPr>
        <w:t>58,</w:t>
      </w:r>
      <w:r w:rsidRPr="00F11E0E">
        <w:rPr>
          <w:sz w:val="32"/>
          <w:szCs w:val="32"/>
          <w:shd w:val="clear" w:color="auto" w:fill="FFFFFF"/>
        </w:rPr>
        <w:t xml:space="preserve"> с.</w:t>
      </w:r>
      <w:r w:rsidR="00176D75" w:rsidRPr="00F11E0E">
        <w:rPr>
          <w:sz w:val="32"/>
          <w:szCs w:val="32"/>
          <w:shd w:val="clear" w:color="auto" w:fill="FFFFFF"/>
        </w:rPr>
        <w:t xml:space="preserve"> </w:t>
      </w:r>
      <w:r w:rsidRPr="00F11E0E">
        <w:rPr>
          <w:sz w:val="32"/>
          <w:szCs w:val="32"/>
          <w:shd w:val="clear" w:color="auto" w:fill="FFFFFF"/>
        </w:rPr>
        <w:t>86.]. Ядром обучаемости автор рассматривает обобщенную мыслительную деятельность. А</w:t>
      </w:r>
      <w:r w:rsidRPr="00F11E0E">
        <w:rPr>
          <w:sz w:val="32"/>
          <w:szCs w:val="32"/>
          <w:shd w:val="clear" w:color="auto" w:fill="FFFFFF"/>
        </w:rPr>
        <w:t>в</w:t>
      </w:r>
      <w:r w:rsidRPr="00F11E0E">
        <w:rPr>
          <w:sz w:val="32"/>
          <w:szCs w:val="32"/>
          <w:shd w:val="clear" w:color="auto" w:fill="FFFFFF"/>
        </w:rPr>
        <w:t>тор выделила такие ее качества, как гибкость, устойчивость и обобщённость, а также осознанность и самостоятельность мышления, восприимчивость к помощи [</w:t>
      </w:r>
      <w:r w:rsidR="00176D75" w:rsidRPr="00F11E0E">
        <w:rPr>
          <w:sz w:val="32"/>
          <w:szCs w:val="32"/>
          <w:shd w:val="clear" w:color="auto" w:fill="FFFFFF"/>
        </w:rPr>
        <w:t>57</w:t>
      </w:r>
      <w:r w:rsidRPr="00F11E0E">
        <w:rPr>
          <w:sz w:val="32"/>
          <w:szCs w:val="32"/>
          <w:shd w:val="clear" w:color="auto" w:fill="FFFFFF"/>
        </w:rPr>
        <w:t xml:space="preserve">].  </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 xml:space="preserve">З. И. Калмыкова предлагает оценивать обучаемость не только с позиций интеллектуальных свойств, но и соотносить данный феномен с продуктивностью деятельности, выделяя следующие показатели: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экономичность и темп мышления;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объем материала, на основе которого достигается реш</w:t>
      </w:r>
      <w:r w:rsidRPr="00332A22">
        <w:rPr>
          <w:sz w:val="32"/>
          <w:szCs w:val="32"/>
          <w:shd w:val="clear" w:color="auto" w:fill="FFFFFF"/>
        </w:rPr>
        <w:t>е</w:t>
      </w:r>
      <w:r w:rsidRPr="00332A22">
        <w:rPr>
          <w:sz w:val="32"/>
          <w:szCs w:val="32"/>
          <w:shd w:val="clear" w:color="auto" w:fill="FFFFFF"/>
        </w:rPr>
        <w:t xml:space="preserve">ние новых задач;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количество «шагов», необходимых для нахождения сп</w:t>
      </w:r>
      <w:r w:rsidRPr="00332A22">
        <w:rPr>
          <w:sz w:val="32"/>
          <w:szCs w:val="32"/>
          <w:shd w:val="clear" w:color="auto" w:fill="FFFFFF"/>
        </w:rPr>
        <w:t>о</w:t>
      </w:r>
      <w:r w:rsidRPr="00332A22">
        <w:rPr>
          <w:sz w:val="32"/>
          <w:szCs w:val="32"/>
          <w:shd w:val="clear" w:color="auto" w:fill="FFFFFF"/>
        </w:rPr>
        <w:t>соба действия;</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порции дозированной помощи;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время решения задачи;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способность к самонаучению;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работоспособность и выносливость к нагрузкам.  </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На основе продуктивности деятельности младших школ</w:t>
      </w:r>
      <w:r w:rsidRPr="00332A22">
        <w:rPr>
          <w:sz w:val="32"/>
          <w:szCs w:val="32"/>
          <w:shd w:val="clear" w:color="auto" w:fill="FFFFFF"/>
        </w:rPr>
        <w:t>ь</w:t>
      </w:r>
      <w:r w:rsidRPr="00332A22">
        <w:rPr>
          <w:sz w:val="32"/>
          <w:szCs w:val="32"/>
          <w:shd w:val="clear" w:color="auto" w:fill="FFFFFF"/>
        </w:rPr>
        <w:t xml:space="preserve">ников З. И. Калмыкова выделила четыре уровня обучаемости: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ind w:left="714" w:hanging="357"/>
        <w:jc w:val="both"/>
        <w:rPr>
          <w:sz w:val="32"/>
          <w:szCs w:val="32"/>
          <w:shd w:val="clear" w:color="auto" w:fill="FFFFFF"/>
        </w:rPr>
      </w:pPr>
      <w:r w:rsidRPr="00332A22">
        <w:rPr>
          <w:sz w:val="32"/>
          <w:szCs w:val="32"/>
          <w:shd w:val="clear" w:color="auto" w:fill="FFFFFF"/>
        </w:rPr>
        <w:t xml:space="preserve">При </w:t>
      </w:r>
      <w:r w:rsidRPr="00332A22">
        <w:rPr>
          <w:i/>
          <w:sz w:val="32"/>
          <w:szCs w:val="32"/>
          <w:shd w:val="clear" w:color="auto" w:fill="FFFFFF"/>
        </w:rPr>
        <w:t>третьем уровне</w:t>
      </w:r>
      <w:r w:rsidRPr="00332A22">
        <w:rPr>
          <w:sz w:val="32"/>
          <w:szCs w:val="32"/>
          <w:shd w:val="clear" w:color="auto" w:fill="FFFFFF"/>
        </w:rPr>
        <w:t xml:space="preserve"> обучаемости (высоком) обучающи</w:t>
      </w:r>
      <w:r w:rsidRPr="00332A22">
        <w:rPr>
          <w:sz w:val="32"/>
          <w:szCs w:val="32"/>
          <w:shd w:val="clear" w:color="auto" w:fill="FFFFFF"/>
        </w:rPr>
        <w:t>й</w:t>
      </w:r>
      <w:r w:rsidRPr="00332A22">
        <w:rPr>
          <w:sz w:val="32"/>
          <w:szCs w:val="32"/>
          <w:shd w:val="clear" w:color="auto" w:fill="FFFFFF"/>
        </w:rPr>
        <w:t>ся имеет высокую умственную работоспособность, выс</w:t>
      </w:r>
      <w:r w:rsidRPr="00332A22">
        <w:rPr>
          <w:sz w:val="32"/>
          <w:szCs w:val="32"/>
          <w:shd w:val="clear" w:color="auto" w:fill="FFFFFF"/>
        </w:rPr>
        <w:t>о</w:t>
      </w:r>
      <w:r w:rsidRPr="00332A22">
        <w:rPr>
          <w:sz w:val="32"/>
          <w:szCs w:val="32"/>
          <w:shd w:val="clear" w:color="auto" w:fill="FFFFFF"/>
        </w:rPr>
        <w:t>кий темп психической деятельности, хорошо владеет оп</w:t>
      </w:r>
      <w:r w:rsidRPr="00332A22">
        <w:rPr>
          <w:sz w:val="32"/>
          <w:szCs w:val="32"/>
          <w:shd w:val="clear" w:color="auto" w:fill="FFFFFF"/>
        </w:rPr>
        <w:t>е</w:t>
      </w:r>
      <w:r w:rsidRPr="00332A22">
        <w:rPr>
          <w:sz w:val="32"/>
          <w:szCs w:val="32"/>
          <w:shd w:val="clear" w:color="auto" w:fill="FFFFFF"/>
        </w:rPr>
        <w:t>рациональными способами освоения знаний (анализ, си</w:t>
      </w:r>
      <w:r w:rsidRPr="00332A22">
        <w:rPr>
          <w:sz w:val="32"/>
          <w:szCs w:val="32"/>
          <w:shd w:val="clear" w:color="auto" w:fill="FFFFFF"/>
        </w:rPr>
        <w:t>н</w:t>
      </w:r>
      <w:r w:rsidRPr="00332A22">
        <w:rPr>
          <w:sz w:val="32"/>
          <w:szCs w:val="32"/>
          <w:shd w:val="clear" w:color="auto" w:fill="FFFFFF"/>
        </w:rPr>
        <w:t>тез, установление причинно-следственных связей, асс</w:t>
      </w:r>
      <w:r w:rsidRPr="00332A22">
        <w:rPr>
          <w:sz w:val="32"/>
          <w:szCs w:val="32"/>
          <w:shd w:val="clear" w:color="auto" w:fill="FFFFFF"/>
        </w:rPr>
        <w:t>о</w:t>
      </w:r>
      <w:r w:rsidRPr="00332A22">
        <w:rPr>
          <w:sz w:val="32"/>
          <w:szCs w:val="32"/>
          <w:shd w:val="clear" w:color="auto" w:fill="FFFFFF"/>
        </w:rPr>
        <w:t>циирование аналогичных связей), имеет высокий слова</w:t>
      </w:r>
      <w:r w:rsidRPr="00332A22">
        <w:rPr>
          <w:sz w:val="32"/>
          <w:szCs w:val="32"/>
          <w:shd w:val="clear" w:color="auto" w:fill="FFFFFF"/>
        </w:rPr>
        <w:t>р</w:t>
      </w:r>
      <w:r w:rsidRPr="00332A22">
        <w:rPr>
          <w:sz w:val="32"/>
          <w:szCs w:val="32"/>
          <w:shd w:val="clear" w:color="auto" w:fill="FFFFFF"/>
        </w:rPr>
        <w:t>ный запас, легко принимает помощь. Мышление характ</w:t>
      </w:r>
      <w:r w:rsidRPr="00332A22">
        <w:rPr>
          <w:sz w:val="32"/>
          <w:szCs w:val="32"/>
          <w:shd w:val="clear" w:color="auto" w:fill="FFFFFF"/>
        </w:rPr>
        <w:t>е</w:t>
      </w:r>
      <w:r w:rsidRPr="00332A22">
        <w:rPr>
          <w:sz w:val="32"/>
          <w:szCs w:val="32"/>
          <w:shd w:val="clear" w:color="auto" w:fill="FFFFFF"/>
        </w:rPr>
        <w:t>ризуется высоким уровнем обобщенности, самостоятел</w:t>
      </w:r>
      <w:r w:rsidRPr="00332A22">
        <w:rPr>
          <w:sz w:val="32"/>
          <w:szCs w:val="32"/>
          <w:shd w:val="clear" w:color="auto" w:fill="FFFFFF"/>
        </w:rPr>
        <w:t>ь</w:t>
      </w:r>
      <w:r w:rsidRPr="00332A22">
        <w:rPr>
          <w:sz w:val="32"/>
          <w:szCs w:val="32"/>
          <w:shd w:val="clear" w:color="auto" w:fill="FFFFFF"/>
        </w:rPr>
        <w:t xml:space="preserve">ности и осознанности.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ind w:left="714" w:hanging="357"/>
        <w:jc w:val="both"/>
        <w:rPr>
          <w:sz w:val="32"/>
          <w:szCs w:val="32"/>
          <w:shd w:val="clear" w:color="auto" w:fill="FFFFFF"/>
        </w:rPr>
      </w:pPr>
      <w:r w:rsidRPr="00332A22">
        <w:rPr>
          <w:i/>
          <w:sz w:val="32"/>
          <w:szCs w:val="32"/>
          <w:shd w:val="clear" w:color="auto" w:fill="FFFFFF"/>
        </w:rPr>
        <w:t>Второй уровень</w:t>
      </w:r>
      <w:r w:rsidRPr="00332A22">
        <w:rPr>
          <w:sz w:val="32"/>
          <w:szCs w:val="32"/>
          <w:shd w:val="clear" w:color="auto" w:fill="FFFFFF"/>
        </w:rPr>
        <w:t xml:space="preserve"> обучаемости (средний) характеризуется тем, что обучающийся владеет операциональными спос</w:t>
      </w:r>
      <w:r w:rsidRPr="00332A22">
        <w:rPr>
          <w:sz w:val="32"/>
          <w:szCs w:val="32"/>
          <w:shd w:val="clear" w:color="auto" w:fill="FFFFFF"/>
        </w:rPr>
        <w:t>о</w:t>
      </w:r>
      <w:r w:rsidRPr="00332A22">
        <w:rPr>
          <w:sz w:val="32"/>
          <w:szCs w:val="32"/>
          <w:shd w:val="clear" w:color="auto" w:fill="FFFFFF"/>
        </w:rPr>
        <w:t>бами освоения знаний на среднем уровне. Он восприи</w:t>
      </w:r>
      <w:r w:rsidRPr="00332A22">
        <w:rPr>
          <w:sz w:val="32"/>
          <w:szCs w:val="32"/>
          <w:shd w:val="clear" w:color="auto" w:fill="FFFFFF"/>
        </w:rPr>
        <w:t>м</w:t>
      </w:r>
      <w:r w:rsidRPr="00332A22">
        <w:rPr>
          <w:sz w:val="32"/>
          <w:szCs w:val="32"/>
          <w:shd w:val="clear" w:color="auto" w:fill="FFFFFF"/>
        </w:rPr>
        <w:t>чив к помощи, имеет среднюю умственную работосп</w:t>
      </w:r>
      <w:r w:rsidRPr="00332A22">
        <w:rPr>
          <w:sz w:val="32"/>
          <w:szCs w:val="32"/>
          <w:shd w:val="clear" w:color="auto" w:fill="FFFFFF"/>
        </w:rPr>
        <w:t>о</w:t>
      </w:r>
      <w:r w:rsidRPr="00332A22">
        <w:rPr>
          <w:sz w:val="32"/>
          <w:szCs w:val="32"/>
          <w:shd w:val="clear" w:color="auto" w:fill="FFFFFF"/>
        </w:rPr>
        <w:t>собность, свойства внимания и памяти развиты в пред</w:t>
      </w:r>
      <w:r w:rsidRPr="00332A22">
        <w:rPr>
          <w:sz w:val="32"/>
          <w:szCs w:val="32"/>
          <w:shd w:val="clear" w:color="auto" w:fill="FFFFFF"/>
        </w:rPr>
        <w:t>е</w:t>
      </w:r>
      <w:r w:rsidRPr="00332A22">
        <w:rPr>
          <w:sz w:val="32"/>
          <w:szCs w:val="32"/>
          <w:shd w:val="clear" w:color="auto" w:fill="FFFFFF"/>
        </w:rPr>
        <w:t>лах возрастных нормативов. Мыслительная деятельность характеризуется средним уровнем обобщения, самосто</w:t>
      </w:r>
      <w:r w:rsidRPr="00332A22">
        <w:rPr>
          <w:sz w:val="32"/>
          <w:szCs w:val="32"/>
          <w:shd w:val="clear" w:color="auto" w:fill="FFFFFF"/>
        </w:rPr>
        <w:t>я</w:t>
      </w:r>
      <w:r w:rsidRPr="00332A22">
        <w:rPr>
          <w:sz w:val="32"/>
          <w:szCs w:val="32"/>
          <w:shd w:val="clear" w:color="auto" w:fill="FFFFFF"/>
        </w:rPr>
        <w:t>тельности и осознанности; способностью к установлению причинно-следственных связей и к логическому мышл</w:t>
      </w:r>
      <w:r w:rsidRPr="00332A22">
        <w:rPr>
          <w:sz w:val="32"/>
          <w:szCs w:val="32"/>
          <w:shd w:val="clear" w:color="auto" w:fill="FFFFFF"/>
        </w:rPr>
        <w:t>е</w:t>
      </w:r>
      <w:r w:rsidRPr="00332A22">
        <w:rPr>
          <w:sz w:val="32"/>
          <w:szCs w:val="32"/>
          <w:shd w:val="clear" w:color="auto" w:fill="FFFFFF"/>
        </w:rPr>
        <w:t xml:space="preserve">нию.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ind w:left="714" w:hanging="357"/>
        <w:jc w:val="both"/>
        <w:rPr>
          <w:sz w:val="32"/>
          <w:szCs w:val="32"/>
          <w:shd w:val="clear" w:color="auto" w:fill="FFFFFF"/>
        </w:rPr>
      </w:pPr>
      <w:r w:rsidRPr="00332A22">
        <w:rPr>
          <w:sz w:val="32"/>
          <w:szCs w:val="32"/>
          <w:shd w:val="clear" w:color="auto" w:fill="FFFFFF"/>
        </w:rPr>
        <w:t xml:space="preserve">При </w:t>
      </w:r>
      <w:r w:rsidRPr="00332A22">
        <w:rPr>
          <w:i/>
          <w:sz w:val="32"/>
          <w:szCs w:val="32"/>
          <w:shd w:val="clear" w:color="auto" w:fill="FFFFFF"/>
        </w:rPr>
        <w:t>первом уровне</w:t>
      </w:r>
      <w:r w:rsidRPr="00332A22">
        <w:rPr>
          <w:sz w:val="32"/>
          <w:szCs w:val="32"/>
          <w:shd w:val="clear" w:color="auto" w:fill="FFFFFF"/>
        </w:rPr>
        <w:t xml:space="preserve"> обучаемости (низком) </w:t>
      </w:r>
      <w:r w:rsidR="00E7106A">
        <w:rPr>
          <w:sz w:val="32"/>
          <w:szCs w:val="32"/>
          <w:shd w:val="clear" w:color="auto" w:fill="FFFFFF"/>
        </w:rPr>
        <w:t>обучающийся</w:t>
      </w:r>
      <w:r w:rsidRPr="00332A22">
        <w:rPr>
          <w:sz w:val="32"/>
          <w:szCs w:val="32"/>
          <w:shd w:val="clear" w:color="auto" w:fill="FFFFFF"/>
        </w:rPr>
        <w:t xml:space="preserve"> имеет низкий уровень овладения операциональными сп</w:t>
      </w:r>
      <w:r w:rsidRPr="00332A22">
        <w:rPr>
          <w:sz w:val="32"/>
          <w:szCs w:val="32"/>
          <w:shd w:val="clear" w:color="auto" w:fill="FFFFFF"/>
        </w:rPr>
        <w:t>о</w:t>
      </w:r>
      <w:r w:rsidRPr="00332A22">
        <w:rPr>
          <w:sz w:val="32"/>
          <w:szCs w:val="32"/>
          <w:shd w:val="clear" w:color="auto" w:fill="FFFFFF"/>
        </w:rPr>
        <w:t>собами освоения знаний. У него слабая откликаемость на помощь, при высокой потребности в ее количестве. О</w:t>
      </w:r>
      <w:r w:rsidRPr="00332A22">
        <w:rPr>
          <w:sz w:val="32"/>
          <w:szCs w:val="32"/>
          <w:shd w:val="clear" w:color="auto" w:fill="FFFFFF"/>
        </w:rPr>
        <w:t>т</w:t>
      </w:r>
      <w:r w:rsidRPr="00332A22">
        <w:rPr>
          <w:sz w:val="32"/>
          <w:szCs w:val="32"/>
          <w:shd w:val="clear" w:color="auto" w:fill="FFFFFF"/>
        </w:rPr>
        <w:t>мечается низкая умственная работоспособность, трудн</w:t>
      </w:r>
      <w:r w:rsidRPr="00332A22">
        <w:rPr>
          <w:sz w:val="32"/>
          <w:szCs w:val="32"/>
          <w:shd w:val="clear" w:color="auto" w:fill="FFFFFF"/>
        </w:rPr>
        <w:t>о</w:t>
      </w:r>
      <w:r w:rsidRPr="00332A22">
        <w:rPr>
          <w:sz w:val="32"/>
          <w:szCs w:val="32"/>
          <w:shd w:val="clear" w:color="auto" w:fill="FFFFFF"/>
        </w:rPr>
        <w:t>сти запоминания и воспроизведения материала, невним</w:t>
      </w:r>
      <w:r w:rsidRPr="00332A22">
        <w:rPr>
          <w:sz w:val="32"/>
          <w:szCs w:val="32"/>
          <w:shd w:val="clear" w:color="auto" w:fill="FFFFFF"/>
        </w:rPr>
        <w:t>а</w:t>
      </w:r>
      <w:r w:rsidRPr="00332A22">
        <w:rPr>
          <w:sz w:val="32"/>
          <w:szCs w:val="32"/>
          <w:shd w:val="clear" w:color="auto" w:fill="FFFFFF"/>
        </w:rPr>
        <w:t xml:space="preserve">тельность, бедность словарного запаса, низкая мотивация к учебе, отсутствие инициативы и самостоятельности. </w:t>
      </w:r>
    </w:p>
    <w:p w:rsidR="00AF4307" w:rsidRPr="00332A22" w:rsidRDefault="00AF4307" w:rsidP="00E16A84">
      <w:pPr>
        <w:pStyle w:val="a4"/>
        <w:widowControl w:val="0"/>
        <w:numPr>
          <w:ilvl w:val="0"/>
          <w:numId w:val="2"/>
        </w:numPr>
        <w:shd w:val="clear" w:color="auto" w:fill="FFFFFF"/>
        <w:tabs>
          <w:tab w:val="left" w:pos="0"/>
        </w:tabs>
        <w:spacing w:before="0" w:beforeAutospacing="0" w:after="0" w:afterAutospacing="0" w:line="276" w:lineRule="auto"/>
        <w:ind w:left="714" w:hanging="357"/>
        <w:jc w:val="both"/>
        <w:rPr>
          <w:sz w:val="32"/>
          <w:szCs w:val="32"/>
          <w:shd w:val="clear" w:color="auto" w:fill="FFFFFF"/>
        </w:rPr>
      </w:pPr>
      <w:r w:rsidRPr="00332A22">
        <w:rPr>
          <w:i/>
          <w:sz w:val="32"/>
          <w:szCs w:val="32"/>
          <w:shd w:val="clear" w:color="auto" w:fill="FFFFFF"/>
        </w:rPr>
        <w:t>Нулевой уровень</w:t>
      </w:r>
      <w:r w:rsidRPr="00332A22">
        <w:rPr>
          <w:sz w:val="32"/>
          <w:szCs w:val="32"/>
          <w:shd w:val="clear" w:color="auto" w:fill="FFFFFF"/>
        </w:rPr>
        <w:t xml:space="preserve"> обучаемости (очень низкий) характер</w:t>
      </w:r>
      <w:r w:rsidRPr="00332A22">
        <w:rPr>
          <w:sz w:val="32"/>
          <w:szCs w:val="32"/>
          <w:shd w:val="clear" w:color="auto" w:fill="FFFFFF"/>
        </w:rPr>
        <w:t>и</w:t>
      </w:r>
      <w:r w:rsidRPr="00332A22">
        <w:rPr>
          <w:sz w:val="32"/>
          <w:szCs w:val="32"/>
          <w:shd w:val="clear" w:color="auto" w:fill="FFFFFF"/>
        </w:rPr>
        <w:t>зуется очень низким уровнем овладения операционал</w:t>
      </w:r>
      <w:r w:rsidRPr="00332A22">
        <w:rPr>
          <w:sz w:val="32"/>
          <w:szCs w:val="32"/>
          <w:shd w:val="clear" w:color="auto" w:fill="FFFFFF"/>
        </w:rPr>
        <w:t>ь</w:t>
      </w:r>
      <w:r w:rsidRPr="00332A22">
        <w:rPr>
          <w:sz w:val="32"/>
          <w:szCs w:val="32"/>
          <w:shd w:val="clear" w:color="auto" w:fill="FFFFFF"/>
        </w:rPr>
        <w:t>ными способами освоения знаний. Выявляются недост</w:t>
      </w:r>
      <w:r w:rsidRPr="00332A22">
        <w:rPr>
          <w:sz w:val="32"/>
          <w:szCs w:val="32"/>
          <w:shd w:val="clear" w:color="auto" w:fill="FFFFFF"/>
        </w:rPr>
        <w:t>а</w:t>
      </w:r>
      <w:r w:rsidRPr="00332A22">
        <w:rPr>
          <w:sz w:val="32"/>
          <w:szCs w:val="32"/>
          <w:shd w:val="clear" w:color="auto" w:fill="FFFFFF"/>
        </w:rPr>
        <w:t>точность операционного звена мышления, недостато</w:t>
      </w:r>
      <w:r w:rsidRPr="00332A22">
        <w:rPr>
          <w:sz w:val="32"/>
          <w:szCs w:val="32"/>
          <w:shd w:val="clear" w:color="auto" w:fill="FFFFFF"/>
        </w:rPr>
        <w:t>ч</w:t>
      </w:r>
      <w:r w:rsidRPr="00332A22">
        <w:rPr>
          <w:sz w:val="32"/>
          <w:szCs w:val="32"/>
          <w:shd w:val="clear" w:color="auto" w:fill="FFFFFF"/>
        </w:rPr>
        <w:t>ность запоминания и воспроизведения материала. Об</w:t>
      </w:r>
      <w:r w:rsidRPr="00332A22">
        <w:rPr>
          <w:sz w:val="32"/>
          <w:szCs w:val="32"/>
          <w:shd w:val="clear" w:color="auto" w:fill="FFFFFF"/>
        </w:rPr>
        <w:t>у</w:t>
      </w:r>
      <w:r w:rsidRPr="00332A22">
        <w:rPr>
          <w:sz w:val="32"/>
          <w:szCs w:val="32"/>
          <w:shd w:val="clear" w:color="auto" w:fill="FFFFFF"/>
        </w:rPr>
        <w:t xml:space="preserve">чающийся избегает активную умственную деятельность, темп его психической деятельности низкий, он быстро утомляется, проявляя рассеянность, неорганизованность; направленную помощь воспринимает с большим трудом. </w:t>
      </w:r>
    </w:p>
    <w:p w:rsidR="00AF4307" w:rsidRPr="00F11E0E"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С. Л. Рубинштейн, также рассматривая в основе обуча</w:t>
      </w:r>
      <w:r w:rsidRPr="00332A22">
        <w:rPr>
          <w:sz w:val="32"/>
          <w:szCs w:val="32"/>
          <w:shd w:val="clear" w:color="auto" w:fill="FFFFFF"/>
        </w:rPr>
        <w:t>е</w:t>
      </w:r>
      <w:r w:rsidRPr="00332A22">
        <w:rPr>
          <w:sz w:val="32"/>
          <w:szCs w:val="32"/>
          <w:shd w:val="clear" w:color="auto" w:fill="FFFFFF"/>
        </w:rPr>
        <w:t>мости интеллектуальные свойства человека, особенно выдел</w:t>
      </w:r>
      <w:r w:rsidRPr="00332A22">
        <w:rPr>
          <w:sz w:val="32"/>
          <w:szCs w:val="32"/>
          <w:shd w:val="clear" w:color="auto" w:fill="FFFFFF"/>
        </w:rPr>
        <w:t>я</w:t>
      </w:r>
      <w:r w:rsidRPr="00332A22">
        <w:rPr>
          <w:sz w:val="32"/>
          <w:szCs w:val="32"/>
          <w:shd w:val="clear" w:color="auto" w:fill="FFFFFF"/>
        </w:rPr>
        <w:t>ет роль процессов обобщения и анализа мышления, которые определяют возможности быстрого и качественного переноса, то есть обучаемости [</w:t>
      </w:r>
      <w:r w:rsidR="00015078" w:rsidRPr="00F11E0E">
        <w:rPr>
          <w:sz w:val="32"/>
          <w:szCs w:val="32"/>
          <w:shd w:val="clear" w:color="auto" w:fill="FFFFFF"/>
        </w:rPr>
        <w:t xml:space="preserve">130; </w:t>
      </w:r>
      <w:r w:rsidR="00176D75" w:rsidRPr="00F11E0E">
        <w:rPr>
          <w:sz w:val="32"/>
          <w:szCs w:val="32"/>
          <w:shd w:val="clear" w:color="auto" w:fill="FFFFFF"/>
        </w:rPr>
        <w:t>22</w:t>
      </w:r>
      <w:r w:rsidR="0078164B" w:rsidRPr="00F11E0E">
        <w:rPr>
          <w:sz w:val="32"/>
          <w:szCs w:val="32"/>
          <w:shd w:val="clear" w:color="auto" w:fill="FFFFFF"/>
        </w:rPr>
        <w:t>2</w:t>
      </w:r>
      <w:r w:rsidRPr="00F11E0E">
        <w:rPr>
          <w:sz w:val="32"/>
          <w:szCs w:val="32"/>
          <w:shd w:val="clear" w:color="auto" w:fill="FFFFFF"/>
        </w:rPr>
        <w:t xml:space="preserve">]. </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И. И. Нахимович считает необходимым по-разному тра</w:t>
      </w:r>
      <w:r w:rsidRPr="00332A22">
        <w:rPr>
          <w:sz w:val="32"/>
          <w:szCs w:val="32"/>
          <w:shd w:val="clear" w:color="auto" w:fill="FFFFFF"/>
        </w:rPr>
        <w:t>к</w:t>
      </w:r>
      <w:r w:rsidRPr="00332A22">
        <w:rPr>
          <w:sz w:val="32"/>
          <w:szCs w:val="32"/>
          <w:shd w:val="clear" w:color="auto" w:fill="FFFFFF"/>
        </w:rPr>
        <w:t>товать два понятия «способность к обучению» и «обуча</w:t>
      </w:r>
      <w:r w:rsidRPr="00332A22">
        <w:rPr>
          <w:sz w:val="32"/>
          <w:szCs w:val="32"/>
          <w:shd w:val="clear" w:color="auto" w:fill="FFFFFF"/>
        </w:rPr>
        <w:t>е</w:t>
      </w:r>
      <w:r w:rsidRPr="00332A22">
        <w:rPr>
          <w:sz w:val="32"/>
          <w:szCs w:val="32"/>
          <w:shd w:val="clear" w:color="auto" w:fill="FFFFFF"/>
        </w:rPr>
        <w:t>мость». В своем исследовании «Методы экспериментального определения обучаемости» она обнаружила, что обучаемость характеризуется способностью к усвоению знаний, умений именно в конкретных условиях, а способность к обучению св</w:t>
      </w:r>
      <w:r w:rsidRPr="00332A22">
        <w:rPr>
          <w:sz w:val="32"/>
          <w:szCs w:val="32"/>
          <w:shd w:val="clear" w:color="auto" w:fill="FFFFFF"/>
        </w:rPr>
        <w:t>я</w:t>
      </w:r>
      <w:r w:rsidRPr="00332A22">
        <w:rPr>
          <w:sz w:val="32"/>
          <w:szCs w:val="32"/>
          <w:shd w:val="clear" w:color="auto" w:fill="FFFFFF"/>
        </w:rPr>
        <w:t>зана с индивидуально-психологическими особенностями ли</w:t>
      </w:r>
      <w:r w:rsidRPr="00332A22">
        <w:rPr>
          <w:sz w:val="32"/>
          <w:szCs w:val="32"/>
          <w:shd w:val="clear" w:color="auto" w:fill="FFFFFF"/>
        </w:rPr>
        <w:t>ч</w:t>
      </w:r>
      <w:r w:rsidRPr="00332A22">
        <w:rPr>
          <w:sz w:val="32"/>
          <w:szCs w:val="32"/>
          <w:shd w:val="clear" w:color="auto" w:fill="FFFFFF"/>
        </w:rPr>
        <w:t>ности, которые предопределяют успешность обучения в более общем плане, без привязки к конкретным условиям [</w:t>
      </w:r>
      <w:r w:rsidR="00176D75">
        <w:rPr>
          <w:sz w:val="32"/>
          <w:szCs w:val="32"/>
          <w:shd w:val="clear" w:color="auto" w:fill="FFFFFF"/>
        </w:rPr>
        <w:t>1</w:t>
      </w:r>
      <w:r w:rsidR="00176D75" w:rsidRPr="00F11E0E">
        <w:rPr>
          <w:sz w:val="32"/>
          <w:szCs w:val="32"/>
          <w:shd w:val="clear" w:color="auto" w:fill="FFFFFF"/>
        </w:rPr>
        <w:t>0</w:t>
      </w:r>
      <w:r w:rsidR="00FC48F8" w:rsidRPr="00F11E0E">
        <w:rPr>
          <w:sz w:val="32"/>
          <w:szCs w:val="32"/>
          <w:shd w:val="clear" w:color="auto" w:fill="FFFFFF"/>
        </w:rPr>
        <w:t>4</w:t>
      </w:r>
      <w:r w:rsidRPr="00332A22">
        <w:rPr>
          <w:sz w:val="32"/>
          <w:szCs w:val="32"/>
          <w:shd w:val="clear" w:color="auto" w:fill="FFFFFF"/>
        </w:rPr>
        <w:t>]. К т</w:t>
      </w:r>
      <w:r w:rsidRPr="00332A22">
        <w:rPr>
          <w:sz w:val="32"/>
          <w:szCs w:val="32"/>
          <w:shd w:val="clear" w:color="auto" w:fill="FFFFFF"/>
        </w:rPr>
        <w:t>а</w:t>
      </w:r>
      <w:r w:rsidRPr="00332A22">
        <w:rPr>
          <w:sz w:val="32"/>
          <w:szCs w:val="32"/>
          <w:shd w:val="clear" w:color="auto" w:fill="FFFFFF"/>
        </w:rPr>
        <w:t>ким индивидуально-психологическим особенностям личности она отнесла: трудолюбие,</w:t>
      </w:r>
      <w:r w:rsidRPr="00332A22">
        <w:rPr>
          <w:sz w:val="32"/>
          <w:szCs w:val="32"/>
        </w:rPr>
        <w:t xml:space="preserve"> </w:t>
      </w:r>
      <w:r w:rsidRPr="00332A22">
        <w:rPr>
          <w:sz w:val="32"/>
          <w:szCs w:val="32"/>
          <w:shd w:val="clear" w:color="auto" w:fill="FFFFFF"/>
        </w:rPr>
        <w:t>целеустремленность, самостоятел</w:t>
      </w:r>
      <w:r w:rsidRPr="00332A22">
        <w:rPr>
          <w:sz w:val="32"/>
          <w:szCs w:val="32"/>
          <w:shd w:val="clear" w:color="auto" w:fill="FFFFFF"/>
        </w:rPr>
        <w:t>ь</w:t>
      </w:r>
      <w:r w:rsidRPr="00332A22">
        <w:rPr>
          <w:sz w:val="32"/>
          <w:szCs w:val="32"/>
          <w:shd w:val="clear" w:color="auto" w:fill="FFFFFF"/>
        </w:rPr>
        <w:t>ность, упорство и настойчивость, инициативность, крити</w:t>
      </w:r>
      <w:r w:rsidRPr="00332A22">
        <w:rPr>
          <w:sz w:val="32"/>
          <w:szCs w:val="32"/>
          <w:shd w:val="clear" w:color="auto" w:fill="FFFFFF"/>
        </w:rPr>
        <w:t>ч</w:t>
      </w:r>
      <w:r w:rsidRPr="00332A22">
        <w:rPr>
          <w:sz w:val="32"/>
          <w:szCs w:val="32"/>
          <w:shd w:val="clear" w:color="auto" w:fill="FFFFFF"/>
        </w:rPr>
        <w:t>ность, высокую самооценку. Автор в своем исследовании док</w:t>
      </w:r>
      <w:r w:rsidRPr="00332A22">
        <w:rPr>
          <w:sz w:val="32"/>
          <w:szCs w:val="32"/>
          <w:shd w:val="clear" w:color="auto" w:fill="FFFFFF"/>
        </w:rPr>
        <w:t>а</w:t>
      </w:r>
      <w:r w:rsidRPr="00332A22">
        <w:rPr>
          <w:sz w:val="32"/>
          <w:szCs w:val="32"/>
          <w:shd w:val="clear" w:color="auto" w:fill="FFFFFF"/>
        </w:rPr>
        <w:t xml:space="preserve">зала, что для обучаемости характерно единство способностей к обучению и условий обучения.  </w:t>
      </w:r>
    </w:p>
    <w:p w:rsidR="00AF4307" w:rsidRPr="00F11E0E"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Для всех специалистов термин «развитие» указывает на изменения, которые с течением времени происходят в стро</w:t>
      </w:r>
      <w:r w:rsidRPr="00332A22">
        <w:rPr>
          <w:sz w:val="32"/>
          <w:szCs w:val="32"/>
          <w:shd w:val="clear" w:color="auto" w:fill="FFFFFF"/>
        </w:rPr>
        <w:t>е</w:t>
      </w:r>
      <w:r w:rsidRPr="00332A22">
        <w:rPr>
          <w:sz w:val="32"/>
          <w:szCs w:val="32"/>
          <w:shd w:val="clear" w:color="auto" w:fill="FFFFFF"/>
        </w:rPr>
        <w:t>нии тела, мышлении и поведении человека в результате прои</w:t>
      </w:r>
      <w:r w:rsidRPr="00332A22">
        <w:rPr>
          <w:sz w:val="32"/>
          <w:szCs w:val="32"/>
          <w:shd w:val="clear" w:color="auto" w:fill="FFFFFF"/>
        </w:rPr>
        <w:t>с</w:t>
      </w:r>
      <w:r w:rsidRPr="00332A22">
        <w:rPr>
          <w:sz w:val="32"/>
          <w:szCs w:val="32"/>
          <w:shd w:val="clear" w:color="auto" w:fill="FFFFFF"/>
        </w:rPr>
        <w:t>ходящих в организме биологических процессов и воздействий на него окружающей среды. Развитие происходит в трех о</w:t>
      </w:r>
      <w:r w:rsidRPr="00332A22">
        <w:rPr>
          <w:sz w:val="32"/>
          <w:szCs w:val="32"/>
          <w:shd w:val="clear" w:color="auto" w:fill="FFFFFF"/>
        </w:rPr>
        <w:t>б</w:t>
      </w:r>
      <w:r w:rsidRPr="00332A22">
        <w:rPr>
          <w:sz w:val="32"/>
          <w:szCs w:val="32"/>
          <w:shd w:val="clear" w:color="auto" w:fill="FFFFFF"/>
        </w:rPr>
        <w:t>ластях: физической, когнитивной и психосоциальной. К физ</w:t>
      </w:r>
      <w:r w:rsidRPr="00332A22">
        <w:rPr>
          <w:sz w:val="32"/>
          <w:szCs w:val="32"/>
          <w:shd w:val="clear" w:color="auto" w:fill="FFFFFF"/>
        </w:rPr>
        <w:t>и</w:t>
      </w:r>
      <w:r w:rsidRPr="00332A22">
        <w:rPr>
          <w:sz w:val="32"/>
          <w:szCs w:val="32"/>
          <w:shd w:val="clear" w:color="auto" w:fill="FFFFFF"/>
        </w:rPr>
        <w:t>ческой области относятся физические характеристики, такие как размеры и формы тела и органов, изменения структур г</w:t>
      </w:r>
      <w:r w:rsidRPr="00332A22">
        <w:rPr>
          <w:sz w:val="32"/>
          <w:szCs w:val="32"/>
          <w:shd w:val="clear" w:color="auto" w:fill="FFFFFF"/>
        </w:rPr>
        <w:t>о</w:t>
      </w:r>
      <w:r w:rsidRPr="00332A22">
        <w:rPr>
          <w:sz w:val="32"/>
          <w:szCs w:val="32"/>
          <w:shd w:val="clear" w:color="auto" w:fill="FFFFFF"/>
        </w:rPr>
        <w:t>ловного мозга, сенсорные возможности и двигательные нав</w:t>
      </w:r>
      <w:r w:rsidRPr="00332A22">
        <w:rPr>
          <w:sz w:val="32"/>
          <w:szCs w:val="32"/>
          <w:shd w:val="clear" w:color="auto" w:fill="FFFFFF"/>
        </w:rPr>
        <w:t>ы</w:t>
      </w:r>
      <w:r w:rsidRPr="00332A22">
        <w:rPr>
          <w:sz w:val="32"/>
          <w:szCs w:val="32"/>
          <w:shd w:val="clear" w:color="auto" w:fill="FFFFFF"/>
        </w:rPr>
        <w:t>ки. Психическое развитие включает в себя все умственные способности и психические процессы, такие как восприятие, воображение, память, суждения, решение задач, речевые во</w:t>
      </w:r>
      <w:r w:rsidRPr="00332A22">
        <w:rPr>
          <w:sz w:val="32"/>
          <w:szCs w:val="32"/>
          <w:shd w:val="clear" w:color="auto" w:fill="FFFFFF"/>
        </w:rPr>
        <w:t>з</w:t>
      </w:r>
      <w:r w:rsidRPr="00332A22">
        <w:rPr>
          <w:sz w:val="32"/>
          <w:szCs w:val="32"/>
          <w:shd w:val="clear" w:color="auto" w:fill="FFFFFF"/>
        </w:rPr>
        <w:t>можности. Психосоциальное развитие включает в себя свойс</w:t>
      </w:r>
      <w:r w:rsidRPr="00332A22">
        <w:rPr>
          <w:sz w:val="32"/>
          <w:szCs w:val="32"/>
          <w:shd w:val="clear" w:color="auto" w:fill="FFFFFF"/>
        </w:rPr>
        <w:t>т</w:t>
      </w:r>
      <w:r w:rsidRPr="00332A22">
        <w:rPr>
          <w:sz w:val="32"/>
          <w:szCs w:val="32"/>
          <w:shd w:val="clear" w:color="auto" w:fill="FFFFFF"/>
        </w:rPr>
        <w:t>ва личности и сформировавшиеся социальные навыки</w:t>
      </w:r>
      <w:r w:rsidR="00015078" w:rsidRPr="00F11E0E">
        <w:rPr>
          <w:sz w:val="32"/>
          <w:szCs w:val="32"/>
          <w:shd w:val="clear" w:color="auto" w:fill="FFFFFF"/>
        </w:rPr>
        <w:t xml:space="preserve"> [14</w:t>
      </w:r>
      <w:r w:rsidR="0078164B" w:rsidRPr="00F11E0E">
        <w:rPr>
          <w:sz w:val="32"/>
          <w:szCs w:val="32"/>
          <w:shd w:val="clear" w:color="auto" w:fill="FFFFFF"/>
        </w:rPr>
        <w:t>5</w:t>
      </w:r>
      <w:r w:rsidR="00015078" w:rsidRPr="00F11E0E">
        <w:rPr>
          <w:sz w:val="32"/>
          <w:szCs w:val="32"/>
          <w:shd w:val="clear" w:color="auto" w:fill="FFFFFF"/>
        </w:rPr>
        <w:t>; 14</w:t>
      </w:r>
      <w:r w:rsidR="0078164B" w:rsidRPr="00F11E0E">
        <w:rPr>
          <w:sz w:val="32"/>
          <w:szCs w:val="32"/>
          <w:shd w:val="clear" w:color="auto" w:fill="FFFFFF"/>
        </w:rPr>
        <w:t>6</w:t>
      </w:r>
      <w:r w:rsidR="00015078" w:rsidRPr="00F11E0E">
        <w:rPr>
          <w:sz w:val="32"/>
          <w:szCs w:val="32"/>
          <w:shd w:val="clear" w:color="auto" w:fill="FFFFFF"/>
        </w:rPr>
        <w:t>]</w:t>
      </w:r>
      <w:r w:rsidRPr="00F11E0E">
        <w:rPr>
          <w:sz w:val="32"/>
          <w:szCs w:val="32"/>
          <w:shd w:val="clear" w:color="auto" w:fill="FFFFFF"/>
        </w:rPr>
        <w:t xml:space="preserve">. </w:t>
      </w:r>
      <w:r w:rsidRPr="00332A22">
        <w:rPr>
          <w:sz w:val="32"/>
          <w:szCs w:val="32"/>
          <w:shd w:val="clear" w:color="auto" w:fill="FFFFFF"/>
        </w:rPr>
        <w:t>В норме развитие человека в этих трех областях п</w:t>
      </w:r>
      <w:r w:rsidRPr="00F11E0E">
        <w:rPr>
          <w:sz w:val="32"/>
          <w:szCs w:val="32"/>
          <w:shd w:val="clear" w:color="auto" w:fill="FFFFFF"/>
        </w:rPr>
        <w:t>роисх</w:t>
      </w:r>
      <w:r w:rsidRPr="00F11E0E">
        <w:rPr>
          <w:sz w:val="32"/>
          <w:szCs w:val="32"/>
          <w:shd w:val="clear" w:color="auto" w:fill="FFFFFF"/>
        </w:rPr>
        <w:t>о</w:t>
      </w:r>
      <w:r w:rsidRPr="00F11E0E">
        <w:rPr>
          <w:sz w:val="32"/>
          <w:szCs w:val="32"/>
          <w:shd w:val="clear" w:color="auto" w:fill="FFFFFF"/>
        </w:rPr>
        <w:t>дит одновременно и взаимосвяза</w:t>
      </w:r>
      <w:r w:rsidR="00E7106A" w:rsidRPr="00F11E0E">
        <w:rPr>
          <w:sz w:val="32"/>
          <w:szCs w:val="32"/>
          <w:shd w:val="clear" w:color="auto" w:fill="FFFFFF"/>
        </w:rPr>
        <w:t>но.</w:t>
      </w:r>
    </w:p>
    <w:p w:rsidR="00AF4307" w:rsidRPr="00F11E0E" w:rsidRDefault="00AF4307" w:rsidP="00E16A84">
      <w:pPr>
        <w:widowControl w:val="0"/>
        <w:spacing w:after="0"/>
        <w:ind w:firstLine="709"/>
        <w:jc w:val="both"/>
        <w:rPr>
          <w:rFonts w:ascii="Times New Roman" w:hAnsi="Times New Roman" w:cs="Times New Roman"/>
          <w:sz w:val="32"/>
          <w:szCs w:val="32"/>
        </w:rPr>
      </w:pPr>
      <w:r w:rsidRPr="00F11E0E">
        <w:rPr>
          <w:rFonts w:ascii="Times New Roman" w:hAnsi="Times New Roman" w:cs="Times New Roman"/>
          <w:sz w:val="32"/>
          <w:szCs w:val="32"/>
          <w:shd w:val="clear" w:color="auto" w:fill="FFFFFF"/>
        </w:rPr>
        <w:t>Изучением взаимовлияния успеваемости, уровня сформ</w:t>
      </w:r>
      <w:r w:rsidRPr="00F11E0E">
        <w:rPr>
          <w:rFonts w:ascii="Times New Roman" w:hAnsi="Times New Roman" w:cs="Times New Roman"/>
          <w:sz w:val="32"/>
          <w:szCs w:val="32"/>
          <w:shd w:val="clear" w:color="auto" w:fill="FFFFFF"/>
        </w:rPr>
        <w:t>и</w:t>
      </w:r>
      <w:r w:rsidRPr="00F11E0E">
        <w:rPr>
          <w:rFonts w:ascii="Times New Roman" w:hAnsi="Times New Roman" w:cs="Times New Roman"/>
          <w:sz w:val="32"/>
          <w:szCs w:val="32"/>
          <w:shd w:val="clear" w:color="auto" w:fill="FFFFFF"/>
        </w:rPr>
        <w:t>рованности учебной мотивации и самооценки у обучающихся занимались многие исследователи, среди которых Е. П. Ильин, С. В. Крайнева, Н. А. Менчинская, П. С. Симонова, Л. И. Пр</w:t>
      </w:r>
      <w:r w:rsidRPr="00F11E0E">
        <w:rPr>
          <w:rFonts w:ascii="Times New Roman" w:hAnsi="Times New Roman" w:cs="Times New Roman"/>
          <w:sz w:val="32"/>
          <w:szCs w:val="32"/>
          <w:shd w:val="clear" w:color="auto" w:fill="FFFFFF"/>
        </w:rPr>
        <w:t>о</w:t>
      </w:r>
      <w:r w:rsidRPr="00F11E0E">
        <w:rPr>
          <w:rFonts w:ascii="Times New Roman" w:hAnsi="Times New Roman" w:cs="Times New Roman"/>
          <w:sz w:val="32"/>
          <w:szCs w:val="32"/>
          <w:shd w:val="clear" w:color="auto" w:fill="FFFFFF"/>
        </w:rPr>
        <w:t>хоренко, Г. Р. Шагивалеева, и др. Авторами было отмечено, что успешность учебной деятельности зависит не только от показателей когнитивного развития, но и от уровня сформир</w:t>
      </w:r>
      <w:r w:rsidRPr="00F11E0E">
        <w:rPr>
          <w:rFonts w:ascii="Times New Roman" w:hAnsi="Times New Roman" w:cs="Times New Roman"/>
          <w:sz w:val="32"/>
          <w:szCs w:val="32"/>
          <w:shd w:val="clear" w:color="auto" w:fill="FFFFFF"/>
        </w:rPr>
        <w:t>о</w:t>
      </w:r>
      <w:r w:rsidRPr="00F11E0E">
        <w:rPr>
          <w:rFonts w:ascii="Times New Roman" w:hAnsi="Times New Roman" w:cs="Times New Roman"/>
          <w:sz w:val="32"/>
          <w:szCs w:val="32"/>
          <w:shd w:val="clear" w:color="auto" w:fill="FFFFFF"/>
        </w:rPr>
        <w:t>ванности мотивации учения, а самооценка обучающихся н</w:t>
      </w:r>
      <w:r w:rsidRPr="00F11E0E">
        <w:rPr>
          <w:rFonts w:ascii="Times New Roman" w:hAnsi="Times New Roman" w:cs="Times New Roman"/>
          <w:sz w:val="32"/>
          <w:szCs w:val="32"/>
          <w:shd w:val="clear" w:color="auto" w:fill="FFFFFF"/>
        </w:rPr>
        <w:t>а</w:t>
      </w:r>
      <w:r w:rsidRPr="00F11E0E">
        <w:rPr>
          <w:rFonts w:ascii="Times New Roman" w:hAnsi="Times New Roman" w:cs="Times New Roman"/>
          <w:sz w:val="32"/>
          <w:szCs w:val="32"/>
          <w:shd w:val="clear" w:color="auto" w:fill="FFFFFF"/>
        </w:rPr>
        <w:t>прямую связана с успехами в учении [</w:t>
      </w:r>
      <w:r w:rsidR="00176D75" w:rsidRPr="00F11E0E">
        <w:rPr>
          <w:rFonts w:ascii="Times New Roman" w:hAnsi="Times New Roman" w:cs="Times New Roman"/>
          <w:sz w:val="32"/>
          <w:szCs w:val="32"/>
          <w:shd w:val="clear" w:color="auto" w:fill="FFFFFF"/>
        </w:rPr>
        <w:t>49;</w:t>
      </w:r>
      <w:r w:rsidRPr="00F11E0E">
        <w:rPr>
          <w:rFonts w:ascii="Times New Roman" w:hAnsi="Times New Roman" w:cs="Times New Roman"/>
          <w:sz w:val="32"/>
          <w:szCs w:val="32"/>
        </w:rPr>
        <w:t xml:space="preserve"> </w:t>
      </w:r>
      <w:r w:rsidR="00D91FBC" w:rsidRPr="00F11E0E">
        <w:rPr>
          <w:rFonts w:ascii="Times New Roman" w:hAnsi="Times New Roman" w:cs="Times New Roman"/>
          <w:sz w:val="32"/>
          <w:szCs w:val="32"/>
        </w:rPr>
        <w:t xml:space="preserve">50; </w:t>
      </w:r>
      <w:r w:rsidR="00176D75" w:rsidRPr="00F11E0E">
        <w:rPr>
          <w:rFonts w:ascii="Times New Roman" w:hAnsi="Times New Roman" w:cs="Times New Roman"/>
          <w:sz w:val="32"/>
          <w:szCs w:val="32"/>
        </w:rPr>
        <w:t xml:space="preserve">68; </w:t>
      </w:r>
      <w:r w:rsidR="00176D75" w:rsidRPr="00F11E0E">
        <w:rPr>
          <w:rFonts w:ascii="Times New Roman" w:hAnsi="Times New Roman" w:cs="Times New Roman"/>
          <w:sz w:val="32"/>
          <w:szCs w:val="32"/>
          <w:shd w:val="clear" w:color="auto" w:fill="FFFFFF"/>
        </w:rPr>
        <w:t>95;</w:t>
      </w:r>
      <w:r w:rsidRPr="00F11E0E">
        <w:rPr>
          <w:rFonts w:ascii="Times New Roman" w:hAnsi="Times New Roman" w:cs="Times New Roman"/>
          <w:sz w:val="32"/>
          <w:szCs w:val="32"/>
          <w:shd w:val="clear" w:color="auto" w:fill="FFFFFF"/>
        </w:rPr>
        <w:t xml:space="preserve"> </w:t>
      </w:r>
      <w:r w:rsidR="00176D75" w:rsidRPr="00F11E0E">
        <w:rPr>
          <w:rFonts w:ascii="Times New Roman" w:hAnsi="Times New Roman" w:cs="Times New Roman"/>
          <w:sz w:val="32"/>
          <w:szCs w:val="32"/>
          <w:shd w:val="clear" w:color="auto" w:fill="FFFFFF"/>
        </w:rPr>
        <w:t>122;</w:t>
      </w:r>
      <w:r w:rsidRPr="00F11E0E">
        <w:rPr>
          <w:rFonts w:ascii="Times New Roman" w:hAnsi="Times New Roman" w:cs="Times New Roman"/>
          <w:sz w:val="32"/>
          <w:szCs w:val="32"/>
        </w:rPr>
        <w:t xml:space="preserve"> </w:t>
      </w:r>
      <w:r w:rsidR="00176D75" w:rsidRPr="00F11E0E">
        <w:rPr>
          <w:rFonts w:ascii="Times New Roman" w:hAnsi="Times New Roman" w:cs="Times New Roman"/>
          <w:sz w:val="32"/>
          <w:szCs w:val="32"/>
          <w:shd w:val="clear" w:color="auto" w:fill="FFFFFF"/>
        </w:rPr>
        <w:t>13</w:t>
      </w:r>
      <w:r w:rsidR="0078164B" w:rsidRPr="00F11E0E">
        <w:rPr>
          <w:rFonts w:ascii="Times New Roman" w:hAnsi="Times New Roman" w:cs="Times New Roman"/>
          <w:sz w:val="32"/>
          <w:szCs w:val="32"/>
          <w:shd w:val="clear" w:color="auto" w:fill="FFFFFF"/>
        </w:rPr>
        <w:t>8</w:t>
      </w:r>
      <w:r w:rsidR="00176D75" w:rsidRPr="00F11E0E">
        <w:rPr>
          <w:rFonts w:ascii="Times New Roman" w:hAnsi="Times New Roman" w:cs="Times New Roman"/>
          <w:sz w:val="32"/>
          <w:szCs w:val="32"/>
          <w:shd w:val="clear" w:color="auto" w:fill="FFFFFF"/>
        </w:rPr>
        <w:t>;</w:t>
      </w:r>
      <w:r w:rsidRPr="00F11E0E">
        <w:rPr>
          <w:rFonts w:ascii="Times New Roman" w:hAnsi="Times New Roman" w:cs="Times New Roman"/>
          <w:sz w:val="32"/>
          <w:szCs w:val="32"/>
        </w:rPr>
        <w:t xml:space="preserve"> </w:t>
      </w:r>
      <w:r w:rsidR="00176D75" w:rsidRPr="00F11E0E">
        <w:rPr>
          <w:rFonts w:ascii="Times New Roman" w:hAnsi="Times New Roman" w:cs="Times New Roman"/>
          <w:sz w:val="32"/>
          <w:szCs w:val="32"/>
          <w:shd w:val="clear" w:color="auto" w:fill="FFFFFF"/>
        </w:rPr>
        <w:t>16</w:t>
      </w:r>
      <w:r w:rsidR="0078164B" w:rsidRPr="00F11E0E">
        <w:rPr>
          <w:rFonts w:ascii="Times New Roman" w:hAnsi="Times New Roman" w:cs="Times New Roman"/>
          <w:sz w:val="32"/>
          <w:szCs w:val="32"/>
          <w:shd w:val="clear" w:color="auto" w:fill="FFFFFF"/>
        </w:rPr>
        <w:t>5</w:t>
      </w:r>
      <w:r w:rsidR="00176D75" w:rsidRPr="00F11E0E">
        <w:rPr>
          <w:rFonts w:ascii="Times New Roman" w:hAnsi="Times New Roman" w:cs="Times New Roman"/>
          <w:sz w:val="32"/>
          <w:szCs w:val="32"/>
          <w:shd w:val="clear" w:color="auto" w:fill="FFFFFF"/>
        </w:rPr>
        <w:t>;</w:t>
      </w:r>
      <w:r w:rsidRPr="00F11E0E">
        <w:rPr>
          <w:rFonts w:ascii="Times New Roman" w:hAnsi="Times New Roman" w:cs="Times New Roman"/>
          <w:sz w:val="32"/>
          <w:szCs w:val="32"/>
        </w:rPr>
        <w:t xml:space="preserve"> </w:t>
      </w:r>
      <w:r w:rsidR="00176D75" w:rsidRPr="00F11E0E">
        <w:rPr>
          <w:rFonts w:ascii="Times New Roman" w:hAnsi="Times New Roman" w:cs="Times New Roman"/>
          <w:sz w:val="32"/>
          <w:szCs w:val="32"/>
        </w:rPr>
        <w:t>17</w:t>
      </w:r>
      <w:r w:rsidR="0078164B" w:rsidRPr="00F11E0E">
        <w:rPr>
          <w:rFonts w:ascii="Times New Roman" w:hAnsi="Times New Roman" w:cs="Times New Roman"/>
          <w:sz w:val="32"/>
          <w:szCs w:val="32"/>
        </w:rPr>
        <w:t>0</w:t>
      </w:r>
      <w:r w:rsidRPr="00F11E0E">
        <w:rPr>
          <w:rFonts w:ascii="Times New Roman" w:hAnsi="Times New Roman" w:cs="Times New Roman"/>
          <w:sz w:val="32"/>
          <w:szCs w:val="32"/>
          <w:shd w:val="clear" w:color="auto" w:fill="FFFFFF"/>
        </w:rPr>
        <w:t xml:space="preserve">]. </w:t>
      </w:r>
    </w:p>
    <w:p w:rsidR="00AF4307" w:rsidRPr="00F11E0E" w:rsidRDefault="00AF4307" w:rsidP="00E16A84">
      <w:pPr>
        <w:pStyle w:val="a4"/>
        <w:widowControl w:val="0"/>
        <w:shd w:val="clear" w:color="auto" w:fill="FFFFFF"/>
        <w:tabs>
          <w:tab w:val="left" w:pos="0"/>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В процессе роста и развития организм человека тесно взаимодействует с окружающей средой. В сензитивные пери</w:t>
      </w:r>
      <w:r w:rsidRPr="00332A22">
        <w:rPr>
          <w:sz w:val="32"/>
          <w:szCs w:val="32"/>
          <w:shd w:val="clear" w:color="auto" w:fill="FFFFFF"/>
        </w:rPr>
        <w:t>о</w:t>
      </w:r>
      <w:r w:rsidRPr="00332A22">
        <w:rPr>
          <w:sz w:val="32"/>
          <w:szCs w:val="32"/>
          <w:shd w:val="clear" w:color="auto" w:fill="FFFFFF"/>
        </w:rPr>
        <w:t>ды, к которым относится подростковый и отрочество, организм особенно чувствителен к неблагоприятным воздействиям. В период полового развития нейроэндокринные перестройки воздействуют на темпы формирования нейродинамических свойств центральной нервной систе</w:t>
      </w:r>
      <w:r w:rsidRPr="00F11E0E">
        <w:rPr>
          <w:sz w:val="32"/>
          <w:szCs w:val="32"/>
          <w:shd w:val="clear" w:color="auto" w:fill="FFFFFF"/>
        </w:rPr>
        <w:t xml:space="preserve">мы </w:t>
      </w:r>
      <w:r w:rsidR="00E7106A" w:rsidRPr="00F11E0E">
        <w:rPr>
          <w:sz w:val="32"/>
          <w:szCs w:val="32"/>
          <w:shd w:val="clear" w:color="auto" w:fill="FFFFFF"/>
        </w:rPr>
        <w:t>(</w:t>
      </w:r>
      <w:r w:rsidRPr="00F11E0E">
        <w:rPr>
          <w:sz w:val="32"/>
          <w:szCs w:val="32"/>
          <w:shd w:val="clear" w:color="auto" w:fill="FFFFFF"/>
        </w:rPr>
        <w:t>ЦНС</w:t>
      </w:r>
      <w:r w:rsidR="00E7106A" w:rsidRPr="00F11E0E">
        <w:rPr>
          <w:sz w:val="32"/>
          <w:szCs w:val="32"/>
          <w:shd w:val="clear" w:color="auto" w:fill="FFFFFF"/>
        </w:rPr>
        <w:t xml:space="preserve">), таких как: </w:t>
      </w:r>
      <w:r w:rsidRPr="00F11E0E">
        <w:rPr>
          <w:sz w:val="32"/>
          <w:szCs w:val="32"/>
          <w:shd w:val="clear" w:color="auto" w:fill="FFFFFF"/>
        </w:rPr>
        <w:t>реа</w:t>
      </w:r>
      <w:r w:rsidRPr="00F11E0E">
        <w:rPr>
          <w:sz w:val="32"/>
          <w:szCs w:val="32"/>
          <w:shd w:val="clear" w:color="auto" w:fill="FFFFFF"/>
        </w:rPr>
        <w:t>к</w:t>
      </w:r>
      <w:r w:rsidRPr="00F11E0E">
        <w:rPr>
          <w:sz w:val="32"/>
          <w:szCs w:val="32"/>
          <w:shd w:val="clear" w:color="auto" w:fill="FFFFFF"/>
        </w:rPr>
        <w:t>тивность,</w:t>
      </w:r>
      <w:r w:rsidR="00E7106A" w:rsidRPr="00F11E0E">
        <w:rPr>
          <w:sz w:val="32"/>
          <w:szCs w:val="32"/>
          <w:shd w:val="clear" w:color="auto" w:fill="FFFFFF"/>
        </w:rPr>
        <w:t xml:space="preserve"> динамичность, уравновешенность</w:t>
      </w:r>
      <w:r w:rsidRPr="00F11E0E">
        <w:rPr>
          <w:sz w:val="32"/>
          <w:szCs w:val="32"/>
          <w:shd w:val="clear" w:color="auto" w:fill="FFFFFF"/>
        </w:rPr>
        <w:t xml:space="preserve"> [</w:t>
      </w:r>
      <w:r w:rsidR="00176D75" w:rsidRPr="00F11E0E">
        <w:rPr>
          <w:sz w:val="32"/>
          <w:szCs w:val="32"/>
          <w:shd w:val="clear" w:color="auto" w:fill="FFFFFF"/>
        </w:rPr>
        <w:t>106</w:t>
      </w:r>
      <w:r w:rsidRPr="00F11E0E">
        <w:rPr>
          <w:sz w:val="32"/>
          <w:szCs w:val="32"/>
          <w:shd w:val="clear" w:color="auto" w:fill="FFFFFF"/>
        </w:rPr>
        <w:t>]. В свою оч</w:t>
      </w:r>
      <w:r w:rsidRPr="00F11E0E">
        <w:rPr>
          <w:sz w:val="32"/>
          <w:szCs w:val="32"/>
          <w:shd w:val="clear" w:color="auto" w:fill="FFFFFF"/>
        </w:rPr>
        <w:t>е</w:t>
      </w:r>
      <w:r w:rsidRPr="00F11E0E">
        <w:rPr>
          <w:sz w:val="32"/>
          <w:szCs w:val="32"/>
          <w:shd w:val="clear" w:color="auto" w:fill="FFFFFF"/>
        </w:rPr>
        <w:t>редь, ЦНС чутко реагирует на любые неблагоприятные изм</w:t>
      </w:r>
      <w:r w:rsidRPr="00F11E0E">
        <w:rPr>
          <w:sz w:val="32"/>
          <w:szCs w:val="32"/>
          <w:shd w:val="clear" w:color="auto" w:fill="FFFFFF"/>
        </w:rPr>
        <w:t>е</w:t>
      </w:r>
      <w:r w:rsidRPr="00F11E0E">
        <w:rPr>
          <w:sz w:val="32"/>
          <w:szCs w:val="32"/>
          <w:shd w:val="clear" w:color="auto" w:fill="FFFFFF"/>
        </w:rPr>
        <w:t>нения в окружающей среде, обеспечивая процесс адаптации к физическим и умственным нагрузкам на новом уровне фун</w:t>
      </w:r>
      <w:r w:rsidRPr="00F11E0E">
        <w:rPr>
          <w:sz w:val="32"/>
          <w:szCs w:val="32"/>
          <w:shd w:val="clear" w:color="auto" w:fill="FFFFFF"/>
        </w:rPr>
        <w:t>к</w:t>
      </w:r>
      <w:r w:rsidRPr="00F11E0E">
        <w:rPr>
          <w:sz w:val="32"/>
          <w:szCs w:val="32"/>
          <w:shd w:val="clear" w:color="auto" w:fill="FFFFFF"/>
        </w:rPr>
        <w:t>ционирования организма [</w:t>
      </w:r>
      <w:r w:rsidR="00176D75" w:rsidRPr="00F11E0E">
        <w:rPr>
          <w:sz w:val="32"/>
          <w:szCs w:val="32"/>
          <w:shd w:val="clear" w:color="auto" w:fill="FFFFFF"/>
        </w:rPr>
        <w:t>115].</w:t>
      </w:r>
      <w:r w:rsidRPr="00F11E0E">
        <w:rPr>
          <w:sz w:val="32"/>
          <w:szCs w:val="32"/>
          <w:shd w:val="clear" w:color="auto" w:fill="FFFFFF"/>
        </w:rPr>
        <w:t xml:space="preserve"> </w:t>
      </w:r>
    </w:p>
    <w:p w:rsidR="00AF4307" w:rsidRPr="00332A22"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32A22">
        <w:rPr>
          <w:sz w:val="32"/>
          <w:szCs w:val="32"/>
          <w:shd w:val="clear" w:color="auto" w:fill="FFFFFF"/>
        </w:rPr>
        <w:t xml:space="preserve">Н. Н. Ниязбаева в своем исследовании обосновала, что обеспечение комфортного психофизиологического состояния школьникам во внутришкольной среде: </w:t>
      </w:r>
    </w:p>
    <w:p w:rsidR="00AF4307" w:rsidRPr="00332A22" w:rsidRDefault="00AF4307" w:rsidP="00E16A84">
      <w:pPr>
        <w:pStyle w:val="a4"/>
        <w:widowControl w:val="0"/>
        <w:numPr>
          <w:ilvl w:val="0"/>
          <w:numId w:val="4"/>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 xml:space="preserve">способствует их успешной адаптации к новым условиям жизнедеятельности, снижению утомляемости в процессе обучения; </w:t>
      </w:r>
    </w:p>
    <w:p w:rsidR="00AF4307" w:rsidRPr="00332A22" w:rsidRDefault="00AF4307" w:rsidP="00E16A84">
      <w:pPr>
        <w:pStyle w:val="a4"/>
        <w:widowControl w:val="0"/>
        <w:numPr>
          <w:ilvl w:val="0"/>
          <w:numId w:val="4"/>
        </w:numPr>
        <w:shd w:val="clear" w:color="auto" w:fill="FFFFFF"/>
        <w:tabs>
          <w:tab w:val="left" w:pos="0"/>
        </w:tabs>
        <w:spacing w:before="0" w:beforeAutospacing="0" w:after="0" w:afterAutospacing="0" w:line="276" w:lineRule="auto"/>
        <w:jc w:val="both"/>
        <w:rPr>
          <w:sz w:val="32"/>
          <w:szCs w:val="32"/>
          <w:shd w:val="clear" w:color="auto" w:fill="FFFFFF"/>
        </w:rPr>
      </w:pPr>
      <w:r w:rsidRPr="00332A22">
        <w:rPr>
          <w:sz w:val="32"/>
          <w:szCs w:val="32"/>
          <w:shd w:val="clear" w:color="auto" w:fill="FFFFFF"/>
        </w:rPr>
        <w:t>способствует формированию эмоциональной устойчив</w:t>
      </w:r>
      <w:r w:rsidRPr="00332A22">
        <w:rPr>
          <w:sz w:val="32"/>
          <w:szCs w:val="32"/>
          <w:shd w:val="clear" w:color="auto" w:fill="FFFFFF"/>
        </w:rPr>
        <w:t>о</w:t>
      </w:r>
      <w:r w:rsidRPr="00332A22">
        <w:rPr>
          <w:sz w:val="32"/>
          <w:szCs w:val="32"/>
          <w:shd w:val="clear" w:color="auto" w:fill="FFFFFF"/>
        </w:rPr>
        <w:t>сти, способности к саморегуляции, повышению активн</w:t>
      </w:r>
      <w:r w:rsidRPr="00332A22">
        <w:rPr>
          <w:sz w:val="32"/>
          <w:szCs w:val="32"/>
          <w:shd w:val="clear" w:color="auto" w:fill="FFFFFF"/>
        </w:rPr>
        <w:t>о</w:t>
      </w:r>
      <w:r w:rsidRPr="00332A22">
        <w:rPr>
          <w:sz w:val="32"/>
          <w:szCs w:val="32"/>
          <w:shd w:val="clear" w:color="auto" w:fill="FFFFFF"/>
        </w:rPr>
        <w:t xml:space="preserve">сти и инициативности; </w:t>
      </w:r>
    </w:p>
    <w:p w:rsidR="00AF4307" w:rsidRPr="00F11E0E" w:rsidRDefault="00AF4307" w:rsidP="00E16A84">
      <w:pPr>
        <w:pStyle w:val="a4"/>
        <w:widowControl w:val="0"/>
        <w:numPr>
          <w:ilvl w:val="0"/>
          <w:numId w:val="4"/>
        </w:numPr>
        <w:shd w:val="clear" w:color="auto" w:fill="FFFFFF"/>
        <w:tabs>
          <w:tab w:val="left" w:pos="0"/>
        </w:tabs>
        <w:spacing w:before="0" w:beforeAutospacing="0" w:after="0" w:afterAutospacing="0" w:line="276" w:lineRule="auto"/>
        <w:jc w:val="both"/>
        <w:rPr>
          <w:spacing w:val="4"/>
          <w:sz w:val="32"/>
          <w:szCs w:val="32"/>
          <w:shd w:val="clear" w:color="auto" w:fill="FFFFFF"/>
        </w:rPr>
      </w:pPr>
      <w:r w:rsidRPr="00F11E0E">
        <w:rPr>
          <w:spacing w:val="4"/>
          <w:sz w:val="32"/>
          <w:szCs w:val="32"/>
          <w:shd w:val="clear" w:color="auto" w:fill="FFFFFF"/>
        </w:rPr>
        <w:t>предупреждает развитие эмоциональных, поведенческих расстройств, а также предотвращает появление и ус</w:t>
      </w:r>
      <w:r w:rsidRPr="00F11E0E">
        <w:rPr>
          <w:spacing w:val="4"/>
          <w:sz w:val="32"/>
          <w:szCs w:val="32"/>
          <w:shd w:val="clear" w:color="auto" w:fill="FFFFFF"/>
        </w:rPr>
        <w:t>у</w:t>
      </w:r>
      <w:r w:rsidRPr="00F11E0E">
        <w:rPr>
          <w:spacing w:val="4"/>
          <w:sz w:val="32"/>
          <w:szCs w:val="32"/>
          <w:shd w:val="clear" w:color="auto" w:fill="FFFFFF"/>
        </w:rPr>
        <w:t>губление имеющейся соматической и психической п</w:t>
      </w:r>
      <w:r w:rsidRPr="00F11E0E">
        <w:rPr>
          <w:spacing w:val="4"/>
          <w:sz w:val="32"/>
          <w:szCs w:val="32"/>
          <w:shd w:val="clear" w:color="auto" w:fill="FFFFFF"/>
        </w:rPr>
        <w:t>а</w:t>
      </w:r>
      <w:r w:rsidRPr="00F11E0E">
        <w:rPr>
          <w:spacing w:val="4"/>
          <w:sz w:val="32"/>
          <w:szCs w:val="32"/>
          <w:shd w:val="clear" w:color="auto" w:fill="FFFFFF"/>
        </w:rPr>
        <w:t>тологии [</w:t>
      </w:r>
      <w:r w:rsidR="00176D75" w:rsidRPr="00F11E0E">
        <w:rPr>
          <w:spacing w:val="4"/>
          <w:sz w:val="32"/>
          <w:szCs w:val="32"/>
          <w:shd w:val="clear" w:color="auto" w:fill="FFFFFF"/>
        </w:rPr>
        <w:t>111</w:t>
      </w:r>
      <w:r w:rsidRPr="00F11E0E">
        <w:rPr>
          <w:spacing w:val="4"/>
          <w:sz w:val="32"/>
          <w:szCs w:val="32"/>
          <w:shd w:val="clear" w:color="auto" w:fill="FFFFFF"/>
        </w:rPr>
        <w:t xml:space="preserve">].  </w:t>
      </w:r>
    </w:p>
    <w:p w:rsidR="00AF4307" w:rsidRDefault="00AF4307" w:rsidP="00E16A84">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11E0E">
        <w:rPr>
          <w:sz w:val="32"/>
          <w:szCs w:val="32"/>
          <w:shd w:val="clear" w:color="auto" w:fill="FFFFFF"/>
        </w:rPr>
        <w:t>Струк</w:t>
      </w:r>
      <w:r w:rsidRPr="00332A22">
        <w:rPr>
          <w:sz w:val="32"/>
          <w:szCs w:val="32"/>
          <w:shd w:val="clear" w:color="auto" w:fill="FFFFFF"/>
        </w:rPr>
        <w:t>тура комфорта, по мнению автора, должна состоять из следующих составляющих: психологического, интеллект</w:t>
      </w:r>
      <w:r w:rsidRPr="00332A22">
        <w:rPr>
          <w:sz w:val="32"/>
          <w:szCs w:val="32"/>
          <w:shd w:val="clear" w:color="auto" w:fill="FFFFFF"/>
        </w:rPr>
        <w:t>у</w:t>
      </w:r>
      <w:r w:rsidRPr="00332A22">
        <w:rPr>
          <w:sz w:val="32"/>
          <w:szCs w:val="32"/>
          <w:shd w:val="clear" w:color="auto" w:fill="FFFFFF"/>
        </w:rPr>
        <w:t>ального и физического комфорта. Критерии физического ко</w:t>
      </w:r>
      <w:r w:rsidRPr="00332A22">
        <w:rPr>
          <w:sz w:val="32"/>
          <w:szCs w:val="32"/>
          <w:shd w:val="clear" w:color="auto" w:fill="FFFFFF"/>
        </w:rPr>
        <w:t>м</w:t>
      </w:r>
      <w:r w:rsidRPr="00332A22">
        <w:rPr>
          <w:sz w:val="32"/>
          <w:szCs w:val="32"/>
          <w:shd w:val="clear" w:color="auto" w:fill="FFFFFF"/>
        </w:rPr>
        <w:t>форта характеризуются соответствием между предметно-пространственными условиями внутришкольной среды и сом</w:t>
      </w:r>
      <w:r w:rsidRPr="00332A22">
        <w:rPr>
          <w:sz w:val="32"/>
          <w:szCs w:val="32"/>
          <w:shd w:val="clear" w:color="auto" w:fill="FFFFFF"/>
        </w:rPr>
        <w:t>а</w:t>
      </w:r>
      <w:r w:rsidRPr="00332A22">
        <w:rPr>
          <w:sz w:val="32"/>
          <w:szCs w:val="32"/>
          <w:shd w:val="clear" w:color="auto" w:fill="FFFFFF"/>
        </w:rPr>
        <w:t>тическими потребностями ребенка. Психологический комфорт устанавливается через психическое состояние и свойства р</w:t>
      </w:r>
      <w:r w:rsidRPr="00332A22">
        <w:rPr>
          <w:sz w:val="32"/>
          <w:szCs w:val="32"/>
          <w:shd w:val="clear" w:color="auto" w:fill="FFFFFF"/>
        </w:rPr>
        <w:t>е</w:t>
      </w:r>
      <w:r w:rsidRPr="00332A22">
        <w:rPr>
          <w:sz w:val="32"/>
          <w:szCs w:val="32"/>
          <w:shd w:val="clear" w:color="auto" w:fill="FFFFFF"/>
        </w:rPr>
        <w:t>бенка, а также организационными и коммуникативными усл</w:t>
      </w:r>
      <w:r w:rsidRPr="00332A22">
        <w:rPr>
          <w:sz w:val="32"/>
          <w:szCs w:val="32"/>
          <w:shd w:val="clear" w:color="auto" w:fill="FFFFFF"/>
        </w:rPr>
        <w:t>о</w:t>
      </w:r>
      <w:r w:rsidRPr="00332A22">
        <w:rPr>
          <w:sz w:val="32"/>
          <w:szCs w:val="32"/>
          <w:shd w:val="clear" w:color="auto" w:fill="FFFFFF"/>
        </w:rPr>
        <w:t>виями образовательной среды. Интеллектуальный комфорт достигается через соответствие интересов, потребностей, сп</w:t>
      </w:r>
      <w:r w:rsidRPr="00332A22">
        <w:rPr>
          <w:sz w:val="32"/>
          <w:szCs w:val="32"/>
          <w:shd w:val="clear" w:color="auto" w:fill="FFFFFF"/>
        </w:rPr>
        <w:t>о</w:t>
      </w:r>
      <w:r w:rsidRPr="00332A22">
        <w:rPr>
          <w:sz w:val="32"/>
          <w:szCs w:val="32"/>
          <w:shd w:val="clear" w:color="auto" w:fill="FFFFFF"/>
        </w:rPr>
        <w:t xml:space="preserve">собностей ребенка и содержательно-педагогической стороной внутришкольной среды. </w:t>
      </w:r>
    </w:p>
    <w:p w:rsidR="00E16A84" w:rsidRPr="00F11E0E" w:rsidRDefault="00E16A84" w:rsidP="0042751B">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Выводы по исследованию Н. Н. Ниязбаевой об интелле</w:t>
      </w:r>
      <w:r>
        <w:rPr>
          <w:sz w:val="32"/>
          <w:szCs w:val="32"/>
          <w:shd w:val="clear" w:color="auto" w:fill="FFFFFF"/>
        </w:rPr>
        <w:t>к</w:t>
      </w:r>
      <w:r>
        <w:rPr>
          <w:sz w:val="32"/>
          <w:szCs w:val="32"/>
          <w:shd w:val="clear" w:color="auto" w:fill="FFFFFF"/>
        </w:rPr>
        <w:t xml:space="preserve">туальном </w:t>
      </w:r>
      <w:r w:rsidR="0095544A">
        <w:rPr>
          <w:sz w:val="32"/>
          <w:szCs w:val="32"/>
          <w:shd w:val="clear" w:color="auto" w:fill="FFFFFF"/>
        </w:rPr>
        <w:t>комфорте в обучении подтверждаются нашими и</w:t>
      </w:r>
      <w:r w:rsidR="0095544A">
        <w:rPr>
          <w:sz w:val="32"/>
          <w:szCs w:val="32"/>
          <w:shd w:val="clear" w:color="auto" w:fill="FFFFFF"/>
        </w:rPr>
        <w:t>с</w:t>
      </w:r>
      <w:r w:rsidR="0095544A">
        <w:rPr>
          <w:sz w:val="32"/>
          <w:szCs w:val="32"/>
          <w:shd w:val="clear" w:color="auto" w:fill="FFFFFF"/>
        </w:rPr>
        <w:t>следованиями</w:t>
      </w:r>
      <w:r w:rsidR="0042751B" w:rsidRPr="0042751B">
        <w:rPr>
          <w:sz w:val="32"/>
          <w:szCs w:val="32"/>
        </w:rPr>
        <w:t xml:space="preserve"> </w:t>
      </w:r>
      <w:r w:rsidR="0042751B" w:rsidRPr="0095544A">
        <w:rPr>
          <w:sz w:val="32"/>
          <w:szCs w:val="32"/>
        </w:rPr>
        <w:t>самооценки будущего учителя и влияния вну</w:t>
      </w:r>
      <w:r w:rsidR="0042751B" w:rsidRPr="0095544A">
        <w:rPr>
          <w:sz w:val="32"/>
          <w:szCs w:val="32"/>
        </w:rPr>
        <w:t>т</w:t>
      </w:r>
      <w:r w:rsidR="0042751B" w:rsidRPr="0095544A">
        <w:rPr>
          <w:sz w:val="32"/>
          <w:szCs w:val="32"/>
        </w:rPr>
        <w:t>риличностного конфликта на достижение планируемых р</w:t>
      </w:r>
      <w:r w:rsidR="0042751B" w:rsidRPr="0095544A">
        <w:rPr>
          <w:sz w:val="32"/>
          <w:szCs w:val="32"/>
        </w:rPr>
        <w:t>е</w:t>
      </w:r>
      <w:r w:rsidR="0042751B" w:rsidRPr="0095544A">
        <w:rPr>
          <w:sz w:val="32"/>
          <w:szCs w:val="32"/>
        </w:rPr>
        <w:t>зультатов освоения основной образовательной программы б</w:t>
      </w:r>
      <w:r w:rsidR="0042751B" w:rsidRPr="0095544A">
        <w:rPr>
          <w:sz w:val="32"/>
          <w:szCs w:val="32"/>
        </w:rPr>
        <w:t>а</w:t>
      </w:r>
      <w:r w:rsidR="0042751B" w:rsidRPr="0095544A">
        <w:rPr>
          <w:sz w:val="32"/>
          <w:szCs w:val="32"/>
        </w:rPr>
        <w:t>калавров и магистров</w:t>
      </w:r>
      <w:r w:rsidR="0042751B" w:rsidRPr="0042751B">
        <w:rPr>
          <w:sz w:val="32"/>
          <w:szCs w:val="32"/>
        </w:rPr>
        <w:t xml:space="preserve"> </w:t>
      </w:r>
      <w:r w:rsidR="0042751B" w:rsidRPr="0095544A">
        <w:rPr>
          <w:sz w:val="32"/>
          <w:szCs w:val="32"/>
        </w:rPr>
        <w:t>метод</w:t>
      </w:r>
      <w:r w:rsidR="0042751B">
        <w:rPr>
          <w:sz w:val="32"/>
          <w:szCs w:val="32"/>
        </w:rPr>
        <w:t>ом</w:t>
      </w:r>
      <w:r w:rsidR="0042751B" w:rsidRPr="0095544A">
        <w:rPr>
          <w:sz w:val="32"/>
          <w:szCs w:val="32"/>
        </w:rPr>
        <w:t xml:space="preserve"> оценки биполяризации и мод</w:t>
      </w:r>
      <w:r w:rsidR="0042751B" w:rsidRPr="0095544A">
        <w:rPr>
          <w:sz w:val="32"/>
          <w:szCs w:val="32"/>
        </w:rPr>
        <w:t>и</w:t>
      </w:r>
      <w:r w:rsidR="0042751B" w:rsidRPr="0095544A">
        <w:rPr>
          <w:sz w:val="32"/>
          <w:szCs w:val="32"/>
        </w:rPr>
        <w:t>фицированного варианта интерперсональной диагностики</w:t>
      </w:r>
      <w:r w:rsidR="0042751B">
        <w:rPr>
          <w:sz w:val="32"/>
          <w:szCs w:val="32"/>
        </w:rPr>
        <w:t xml:space="preserve"> </w:t>
      </w:r>
      <w:r w:rsidR="0042751B" w:rsidRPr="00F11E0E">
        <w:rPr>
          <w:sz w:val="32"/>
          <w:szCs w:val="32"/>
        </w:rPr>
        <w:t>[</w:t>
      </w:r>
      <w:r w:rsidR="00176D75" w:rsidRPr="00F11E0E">
        <w:rPr>
          <w:sz w:val="32"/>
          <w:szCs w:val="32"/>
        </w:rPr>
        <w:t>76</w:t>
      </w:r>
      <w:r w:rsidR="0042751B" w:rsidRPr="00F11E0E">
        <w:rPr>
          <w:sz w:val="32"/>
          <w:szCs w:val="32"/>
        </w:rPr>
        <w:t>]</w:t>
      </w:r>
      <w:r w:rsidR="00176D75" w:rsidRPr="00F11E0E">
        <w:rPr>
          <w:sz w:val="32"/>
          <w:szCs w:val="32"/>
        </w:rPr>
        <w:t>.</w:t>
      </w:r>
    </w:p>
    <w:p w:rsidR="00AF4307" w:rsidRPr="00332A22" w:rsidRDefault="00AF4307" w:rsidP="00F11E0E">
      <w:pPr>
        <w:pStyle w:val="a4"/>
        <w:widowControl w:val="0"/>
        <w:shd w:val="clear" w:color="auto" w:fill="FFFFFF"/>
        <w:tabs>
          <w:tab w:val="left" w:pos="567"/>
        </w:tabs>
        <w:spacing w:before="0" w:beforeAutospacing="0" w:after="0" w:afterAutospacing="0" w:line="269" w:lineRule="auto"/>
        <w:ind w:firstLine="709"/>
        <w:jc w:val="both"/>
        <w:rPr>
          <w:sz w:val="32"/>
          <w:szCs w:val="32"/>
          <w:shd w:val="clear" w:color="auto" w:fill="FFFFFF"/>
        </w:rPr>
      </w:pPr>
      <w:r w:rsidRPr="00332A22">
        <w:rPr>
          <w:sz w:val="32"/>
          <w:szCs w:val="32"/>
          <w:shd w:val="clear" w:color="auto" w:fill="FFFFFF"/>
        </w:rPr>
        <w:t>Диагностика и качественный анализ результатов нейро</w:t>
      </w:r>
      <w:r w:rsidRPr="00332A22">
        <w:rPr>
          <w:sz w:val="32"/>
          <w:szCs w:val="32"/>
          <w:shd w:val="clear" w:color="auto" w:fill="FFFFFF"/>
        </w:rPr>
        <w:t>п</w:t>
      </w:r>
      <w:r w:rsidRPr="00332A22">
        <w:rPr>
          <w:sz w:val="32"/>
          <w:szCs w:val="32"/>
          <w:shd w:val="clear" w:color="auto" w:fill="FFFFFF"/>
        </w:rPr>
        <w:t xml:space="preserve">сихологического обследования обучающихся с трудностями освоения навыков, лежащих в основе </w:t>
      </w:r>
      <w:r w:rsidRPr="00332A22">
        <w:rPr>
          <w:bCs/>
          <w:sz w:val="32"/>
          <w:szCs w:val="32"/>
        </w:rPr>
        <w:t>индивидуальные дост</w:t>
      </w:r>
      <w:r w:rsidRPr="00332A22">
        <w:rPr>
          <w:bCs/>
          <w:sz w:val="32"/>
          <w:szCs w:val="32"/>
        </w:rPr>
        <w:t>и</w:t>
      </w:r>
      <w:r w:rsidRPr="00332A22">
        <w:rPr>
          <w:bCs/>
          <w:sz w:val="32"/>
          <w:szCs w:val="32"/>
        </w:rPr>
        <w:t>жения в обучении</w:t>
      </w:r>
      <w:r w:rsidRPr="00332A22">
        <w:rPr>
          <w:sz w:val="32"/>
          <w:szCs w:val="32"/>
          <w:shd w:val="clear" w:color="auto" w:fill="FFFFFF"/>
        </w:rPr>
        <w:t xml:space="preserve">, </w:t>
      </w:r>
      <w:r w:rsidRPr="0042751B">
        <w:rPr>
          <w:sz w:val="32"/>
          <w:szCs w:val="32"/>
          <w:shd w:val="clear" w:color="auto" w:fill="FFFFFF"/>
        </w:rPr>
        <w:t xml:space="preserve">по мнению </w:t>
      </w:r>
      <w:r w:rsidRPr="00F11E0E">
        <w:rPr>
          <w:sz w:val="32"/>
          <w:szCs w:val="32"/>
          <w:shd w:val="clear" w:color="auto" w:fill="FFFFFF"/>
        </w:rPr>
        <w:t>Т.</w:t>
      </w:r>
      <w:r w:rsidR="0042751B" w:rsidRPr="00F11E0E">
        <w:rPr>
          <w:sz w:val="32"/>
          <w:szCs w:val="32"/>
          <w:shd w:val="clear" w:color="auto" w:fill="FFFFFF"/>
        </w:rPr>
        <w:t xml:space="preserve"> </w:t>
      </w:r>
      <w:r w:rsidRPr="00F11E0E">
        <w:rPr>
          <w:sz w:val="32"/>
          <w:szCs w:val="32"/>
          <w:shd w:val="clear" w:color="auto" w:fill="FFFFFF"/>
        </w:rPr>
        <w:t>В. Ахутиной, Н.</w:t>
      </w:r>
      <w:r w:rsidR="0042751B" w:rsidRPr="00F11E0E">
        <w:rPr>
          <w:sz w:val="32"/>
          <w:szCs w:val="32"/>
          <w:shd w:val="clear" w:color="auto" w:fill="FFFFFF"/>
        </w:rPr>
        <w:t xml:space="preserve"> </w:t>
      </w:r>
      <w:r w:rsidRPr="00F11E0E">
        <w:rPr>
          <w:sz w:val="32"/>
          <w:szCs w:val="32"/>
          <w:shd w:val="clear" w:color="auto" w:fill="FFFFFF"/>
        </w:rPr>
        <w:t>М. Пыла</w:t>
      </w:r>
      <w:r w:rsidRPr="00F11E0E">
        <w:rPr>
          <w:sz w:val="32"/>
          <w:szCs w:val="32"/>
          <w:shd w:val="clear" w:color="auto" w:fill="FFFFFF"/>
        </w:rPr>
        <w:t>е</w:t>
      </w:r>
      <w:r w:rsidRPr="00F11E0E">
        <w:rPr>
          <w:sz w:val="32"/>
          <w:szCs w:val="32"/>
          <w:shd w:val="clear" w:color="auto" w:fill="FFFFFF"/>
        </w:rPr>
        <w:t>вой, показывают высокую частоту встречаемости дефицита процессов программирования и контроля вместе с признаками дефицита процессов регуляции активности [</w:t>
      </w:r>
      <w:r w:rsidR="00C749D6" w:rsidRPr="00F11E0E">
        <w:rPr>
          <w:sz w:val="32"/>
          <w:szCs w:val="32"/>
          <w:shd w:val="clear" w:color="auto" w:fill="FFFFFF"/>
        </w:rPr>
        <w:t>14</w:t>
      </w:r>
      <w:r w:rsidR="00015078" w:rsidRPr="00F11E0E">
        <w:rPr>
          <w:sz w:val="32"/>
          <w:szCs w:val="32"/>
          <w:shd w:val="clear" w:color="auto" w:fill="FFFFFF"/>
        </w:rPr>
        <w:t>; 18</w:t>
      </w:r>
      <w:r w:rsidR="0078164B" w:rsidRPr="00F11E0E">
        <w:rPr>
          <w:sz w:val="32"/>
          <w:szCs w:val="32"/>
          <w:shd w:val="clear" w:color="auto" w:fill="FFFFFF"/>
        </w:rPr>
        <w:t>1</w:t>
      </w:r>
      <w:r w:rsidRPr="00F11E0E">
        <w:rPr>
          <w:sz w:val="32"/>
          <w:szCs w:val="32"/>
          <w:shd w:val="clear" w:color="auto" w:fill="FFFFFF"/>
        </w:rPr>
        <w:t xml:space="preserve">]. При этом возможны два основных варианта проявления такого </w:t>
      </w:r>
      <w:r w:rsidRPr="00332A22">
        <w:rPr>
          <w:sz w:val="32"/>
          <w:szCs w:val="32"/>
          <w:shd w:val="clear" w:color="auto" w:fill="FFFFFF"/>
        </w:rPr>
        <w:t>сочет</w:t>
      </w:r>
      <w:r w:rsidRPr="00332A22">
        <w:rPr>
          <w:sz w:val="32"/>
          <w:szCs w:val="32"/>
          <w:shd w:val="clear" w:color="auto" w:fill="FFFFFF"/>
        </w:rPr>
        <w:t>а</w:t>
      </w:r>
      <w:r w:rsidRPr="00332A22">
        <w:rPr>
          <w:sz w:val="32"/>
          <w:szCs w:val="32"/>
          <w:shd w:val="clear" w:color="auto" w:fill="FFFFFF"/>
        </w:rPr>
        <w:t>ния: с преобладанием явлений гиперактивности-импульсивности (таким детям обычно выставляется диагноз «синдром дефицита внимания с гиперактивностью») и с пр</w:t>
      </w:r>
      <w:r w:rsidRPr="00332A22">
        <w:rPr>
          <w:sz w:val="32"/>
          <w:szCs w:val="32"/>
          <w:shd w:val="clear" w:color="auto" w:fill="FFFFFF"/>
        </w:rPr>
        <w:t>е</w:t>
      </w:r>
      <w:r w:rsidRPr="00332A22">
        <w:rPr>
          <w:sz w:val="32"/>
          <w:szCs w:val="32"/>
          <w:shd w:val="clear" w:color="auto" w:fill="FFFFFF"/>
        </w:rPr>
        <w:t>обладанием сниженного уровня активности (что соответствует диагнозу «синдром дефицита внимания без гиперактивности»; в зарубежной литературе также может применяться термин «дети с низким когнитивным темпом» – «sluggish cognitive tempo»). При этом, как отмечают авторы, явления гиперакти</w:t>
      </w:r>
      <w:r w:rsidRPr="00332A22">
        <w:rPr>
          <w:sz w:val="32"/>
          <w:szCs w:val="32"/>
          <w:shd w:val="clear" w:color="auto" w:fill="FFFFFF"/>
        </w:rPr>
        <w:t>в</w:t>
      </w:r>
      <w:r w:rsidRPr="00332A22">
        <w:rPr>
          <w:sz w:val="32"/>
          <w:szCs w:val="32"/>
          <w:shd w:val="clear" w:color="auto" w:fill="FFFFFF"/>
        </w:rPr>
        <w:t>ности-импульсивности могут не сопровождаться выраженн</w:t>
      </w:r>
      <w:r w:rsidRPr="00332A22">
        <w:rPr>
          <w:sz w:val="32"/>
          <w:szCs w:val="32"/>
          <w:shd w:val="clear" w:color="auto" w:fill="FFFFFF"/>
        </w:rPr>
        <w:t>ы</w:t>
      </w:r>
      <w:r w:rsidRPr="00332A22">
        <w:rPr>
          <w:sz w:val="32"/>
          <w:szCs w:val="32"/>
          <w:shd w:val="clear" w:color="auto" w:fill="FFFFFF"/>
        </w:rPr>
        <w:t>ми нарушениями внимания и не приводить к трудностям о</w:t>
      </w:r>
      <w:r w:rsidRPr="00332A22">
        <w:rPr>
          <w:sz w:val="32"/>
          <w:szCs w:val="32"/>
          <w:shd w:val="clear" w:color="auto" w:fill="FFFFFF"/>
        </w:rPr>
        <w:t>с</w:t>
      </w:r>
      <w:r w:rsidRPr="00332A22">
        <w:rPr>
          <w:sz w:val="32"/>
          <w:szCs w:val="32"/>
          <w:shd w:val="clear" w:color="auto" w:fill="FFFFFF"/>
        </w:rPr>
        <w:t xml:space="preserve">воения навыков, лежащих в основе </w:t>
      </w:r>
      <w:r w:rsidRPr="00332A22">
        <w:rPr>
          <w:bCs/>
          <w:sz w:val="32"/>
          <w:szCs w:val="32"/>
        </w:rPr>
        <w:t>индивидуальные достиж</w:t>
      </w:r>
      <w:r w:rsidRPr="00332A22">
        <w:rPr>
          <w:bCs/>
          <w:sz w:val="32"/>
          <w:szCs w:val="32"/>
        </w:rPr>
        <w:t>е</w:t>
      </w:r>
      <w:r w:rsidRPr="00332A22">
        <w:rPr>
          <w:bCs/>
          <w:sz w:val="32"/>
          <w:szCs w:val="32"/>
        </w:rPr>
        <w:t>ния в обучении</w:t>
      </w:r>
      <w:r w:rsidRPr="00332A22">
        <w:rPr>
          <w:sz w:val="32"/>
          <w:szCs w:val="32"/>
          <w:shd w:val="clear" w:color="auto" w:fill="FFFFFF"/>
        </w:rPr>
        <w:t xml:space="preserve"> (хотя часто вызывают те или иные трудности социальной адаптации и развития личностной саморегуляции).</w:t>
      </w:r>
    </w:p>
    <w:p w:rsidR="00AF4307" w:rsidRDefault="00AF4307" w:rsidP="00F11E0E">
      <w:pPr>
        <w:widowControl w:val="0"/>
        <w:spacing w:after="0" w:line="269" w:lineRule="auto"/>
        <w:ind w:firstLine="709"/>
        <w:jc w:val="both"/>
        <w:rPr>
          <w:rFonts w:ascii="Times New Roman" w:hAnsi="Times New Roman" w:cs="Times New Roman"/>
          <w:sz w:val="32"/>
          <w:szCs w:val="32"/>
          <w:shd w:val="clear" w:color="auto" w:fill="FFFFFF"/>
        </w:rPr>
      </w:pPr>
      <w:r w:rsidRPr="00332A22">
        <w:rPr>
          <w:rFonts w:ascii="Times New Roman" w:hAnsi="Times New Roman" w:cs="Times New Roman"/>
          <w:sz w:val="32"/>
          <w:szCs w:val="32"/>
          <w:shd w:val="clear" w:color="auto" w:fill="FFFFFF"/>
        </w:rPr>
        <w:t>А.</w:t>
      </w:r>
      <w:r w:rsidR="0042751B">
        <w:rPr>
          <w:rFonts w:ascii="Times New Roman" w:hAnsi="Times New Roman" w:cs="Times New Roman"/>
          <w:sz w:val="32"/>
          <w:szCs w:val="32"/>
          <w:shd w:val="clear" w:color="auto" w:fill="FFFFFF"/>
        </w:rPr>
        <w:t xml:space="preserve"> </w:t>
      </w:r>
      <w:r w:rsidRPr="00332A22">
        <w:rPr>
          <w:rFonts w:ascii="Times New Roman" w:hAnsi="Times New Roman" w:cs="Times New Roman"/>
          <w:sz w:val="32"/>
          <w:szCs w:val="32"/>
          <w:shd w:val="clear" w:color="auto" w:fill="FFFFFF"/>
        </w:rPr>
        <w:t xml:space="preserve">В. Семенович выделяет два основных типа дефицита нейродинамики в детском возрасте. </w:t>
      </w:r>
    </w:p>
    <w:p w:rsidR="00AF4307" w:rsidRPr="00332A22" w:rsidRDefault="00AF4307" w:rsidP="00F11E0E">
      <w:pPr>
        <w:widowControl w:val="0"/>
        <w:spacing w:after="0" w:line="269" w:lineRule="auto"/>
        <w:ind w:firstLine="709"/>
        <w:jc w:val="both"/>
        <w:rPr>
          <w:rFonts w:ascii="Times New Roman" w:hAnsi="Times New Roman" w:cs="Times New Roman"/>
          <w:sz w:val="32"/>
          <w:szCs w:val="32"/>
          <w:shd w:val="clear" w:color="auto" w:fill="FFFFFF"/>
        </w:rPr>
      </w:pPr>
      <w:r w:rsidRPr="00332A22">
        <w:rPr>
          <w:rFonts w:ascii="Times New Roman" w:hAnsi="Times New Roman" w:cs="Times New Roman"/>
          <w:sz w:val="32"/>
          <w:szCs w:val="32"/>
          <w:shd w:val="clear" w:color="auto" w:fill="FFFFFF"/>
        </w:rPr>
        <w:t>Первый из них описывается как преимущественный функциональный дефицит базальных ганглиев. Обучающиеся с данным нарушением характеризуются снижением или нера</w:t>
      </w:r>
      <w:r w:rsidRPr="00332A22">
        <w:rPr>
          <w:rFonts w:ascii="Times New Roman" w:hAnsi="Times New Roman" w:cs="Times New Roman"/>
          <w:sz w:val="32"/>
          <w:szCs w:val="32"/>
          <w:shd w:val="clear" w:color="auto" w:fill="FFFFFF"/>
        </w:rPr>
        <w:t>в</w:t>
      </w:r>
      <w:r w:rsidRPr="00332A22">
        <w:rPr>
          <w:rFonts w:ascii="Times New Roman" w:hAnsi="Times New Roman" w:cs="Times New Roman"/>
          <w:sz w:val="32"/>
          <w:szCs w:val="32"/>
          <w:shd w:val="clear" w:color="auto" w:fill="FFFFFF"/>
        </w:rPr>
        <w:t>номерностью работоспособности, повышенной отвлекаем</w:t>
      </w:r>
      <w:r w:rsidRPr="00332A22">
        <w:rPr>
          <w:rFonts w:ascii="Times New Roman" w:hAnsi="Times New Roman" w:cs="Times New Roman"/>
          <w:sz w:val="32"/>
          <w:szCs w:val="32"/>
          <w:shd w:val="clear" w:color="auto" w:fill="FFFFFF"/>
        </w:rPr>
        <w:t>о</w:t>
      </w:r>
      <w:r w:rsidRPr="00332A22">
        <w:rPr>
          <w:rFonts w:ascii="Times New Roman" w:hAnsi="Times New Roman" w:cs="Times New Roman"/>
          <w:sz w:val="32"/>
          <w:szCs w:val="32"/>
          <w:shd w:val="clear" w:color="auto" w:fill="FFFFFF"/>
        </w:rPr>
        <w:t>стью и неустойчивостью внимания, быстрой пресыщаемостью, импульсивностью и лабильностью аффекта и способа выраж</w:t>
      </w:r>
      <w:r w:rsidRPr="00332A22">
        <w:rPr>
          <w:rFonts w:ascii="Times New Roman" w:hAnsi="Times New Roman" w:cs="Times New Roman"/>
          <w:sz w:val="32"/>
          <w:szCs w:val="32"/>
          <w:shd w:val="clear" w:color="auto" w:fill="FFFFFF"/>
        </w:rPr>
        <w:t>е</w:t>
      </w:r>
      <w:r w:rsidRPr="00332A22">
        <w:rPr>
          <w:rFonts w:ascii="Times New Roman" w:hAnsi="Times New Roman" w:cs="Times New Roman"/>
          <w:sz w:val="32"/>
          <w:szCs w:val="32"/>
          <w:shd w:val="clear" w:color="auto" w:fill="FFFFFF"/>
        </w:rPr>
        <w:t>ния эмоций</w:t>
      </w:r>
      <w:r w:rsidRPr="0042751B">
        <w:rPr>
          <w:rFonts w:ascii="Times New Roman" w:hAnsi="Times New Roman" w:cs="Times New Roman"/>
          <w:sz w:val="32"/>
          <w:szCs w:val="32"/>
          <w:shd w:val="clear" w:color="auto" w:fill="FFFFFF"/>
        </w:rPr>
        <w:t>. Дети, относящиеся к данному типу, как правило, инертны, имеют сниженную плавность в движениях и при письме и персевераторные</w:t>
      </w:r>
      <w:r w:rsidRPr="00332A22">
        <w:rPr>
          <w:rFonts w:ascii="Times New Roman" w:hAnsi="Times New Roman" w:cs="Times New Roman"/>
          <w:sz w:val="32"/>
          <w:szCs w:val="32"/>
          <w:shd w:val="clear" w:color="auto" w:fill="FFFFFF"/>
        </w:rPr>
        <w:t xml:space="preserve"> ошибки в </w:t>
      </w:r>
      <w:r>
        <w:rPr>
          <w:rFonts w:ascii="Times New Roman" w:hAnsi="Times New Roman" w:cs="Times New Roman"/>
          <w:sz w:val="32"/>
          <w:szCs w:val="32"/>
          <w:shd w:val="clear" w:color="auto" w:fill="FFFFFF"/>
        </w:rPr>
        <w:t>различных пробах, деф</w:t>
      </w:r>
      <w:r>
        <w:rPr>
          <w:rFonts w:ascii="Times New Roman" w:hAnsi="Times New Roman" w:cs="Times New Roman"/>
          <w:sz w:val="32"/>
          <w:szCs w:val="32"/>
          <w:shd w:val="clear" w:color="auto" w:fill="FFFFFF"/>
        </w:rPr>
        <w:t>и</w:t>
      </w:r>
      <w:r>
        <w:rPr>
          <w:rFonts w:ascii="Times New Roman" w:hAnsi="Times New Roman" w:cs="Times New Roman"/>
          <w:sz w:val="32"/>
          <w:szCs w:val="32"/>
          <w:shd w:val="clear" w:color="auto" w:fill="FFFFFF"/>
        </w:rPr>
        <w:t>цит позо</w:t>
      </w:r>
      <w:r w:rsidRPr="00332A22">
        <w:rPr>
          <w:rFonts w:ascii="Times New Roman" w:hAnsi="Times New Roman" w:cs="Times New Roman"/>
          <w:sz w:val="32"/>
          <w:szCs w:val="32"/>
          <w:shd w:val="clear" w:color="auto" w:fill="FFFFFF"/>
        </w:rPr>
        <w:t>тонического компонента движений (синкинезии, ди</w:t>
      </w:r>
      <w:r w:rsidRPr="00332A22">
        <w:rPr>
          <w:rFonts w:ascii="Times New Roman" w:hAnsi="Times New Roman" w:cs="Times New Roman"/>
          <w:sz w:val="32"/>
          <w:szCs w:val="32"/>
          <w:shd w:val="clear" w:color="auto" w:fill="FFFFFF"/>
        </w:rPr>
        <w:t>с</w:t>
      </w:r>
      <w:r w:rsidRPr="00332A22">
        <w:rPr>
          <w:rFonts w:ascii="Times New Roman" w:hAnsi="Times New Roman" w:cs="Times New Roman"/>
          <w:sz w:val="32"/>
          <w:szCs w:val="32"/>
          <w:shd w:val="clear" w:color="auto" w:fill="FFFFFF"/>
        </w:rPr>
        <w:t>тонии, неловкие движения, вычурные позы, элементы дизар</w:t>
      </w:r>
      <w:r w:rsidRPr="00332A22">
        <w:rPr>
          <w:rFonts w:ascii="Times New Roman" w:hAnsi="Times New Roman" w:cs="Times New Roman"/>
          <w:sz w:val="32"/>
          <w:szCs w:val="32"/>
          <w:shd w:val="clear" w:color="auto" w:fill="FFFFFF"/>
        </w:rPr>
        <w:t>т</w:t>
      </w:r>
      <w:r w:rsidRPr="00332A22">
        <w:rPr>
          <w:rFonts w:ascii="Times New Roman" w:hAnsi="Times New Roman" w:cs="Times New Roman"/>
          <w:sz w:val="32"/>
          <w:szCs w:val="32"/>
          <w:shd w:val="clear" w:color="auto" w:fill="FFFFFF"/>
        </w:rPr>
        <w:t xml:space="preserve">рии в </w:t>
      </w:r>
      <w:r w:rsidRPr="00F11E0E">
        <w:rPr>
          <w:rFonts w:ascii="Times New Roman" w:hAnsi="Times New Roman" w:cs="Times New Roman"/>
          <w:sz w:val="32"/>
          <w:szCs w:val="32"/>
          <w:shd w:val="clear" w:color="auto" w:fill="FFFFFF"/>
        </w:rPr>
        <w:t>речи) [</w:t>
      </w:r>
      <w:r w:rsidR="00693E46" w:rsidRPr="00F11E0E">
        <w:rPr>
          <w:rFonts w:ascii="Times New Roman" w:hAnsi="Times New Roman" w:cs="Times New Roman"/>
          <w:sz w:val="32"/>
          <w:szCs w:val="32"/>
        </w:rPr>
        <w:t>13</w:t>
      </w:r>
      <w:r w:rsidR="0078164B" w:rsidRPr="00F11E0E">
        <w:rPr>
          <w:rFonts w:ascii="Times New Roman" w:hAnsi="Times New Roman" w:cs="Times New Roman"/>
          <w:sz w:val="32"/>
          <w:szCs w:val="32"/>
        </w:rPr>
        <w:t>5</w:t>
      </w:r>
      <w:r w:rsidR="00015078" w:rsidRPr="00F11E0E">
        <w:rPr>
          <w:rFonts w:ascii="Times New Roman" w:hAnsi="Times New Roman" w:cs="Times New Roman"/>
          <w:sz w:val="32"/>
          <w:szCs w:val="32"/>
        </w:rPr>
        <w:t>; 14</w:t>
      </w:r>
      <w:r w:rsidR="0078164B" w:rsidRPr="00F11E0E">
        <w:rPr>
          <w:rFonts w:ascii="Times New Roman" w:hAnsi="Times New Roman" w:cs="Times New Roman"/>
          <w:sz w:val="32"/>
          <w:szCs w:val="32"/>
        </w:rPr>
        <w:t>2</w:t>
      </w:r>
      <w:r w:rsidRPr="00F11E0E">
        <w:rPr>
          <w:rFonts w:ascii="Times New Roman" w:hAnsi="Times New Roman" w:cs="Times New Roman"/>
          <w:sz w:val="32"/>
          <w:szCs w:val="32"/>
        </w:rPr>
        <w:t>]</w:t>
      </w:r>
      <w:r w:rsidRPr="00F11E0E">
        <w:rPr>
          <w:rFonts w:ascii="Times New Roman" w:hAnsi="Times New Roman" w:cs="Times New Roman"/>
          <w:sz w:val="32"/>
          <w:szCs w:val="32"/>
          <w:shd w:val="clear" w:color="auto" w:fill="FFFFFF"/>
        </w:rPr>
        <w:t>, т.е. признаки дефицита функций рег</w:t>
      </w:r>
      <w:r w:rsidRPr="00F11E0E">
        <w:rPr>
          <w:rFonts w:ascii="Times New Roman" w:hAnsi="Times New Roman" w:cs="Times New Roman"/>
          <w:sz w:val="32"/>
          <w:szCs w:val="32"/>
          <w:shd w:val="clear" w:color="auto" w:fill="FFFFFF"/>
        </w:rPr>
        <w:t>у</w:t>
      </w:r>
      <w:r w:rsidRPr="00F11E0E">
        <w:rPr>
          <w:rFonts w:ascii="Times New Roman" w:hAnsi="Times New Roman" w:cs="Times New Roman"/>
          <w:sz w:val="32"/>
          <w:szCs w:val="32"/>
          <w:shd w:val="clear" w:color="auto" w:fill="FFFFFF"/>
        </w:rPr>
        <w:t>ляции активности здесь сочетаются с признаками дефицита функций серийн</w:t>
      </w:r>
      <w:r w:rsidRPr="00332A22">
        <w:rPr>
          <w:rFonts w:ascii="Times New Roman" w:hAnsi="Times New Roman" w:cs="Times New Roman"/>
          <w:sz w:val="32"/>
          <w:szCs w:val="32"/>
          <w:shd w:val="clear" w:color="auto" w:fill="FFFFFF"/>
        </w:rPr>
        <w:t>ой организации и программирования и ко</w:t>
      </w:r>
      <w:r w:rsidRPr="00332A22">
        <w:rPr>
          <w:rFonts w:ascii="Times New Roman" w:hAnsi="Times New Roman" w:cs="Times New Roman"/>
          <w:sz w:val="32"/>
          <w:szCs w:val="32"/>
          <w:shd w:val="clear" w:color="auto" w:fill="FFFFFF"/>
        </w:rPr>
        <w:t>н</w:t>
      </w:r>
      <w:r w:rsidRPr="00332A22">
        <w:rPr>
          <w:rFonts w:ascii="Times New Roman" w:hAnsi="Times New Roman" w:cs="Times New Roman"/>
          <w:sz w:val="32"/>
          <w:szCs w:val="32"/>
          <w:shd w:val="clear" w:color="auto" w:fill="FFFFFF"/>
        </w:rPr>
        <w:t>троля. Также для таких обучающихся характерен дефицит процессов переработки кинестетической информации, проя</w:t>
      </w:r>
      <w:r w:rsidRPr="00332A22">
        <w:rPr>
          <w:rFonts w:ascii="Times New Roman" w:hAnsi="Times New Roman" w:cs="Times New Roman"/>
          <w:sz w:val="32"/>
          <w:szCs w:val="32"/>
          <w:shd w:val="clear" w:color="auto" w:fill="FFFFFF"/>
        </w:rPr>
        <w:t>в</w:t>
      </w:r>
      <w:r w:rsidRPr="00332A22">
        <w:rPr>
          <w:rFonts w:ascii="Times New Roman" w:hAnsi="Times New Roman" w:cs="Times New Roman"/>
          <w:sz w:val="32"/>
          <w:szCs w:val="32"/>
          <w:shd w:val="clear" w:color="auto" w:fill="FFFFFF"/>
        </w:rPr>
        <w:t>ляющийся как в пробах на праксис позы пальцев, так и в и</w:t>
      </w:r>
      <w:r w:rsidRPr="00332A22">
        <w:rPr>
          <w:rFonts w:ascii="Times New Roman" w:hAnsi="Times New Roman" w:cs="Times New Roman"/>
          <w:sz w:val="32"/>
          <w:szCs w:val="32"/>
          <w:shd w:val="clear" w:color="auto" w:fill="FFFFFF"/>
        </w:rPr>
        <w:t>с</w:t>
      </w:r>
      <w:r w:rsidRPr="00332A22">
        <w:rPr>
          <w:rFonts w:ascii="Times New Roman" w:hAnsi="Times New Roman" w:cs="Times New Roman"/>
          <w:sz w:val="32"/>
          <w:szCs w:val="32"/>
          <w:shd w:val="clear" w:color="auto" w:fill="FFFFFF"/>
        </w:rPr>
        <w:t xml:space="preserve">следовании орального праксиса. </w:t>
      </w:r>
    </w:p>
    <w:p w:rsidR="00AF4307" w:rsidRPr="0042751B" w:rsidRDefault="00AF4307" w:rsidP="0042751B">
      <w:pPr>
        <w:widowControl w:val="0"/>
        <w:spacing w:after="0"/>
        <w:ind w:firstLine="709"/>
        <w:jc w:val="both"/>
        <w:rPr>
          <w:rFonts w:ascii="Times New Roman" w:hAnsi="Times New Roman" w:cs="Times New Roman"/>
          <w:sz w:val="32"/>
          <w:szCs w:val="32"/>
          <w:shd w:val="clear" w:color="auto" w:fill="FFFFFF"/>
        </w:rPr>
      </w:pPr>
      <w:r w:rsidRPr="00332A22">
        <w:rPr>
          <w:rFonts w:ascii="Times New Roman" w:hAnsi="Times New Roman" w:cs="Times New Roman"/>
          <w:sz w:val="32"/>
          <w:szCs w:val="32"/>
          <w:shd w:val="clear" w:color="auto" w:fill="FFFFFF"/>
        </w:rPr>
        <w:t>Второй вариант нейродинамического дефицита в детском возрасте А.</w:t>
      </w:r>
      <w:r w:rsidR="0042751B">
        <w:rPr>
          <w:rFonts w:ascii="Times New Roman" w:hAnsi="Times New Roman" w:cs="Times New Roman"/>
          <w:sz w:val="32"/>
          <w:szCs w:val="32"/>
          <w:shd w:val="clear" w:color="auto" w:fill="FFFFFF"/>
        </w:rPr>
        <w:t xml:space="preserve"> </w:t>
      </w:r>
      <w:r w:rsidRPr="00332A22">
        <w:rPr>
          <w:rFonts w:ascii="Times New Roman" w:hAnsi="Times New Roman" w:cs="Times New Roman"/>
          <w:sz w:val="32"/>
          <w:szCs w:val="32"/>
          <w:shd w:val="clear" w:color="auto" w:fill="FFFFFF"/>
        </w:rPr>
        <w:t>В. Семенович описывает как функциональную сл</w:t>
      </w:r>
      <w:r w:rsidRPr="00332A22">
        <w:rPr>
          <w:rFonts w:ascii="Times New Roman" w:hAnsi="Times New Roman" w:cs="Times New Roman"/>
          <w:sz w:val="32"/>
          <w:szCs w:val="32"/>
          <w:shd w:val="clear" w:color="auto" w:fill="FFFFFF"/>
        </w:rPr>
        <w:t>а</w:t>
      </w:r>
      <w:r w:rsidRPr="00332A22">
        <w:rPr>
          <w:rFonts w:ascii="Times New Roman" w:hAnsi="Times New Roman" w:cs="Times New Roman"/>
          <w:sz w:val="32"/>
          <w:szCs w:val="32"/>
          <w:shd w:val="clear" w:color="auto" w:fill="FFFFFF"/>
        </w:rPr>
        <w:t>бость стволовых образований мозга («дисгенетический си</w:t>
      </w:r>
      <w:r w:rsidRPr="00332A22">
        <w:rPr>
          <w:rFonts w:ascii="Times New Roman" w:hAnsi="Times New Roman" w:cs="Times New Roman"/>
          <w:sz w:val="32"/>
          <w:szCs w:val="32"/>
          <w:shd w:val="clear" w:color="auto" w:fill="FFFFFF"/>
        </w:rPr>
        <w:t>н</w:t>
      </w:r>
      <w:r w:rsidRPr="00332A22">
        <w:rPr>
          <w:rFonts w:ascii="Times New Roman" w:hAnsi="Times New Roman" w:cs="Times New Roman"/>
          <w:sz w:val="32"/>
          <w:szCs w:val="32"/>
          <w:shd w:val="clear" w:color="auto" w:fill="FFFFFF"/>
        </w:rPr>
        <w:t>дром»). Основным симптомом является нестабильность пок</w:t>
      </w:r>
      <w:r w:rsidRPr="00332A22">
        <w:rPr>
          <w:rFonts w:ascii="Times New Roman" w:hAnsi="Times New Roman" w:cs="Times New Roman"/>
          <w:sz w:val="32"/>
          <w:szCs w:val="32"/>
          <w:shd w:val="clear" w:color="auto" w:fill="FFFFFF"/>
        </w:rPr>
        <w:t>а</w:t>
      </w:r>
      <w:r w:rsidRPr="00332A22">
        <w:rPr>
          <w:rFonts w:ascii="Times New Roman" w:hAnsi="Times New Roman" w:cs="Times New Roman"/>
          <w:sz w:val="32"/>
          <w:szCs w:val="32"/>
          <w:shd w:val="clear" w:color="auto" w:fill="FFFFFF"/>
        </w:rPr>
        <w:t xml:space="preserve">зателей продуктивности деятельности (трудности вхождения в задание, </w:t>
      </w:r>
      <w:r w:rsidRPr="0042751B">
        <w:rPr>
          <w:rFonts w:ascii="Times New Roman" w:hAnsi="Times New Roman" w:cs="Times New Roman"/>
          <w:sz w:val="32"/>
          <w:szCs w:val="32"/>
          <w:shd w:val="clear" w:color="auto" w:fill="FFFFFF"/>
        </w:rPr>
        <w:t>колебания продуктивности, быстрая истощаемость, сниженный темп), сочетающийся с частыми нарушениями гормональной и иммунной регуляции. У таких людей, по мн</w:t>
      </w:r>
      <w:r w:rsidRPr="0042751B">
        <w:rPr>
          <w:rFonts w:ascii="Times New Roman" w:hAnsi="Times New Roman" w:cs="Times New Roman"/>
          <w:sz w:val="32"/>
          <w:szCs w:val="32"/>
          <w:shd w:val="clear" w:color="auto" w:fill="FFFFFF"/>
        </w:rPr>
        <w:t>е</w:t>
      </w:r>
      <w:r w:rsidRPr="0042751B">
        <w:rPr>
          <w:rFonts w:ascii="Times New Roman" w:hAnsi="Times New Roman" w:cs="Times New Roman"/>
          <w:sz w:val="32"/>
          <w:szCs w:val="32"/>
          <w:shd w:val="clear" w:color="auto" w:fill="FFFFFF"/>
        </w:rPr>
        <w:t xml:space="preserve">нию </w:t>
      </w:r>
      <w:r w:rsidR="00F11E0E">
        <w:rPr>
          <w:rFonts w:ascii="Times New Roman" w:hAnsi="Times New Roman" w:cs="Times New Roman"/>
          <w:sz w:val="32"/>
          <w:szCs w:val="32"/>
          <w:shd w:val="clear" w:color="auto" w:fill="FFFFFF"/>
        </w:rPr>
        <w:br/>
      </w:r>
      <w:r w:rsidRPr="0042751B">
        <w:rPr>
          <w:rFonts w:ascii="Times New Roman" w:hAnsi="Times New Roman" w:cs="Times New Roman"/>
          <w:sz w:val="32"/>
          <w:szCs w:val="32"/>
          <w:shd w:val="clear" w:color="auto" w:fill="FFFFFF"/>
        </w:rPr>
        <w:t>А.</w:t>
      </w:r>
      <w:r w:rsidR="0042751B" w:rsidRPr="0042751B">
        <w:rPr>
          <w:rFonts w:ascii="Times New Roman" w:hAnsi="Times New Roman" w:cs="Times New Roman"/>
          <w:sz w:val="32"/>
          <w:szCs w:val="32"/>
          <w:shd w:val="clear" w:color="auto" w:fill="FFFFFF"/>
        </w:rPr>
        <w:t xml:space="preserve"> </w:t>
      </w:r>
      <w:r w:rsidRPr="0042751B">
        <w:rPr>
          <w:rFonts w:ascii="Times New Roman" w:hAnsi="Times New Roman" w:cs="Times New Roman"/>
          <w:sz w:val="32"/>
          <w:szCs w:val="32"/>
          <w:shd w:val="clear" w:color="auto" w:fill="FFFFFF"/>
        </w:rPr>
        <w:t>В. Семенович, можно выделить следующие отклонения:</w:t>
      </w:r>
    </w:p>
    <w:p w:rsidR="00AF4307" w:rsidRPr="0042751B" w:rsidRDefault="00AF4307" w:rsidP="0042751B">
      <w:pPr>
        <w:pStyle w:val="a9"/>
        <w:widowControl w:val="0"/>
        <w:numPr>
          <w:ilvl w:val="0"/>
          <w:numId w:val="29"/>
        </w:numPr>
        <w:spacing w:after="0"/>
        <w:jc w:val="both"/>
        <w:rPr>
          <w:rFonts w:ascii="Times New Roman" w:hAnsi="Times New Roman" w:cs="Times New Roman"/>
          <w:sz w:val="32"/>
          <w:szCs w:val="32"/>
        </w:rPr>
      </w:pPr>
      <w:r w:rsidRPr="0042751B">
        <w:rPr>
          <w:rFonts w:ascii="Times New Roman" w:hAnsi="Times New Roman" w:cs="Times New Roman"/>
          <w:sz w:val="32"/>
          <w:szCs w:val="32"/>
          <w:shd w:val="clear" w:color="auto" w:fill="FFFFFF"/>
        </w:rPr>
        <w:t>ярко выраженный дефицит фоновых компонентов движ</w:t>
      </w:r>
      <w:r w:rsidRPr="0042751B">
        <w:rPr>
          <w:rFonts w:ascii="Times New Roman" w:hAnsi="Times New Roman" w:cs="Times New Roman"/>
          <w:sz w:val="32"/>
          <w:szCs w:val="32"/>
          <w:shd w:val="clear" w:color="auto" w:fill="FFFFFF"/>
        </w:rPr>
        <w:t>е</w:t>
      </w:r>
      <w:r w:rsidRPr="0042751B">
        <w:rPr>
          <w:rFonts w:ascii="Times New Roman" w:hAnsi="Times New Roman" w:cs="Times New Roman"/>
          <w:sz w:val="32"/>
          <w:szCs w:val="32"/>
          <w:shd w:val="clear" w:color="auto" w:fill="FFFFFF"/>
        </w:rPr>
        <w:t>ний в виде дистоний и глазодвигательных дисфункций, многочисленных синкинезий, трудностей поддержания оптимальной позы;</w:t>
      </w:r>
    </w:p>
    <w:p w:rsidR="00AF4307" w:rsidRPr="0042751B" w:rsidRDefault="00AF4307" w:rsidP="0042751B">
      <w:pPr>
        <w:pStyle w:val="a9"/>
        <w:widowControl w:val="0"/>
        <w:numPr>
          <w:ilvl w:val="0"/>
          <w:numId w:val="29"/>
        </w:numPr>
        <w:spacing w:after="0"/>
        <w:jc w:val="both"/>
        <w:rPr>
          <w:rFonts w:ascii="Times New Roman" w:hAnsi="Times New Roman" w:cs="Times New Roman"/>
          <w:sz w:val="32"/>
          <w:szCs w:val="32"/>
        </w:rPr>
      </w:pPr>
      <w:r w:rsidRPr="0042751B">
        <w:rPr>
          <w:rFonts w:ascii="Times New Roman" w:hAnsi="Times New Roman" w:cs="Times New Roman"/>
          <w:sz w:val="32"/>
          <w:szCs w:val="32"/>
          <w:shd w:val="clear" w:color="auto" w:fill="FFFFFF"/>
        </w:rPr>
        <w:t>возникновение в двигательной сфере трудностей выпо</w:t>
      </w:r>
      <w:r w:rsidRPr="0042751B">
        <w:rPr>
          <w:rFonts w:ascii="Times New Roman" w:hAnsi="Times New Roman" w:cs="Times New Roman"/>
          <w:sz w:val="32"/>
          <w:szCs w:val="32"/>
          <w:shd w:val="clear" w:color="auto" w:fill="FFFFFF"/>
        </w:rPr>
        <w:t>л</w:t>
      </w:r>
      <w:r w:rsidRPr="0042751B">
        <w:rPr>
          <w:rFonts w:ascii="Times New Roman" w:hAnsi="Times New Roman" w:cs="Times New Roman"/>
          <w:sz w:val="32"/>
          <w:szCs w:val="32"/>
          <w:shd w:val="clear" w:color="auto" w:fill="FFFFFF"/>
        </w:rPr>
        <w:t>нения одноручных (динамический праксис) и двуручных (реципрокная координация) проб на исследование сери</w:t>
      </w:r>
      <w:r w:rsidRPr="0042751B">
        <w:rPr>
          <w:rFonts w:ascii="Times New Roman" w:hAnsi="Times New Roman" w:cs="Times New Roman"/>
          <w:sz w:val="32"/>
          <w:szCs w:val="32"/>
          <w:shd w:val="clear" w:color="auto" w:fill="FFFFFF"/>
        </w:rPr>
        <w:t>й</w:t>
      </w:r>
      <w:r w:rsidRPr="0042751B">
        <w:rPr>
          <w:rFonts w:ascii="Times New Roman" w:hAnsi="Times New Roman" w:cs="Times New Roman"/>
          <w:sz w:val="32"/>
          <w:szCs w:val="32"/>
          <w:shd w:val="clear" w:color="auto" w:fill="FFFFFF"/>
        </w:rPr>
        <w:t>ной организации движений. Ученым отмечается накопл</w:t>
      </w:r>
      <w:r w:rsidRPr="0042751B">
        <w:rPr>
          <w:rFonts w:ascii="Times New Roman" w:hAnsi="Times New Roman" w:cs="Times New Roman"/>
          <w:sz w:val="32"/>
          <w:szCs w:val="32"/>
          <w:shd w:val="clear" w:color="auto" w:fill="FFFFFF"/>
        </w:rPr>
        <w:t>е</w:t>
      </w:r>
      <w:r w:rsidRPr="0042751B">
        <w:rPr>
          <w:rFonts w:ascii="Times New Roman" w:hAnsi="Times New Roman" w:cs="Times New Roman"/>
          <w:sz w:val="32"/>
          <w:szCs w:val="32"/>
          <w:shd w:val="clear" w:color="auto" w:fill="FFFFFF"/>
        </w:rPr>
        <w:t>ние амбилатеральных сенсорных и моторных предпочт</w:t>
      </w:r>
      <w:r w:rsidRPr="0042751B">
        <w:rPr>
          <w:rFonts w:ascii="Times New Roman" w:hAnsi="Times New Roman" w:cs="Times New Roman"/>
          <w:sz w:val="32"/>
          <w:szCs w:val="32"/>
          <w:shd w:val="clear" w:color="auto" w:fill="FFFFFF"/>
        </w:rPr>
        <w:t>е</w:t>
      </w:r>
      <w:r w:rsidRPr="0042751B">
        <w:rPr>
          <w:rFonts w:ascii="Times New Roman" w:hAnsi="Times New Roman" w:cs="Times New Roman"/>
          <w:sz w:val="32"/>
          <w:szCs w:val="32"/>
          <w:shd w:val="clear" w:color="auto" w:fill="FFFFFF"/>
        </w:rPr>
        <w:t>ний, часты явления задержки в формировании латерал</w:t>
      </w:r>
      <w:r w:rsidRPr="0042751B">
        <w:rPr>
          <w:rFonts w:ascii="Times New Roman" w:hAnsi="Times New Roman" w:cs="Times New Roman"/>
          <w:sz w:val="32"/>
          <w:szCs w:val="32"/>
          <w:shd w:val="clear" w:color="auto" w:fill="FFFFFF"/>
        </w:rPr>
        <w:t>ь</w:t>
      </w:r>
      <w:r w:rsidRPr="0042751B">
        <w:rPr>
          <w:rFonts w:ascii="Times New Roman" w:hAnsi="Times New Roman" w:cs="Times New Roman"/>
          <w:sz w:val="32"/>
          <w:szCs w:val="32"/>
          <w:shd w:val="clear" w:color="auto" w:fill="FFFFFF"/>
        </w:rPr>
        <w:t>ных предпочтений;</w:t>
      </w:r>
    </w:p>
    <w:p w:rsidR="00AF4307" w:rsidRPr="0042751B" w:rsidRDefault="00AF4307" w:rsidP="0042751B">
      <w:pPr>
        <w:pStyle w:val="a9"/>
        <w:widowControl w:val="0"/>
        <w:numPr>
          <w:ilvl w:val="0"/>
          <w:numId w:val="29"/>
        </w:numPr>
        <w:spacing w:after="0"/>
        <w:jc w:val="both"/>
        <w:rPr>
          <w:rFonts w:ascii="Times New Roman" w:hAnsi="Times New Roman" w:cs="Times New Roman"/>
          <w:sz w:val="32"/>
          <w:szCs w:val="32"/>
        </w:rPr>
      </w:pPr>
      <w:r w:rsidRPr="0042751B">
        <w:rPr>
          <w:rFonts w:ascii="Times New Roman" w:hAnsi="Times New Roman" w:cs="Times New Roman"/>
          <w:sz w:val="32"/>
          <w:szCs w:val="32"/>
          <w:shd w:val="clear" w:color="auto" w:fill="FFFFFF"/>
        </w:rPr>
        <w:t>наличие дефицита зрительно-пространственного и кваз</w:t>
      </w:r>
      <w:r w:rsidRPr="0042751B">
        <w:rPr>
          <w:rFonts w:ascii="Times New Roman" w:hAnsi="Times New Roman" w:cs="Times New Roman"/>
          <w:sz w:val="32"/>
          <w:szCs w:val="32"/>
          <w:shd w:val="clear" w:color="auto" w:fill="FFFFFF"/>
        </w:rPr>
        <w:t>и</w:t>
      </w:r>
      <w:r w:rsidRPr="0042751B">
        <w:rPr>
          <w:rFonts w:ascii="Times New Roman" w:hAnsi="Times New Roman" w:cs="Times New Roman"/>
          <w:sz w:val="32"/>
          <w:szCs w:val="32"/>
          <w:shd w:val="clear" w:color="auto" w:fill="FFFFFF"/>
        </w:rPr>
        <w:t>пространственного анализа и синтеза в виде нетипичных стратегий анализа зрительного поля, тенденции к лев</w:t>
      </w:r>
      <w:r w:rsidRPr="0042751B">
        <w:rPr>
          <w:rFonts w:ascii="Times New Roman" w:hAnsi="Times New Roman" w:cs="Times New Roman"/>
          <w:sz w:val="32"/>
          <w:szCs w:val="32"/>
          <w:shd w:val="clear" w:color="auto" w:fill="FFFFFF"/>
        </w:rPr>
        <w:t>о</w:t>
      </w:r>
      <w:r w:rsidRPr="0042751B">
        <w:rPr>
          <w:rFonts w:ascii="Times New Roman" w:hAnsi="Times New Roman" w:cs="Times New Roman"/>
          <w:sz w:val="32"/>
          <w:szCs w:val="32"/>
          <w:shd w:val="clear" w:color="auto" w:fill="FFFFFF"/>
        </w:rPr>
        <w:t>стороннему игнорированию, несформированность всех компонентов пространственных представлений;</w:t>
      </w:r>
    </w:p>
    <w:p w:rsidR="00AF4307" w:rsidRPr="0042751B" w:rsidRDefault="00AF4307" w:rsidP="0042751B">
      <w:pPr>
        <w:pStyle w:val="a9"/>
        <w:widowControl w:val="0"/>
        <w:numPr>
          <w:ilvl w:val="0"/>
          <w:numId w:val="29"/>
        </w:numPr>
        <w:spacing w:after="0"/>
        <w:jc w:val="both"/>
        <w:rPr>
          <w:rFonts w:ascii="Times New Roman" w:hAnsi="Times New Roman" w:cs="Times New Roman"/>
          <w:sz w:val="32"/>
          <w:szCs w:val="32"/>
        </w:rPr>
      </w:pPr>
      <w:r w:rsidRPr="0042751B">
        <w:rPr>
          <w:rFonts w:ascii="Times New Roman" w:hAnsi="Times New Roman" w:cs="Times New Roman"/>
          <w:sz w:val="32"/>
          <w:szCs w:val="32"/>
          <w:shd w:val="clear" w:color="auto" w:fill="FFFFFF"/>
        </w:rPr>
        <w:t>наличие частых нарушений избирательности в памяти вне зависимости от модальности при относительно достато</w:t>
      </w:r>
      <w:r w:rsidRPr="0042751B">
        <w:rPr>
          <w:rFonts w:ascii="Times New Roman" w:hAnsi="Times New Roman" w:cs="Times New Roman"/>
          <w:sz w:val="32"/>
          <w:szCs w:val="32"/>
          <w:shd w:val="clear" w:color="auto" w:fill="FFFFFF"/>
        </w:rPr>
        <w:t>ч</w:t>
      </w:r>
      <w:r w:rsidRPr="0042751B">
        <w:rPr>
          <w:rFonts w:ascii="Times New Roman" w:hAnsi="Times New Roman" w:cs="Times New Roman"/>
          <w:sz w:val="32"/>
          <w:szCs w:val="32"/>
          <w:shd w:val="clear" w:color="auto" w:fill="FFFFFF"/>
        </w:rPr>
        <w:t>ном объеме и прочности следов;</w:t>
      </w:r>
    </w:p>
    <w:p w:rsidR="00AF4307" w:rsidRPr="00F11E0E" w:rsidRDefault="00AF4307" w:rsidP="0042751B">
      <w:pPr>
        <w:pStyle w:val="a9"/>
        <w:widowControl w:val="0"/>
        <w:numPr>
          <w:ilvl w:val="0"/>
          <w:numId w:val="29"/>
        </w:numPr>
        <w:spacing w:after="0"/>
        <w:jc w:val="both"/>
        <w:rPr>
          <w:rFonts w:ascii="Times New Roman" w:hAnsi="Times New Roman" w:cs="Times New Roman"/>
          <w:spacing w:val="-2"/>
          <w:sz w:val="32"/>
          <w:szCs w:val="32"/>
        </w:rPr>
      </w:pPr>
      <w:r w:rsidRPr="00F11E0E">
        <w:rPr>
          <w:rFonts w:ascii="Times New Roman" w:hAnsi="Times New Roman" w:cs="Times New Roman"/>
          <w:spacing w:val="-2"/>
          <w:sz w:val="32"/>
          <w:szCs w:val="32"/>
          <w:shd w:val="clear" w:color="auto" w:fill="FFFFFF"/>
        </w:rPr>
        <w:t>наличие системных речевых нарушений. Такие разноо</w:t>
      </w:r>
      <w:r w:rsidRPr="00F11E0E">
        <w:rPr>
          <w:rFonts w:ascii="Times New Roman" w:hAnsi="Times New Roman" w:cs="Times New Roman"/>
          <w:spacing w:val="-2"/>
          <w:sz w:val="32"/>
          <w:szCs w:val="32"/>
          <w:shd w:val="clear" w:color="auto" w:fill="FFFFFF"/>
        </w:rPr>
        <w:t>б</w:t>
      </w:r>
      <w:r w:rsidRPr="00F11E0E">
        <w:rPr>
          <w:rFonts w:ascii="Times New Roman" w:hAnsi="Times New Roman" w:cs="Times New Roman"/>
          <w:spacing w:val="-2"/>
          <w:sz w:val="32"/>
          <w:szCs w:val="32"/>
          <w:shd w:val="clear" w:color="auto" w:fill="FFFFFF"/>
        </w:rPr>
        <w:t>разные трудности автор интерпретирует как следствие н</w:t>
      </w:r>
      <w:r w:rsidRPr="00F11E0E">
        <w:rPr>
          <w:rFonts w:ascii="Times New Roman" w:hAnsi="Times New Roman" w:cs="Times New Roman"/>
          <w:spacing w:val="-2"/>
          <w:sz w:val="32"/>
          <w:szCs w:val="32"/>
          <w:shd w:val="clear" w:color="auto" w:fill="FFFFFF"/>
        </w:rPr>
        <w:t>а</w:t>
      </w:r>
      <w:r w:rsidRPr="00F11E0E">
        <w:rPr>
          <w:rFonts w:ascii="Times New Roman" w:hAnsi="Times New Roman" w:cs="Times New Roman"/>
          <w:spacing w:val="-2"/>
          <w:sz w:val="32"/>
          <w:szCs w:val="32"/>
          <w:shd w:val="clear" w:color="auto" w:fill="FFFFFF"/>
        </w:rPr>
        <w:t>рушения всего развития межполушарного взаимодействия и полушарной специализации. При этом, по мнению авт</w:t>
      </w:r>
      <w:r w:rsidRPr="00F11E0E">
        <w:rPr>
          <w:rFonts w:ascii="Times New Roman" w:hAnsi="Times New Roman" w:cs="Times New Roman"/>
          <w:spacing w:val="-2"/>
          <w:sz w:val="32"/>
          <w:szCs w:val="32"/>
          <w:shd w:val="clear" w:color="auto" w:fill="FFFFFF"/>
        </w:rPr>
        <w:t>о</w:t>
      </w:r>
      <w:r w:rsidRPr="00F11E0E">
        <w:rPr>
          <w:rFonts w:ascii="Times New Roman" w:hAnsi="Times New Roman" w:cs="Times New Roman"/>
          <w:spacing w:val="-2"/>
          <w:sz w:val="32"/>
          <w:szCs w:val="32"/>
          <w:shd w:val="clear" w:color="auto" w:fill="FFFFFF"/>
        </w:rPr>
        <w:t>ра, первичным дефицитом в данном случае является н</w:t>
      </w:r>
      <w:r w:rsidRPr="00F11E0E">
        <w:rPr>
          <w:rFonts w:ascii="Times New Roman" w:hAnsi="Times New Roman" w:cs="Times New Roman"/>
          <w:spacing w:val="-2"/>
          <w:sz w:val="32"/>
          <w:szCs w:val="32"/>
          <w:shd w:val="clear" w:color="auto" w:fill="FFFFFF"/>
        </w:rPr>
        <w:t>е</w:t>
      </w:r>
      <w:r w:rsidRPr="00F11E0E">
        <w:rPr>
          <w:rFonts w:ascii="Times New Roman" w:hAnsi="Times New Roman" w:cs="Times New Roman"/>
          <w:spacing w:val="-2"/>
          <w:sz w:val="32"/>
          <w:szCs w:val="32"/>
          <w:shd w:val="clear" w:color="auto" w:fill="FFFFFF"/>
        </w:rPr>
        <w:t>сформированность стволовых образований, правое пол</w:t>
      </w:r>
      <w:r w:rsidRPr="00F11E0E">
        <w:rPr>
          <w:rFonts w:ascii="Times New Roman" w:hAnsi="Times New Roman" w:cs="Times New Roman"/>
          <w:spacing w:val="-2"/>
          <w:sz w:val="32"/>
          <w:szCs w:val="32"/>
          <w:shd w:val="clear" w:color="auto" w:fill="FFFFFF"/>
        </w:rPr>
        <w:t>у</w:t>
      </w:r>
      <w:r w:rsidRPr="00F11E0E">
        <w:rPr>
          <w:rFonts w:ascii="Times New Roman" w:hAnsi="Times New Roman" w:cs="Times New Roman"/>
          <w:spacing w:val="-2"/>
          <w:sz w:val="32"/>
          <w:szCs w:val="32"/>
          <w:shd w:val="clear" w:color="auto" w:fill="FFFFFF"/>
        </w:rPr>
        <w:t>шарие в своем развитии демонстрирует стойкую втори</w:t>
      </w:r>
      <w:r w:rsidRPr="00F11E0E">
        <w:rPr>
          <w:rFonts w:ascii="Times New Roman" w:hAnsi="Times New Roman" w:cs="Times New Roman"/>
          <w:spacing w:val="-2"/>
          <w:sz w:val="32"/>
          <w:szCs w:val="32"/>
          <w:shd w:val="clear" w:color="auto" w:fill="FFFFFF"/>
        </w:rPr>
        <w:t>ч</w:t>
      </w:r>
      <w:r w:rsidRPr="00F11E0E">
        <w:rPr>
          <w:rFonts w:ascii="Times New Roman" w:hAnsi="Times New Roman" w:cs="Times New Roman"/>
          <w:spacing w:val="-2"/>
          <w:sz w:val="32"/>
          <w:szCs w:val="32"/>
          <w:shd w:val="clear" w:color="auto" w:fill="FFFFFF"/>
        </w:rPr>
        <w:t>ную дефицитарность, а левое полушарие отличается н</w:t>
      </w:r>
      <w:r w:rsidRPr="00F11E0E">
        <w:rPr>
          <w:rFonts w:ascii="Times New Roman" w:hAnsi="Times New Roman" w:cs="Times New Roman"/>
          <w:spacing w:val="-2"/>
          <w:sz w:val="32"/>
          <w:szCs w:val="32"/>
          <w:shd w:val="clear" w:color="auto" w:fill="FFFFFF"/>
        </w:rPr>
        <w:t>е</w:t>
      </w:r>
      <w:r w:rsidRPr="00F11E0E">
        <w:rPr>
          <w:rFonts w:ascii="Times New Roman" w:hAnsi="Times New Roman" w:cs="Times New Roman"/>
          <w:spacing w:val="-2"/>
          <w:sz w:val="32"/>
          <w:szCs w:val="32"/>
          <w:shd w:val="clear" w:color="auto" w:fill="FFFFFF"/>
        </w:rPr>
        <w:t>равномерностью функционирования (третичный си</w:t>
      </w:r>
      <w:r w:rsidRPr="00F11E0E">
        <w:rPr>
          <w:rFonts w:ascii="Times New Roman" w:hAnsi="Times New Roman" w:cs="Times New Roman"/>
          <w:spacing w:val="-2"/>
          <w:sz w:val="32"/>
          <w:szCs w:val="32"/>
          <w:shd w:val="clear" w:color="auto" w:fill="FFFFFF"/>
        </w:rPr>
        <w:t>м</w:t>
      </w:r>
      <w:r w:rsidRPr="00F11E0E">
        <w:rPr>
          <w:rFonts w:ascii="Times New Roman" w:hAnsi="Times New Roman" w:cs="Times New Roman"/>
          <w:spacing w:val="-2"/>
          <w:sz w:val="32"/>
          <w:szCs w:val="32"/>
          <w:shd w:val="clear" w:color="auto" w:fill="FFFFFF"/>
        </w:rPr>
        <w:t xml:space="preserve">птом).  </w:t>
      </w:r>
    </w:p>
    <w:p w:rsidR="00AF4307" w:rsidRPr="00332A22" w:rsidRDefault="00AF4307" w:rsidP="00BC036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42751B">
        <w:rPr>
          <w:sz w:val="32"/>
          <w:szCs w:val="32"/>
          <w:shd w:val="clear" w:color="auto" w:fill="FFFFFF"/>
        </w:rPr>
        <w:t>В зарубежных работах понятия «нейродинамика» и «а</w:t>
      </w:r>
      <w:r w:rsidRPr="0042751B">
        <w:rPr>
          <w:sz w:val="32"/>
          <w:szCs w:val="32"/>
          <w:shd w:val="clear" w:color="auto" w:fill="FFFFFF"/>
        </w:rPr>
        <w:t>к</w:t>
      </w:r>
      <w:r w:rsidRPr="0042751B">
        <w:rPr>
          <w:sz w:val="32"/>
          <w:szCs w:val="32"/>
          <w:shd w:val="clear" w:color="auto" w:fill="FFFFFF"/>
        </w:rPr>
        <w:t>тивация» в нейропсихологическом</w:t>
      </w:r>
      <w:r w:rsidRPr="00332A22">
        <w:rPr>
          <w:sz w:val="32"/>
          <w:szCs w:val="32"/>
          <w:shd w:val="clear" w:color="auto" w:fill="FFFFFF"/>
        </w:rPr>
        <w:t xml:space="preserve"> ключе не используются, а преобладают тестовые методы с точными количественными замерами, что затрудняет поиск в этих работах качественных описаний влияния </w:t>
      </w:r>
      <w:r w:rsidRPr="00332A22">
        <w:rPr>
          <w:bCs/>
          <w:sz w:val="32"/>
          <w:szCs w:val="32"/>
        </w:rPr>
        <w:t>особенностей функционирования ЦНС на индивидуальные достижения в обучении</w:t>
      </w:r>
      <w:r w:rsidRPr="00332A22">
        <w:rPr>
          <w:sz w:val="32"/>
          <w:szCs w:val="32"/>
          <w:shd w:val="clear" w:color="auto" w:fill="FFFFFF"/>
        </w:rPr>
        <w:t>, которые характерны для отечественных исследований. Поэтому необходимо ост</w:t>
      </w:r>
      <w:r w:rsidRPr="00332A22">
        <w:rPr>
          <w:sz w:val="32"/>
          <w:szCs w:val="32"/>
          <w:shd w:val="clear" w:color="auto" w:fill="FFFFFF"/>
        </w:rPr>
        <w:t>а</w:t>
      </w:r>
      <w:r w:rsidRPr="00332A22">
        <w:rPr>
          <w:sz w:val="32"/>
          <w:szCs w:val="32"/>
          <w:shd w:val="clear" w:color="auto" w:fill="FFFFFF"/>
        </w:rPr>
        <w:t>новиться подробнее на тех терминах, которые используются зарубежными авторами для описания влияния нейродинамич</w:t>
      </w:r>
      <w:r w:rsidRPr="00332A22">
        <w:rPr>
          <w:sz w:val="32"/>
          <w:szCs w:val="32"/>
          <w:shd w:val="clear" w:color="auto" w:fill="FFFFFF"/>
        </w:rPr>
        <w:t>е</w:t>
      </w:r>
      <w:r w:rsidRPr="00332A22">
        <w:rPr>
          <w:sz w:val="32"/>
          <w:szCs w:val="32"/>
          <w:shd w:val="clear" w:color="auto" w:fill="FFFFFF"/>
        </w:rPr>
        <w:t>ских характеристик деятельности на</w:t>
      </w:r>
      <w:r w:rsidRPr="00332A22">
        <w:rPr>
          <w:bCs/>
          <w:sz w:val="32"/>
          <w:szCs w:val="32"/>
        </w:rPr>
        <w:t xml:space="preserve"> индивидуальные дост</w:t>
      </w:r>
      <w:r w:rsidRPr="00332A22">
        <w:rPr>
          <w:bCs/>
          <w:sz w:val="32"/>
          <w:szCs w:val="32"/>
        </w:rPr>
        <w:t>и</w:t>
      </w:r>
      <w:r w:rsidRPr="00332A22">
        <w:rPr>
          <w:bCs/>
          <w:sz w:val="32"/>
          <w:szCs w:val="32"/>
        </w:rPr>
        <w:t>жения в обучении.</w:t>
      </w:r>
    </w:p>
    <w:p w:rsidR="00AF4307" w:rsidRDefault="00AF4307" w:rsidP="00BC0362">
      <w:pPr>
        <w:pStyle w:val="a4"/>
        <w:widowControl w:val="0"/>
        <w:shd w:val="clear" w:color="auto" w:fill="FFFFFF"/>
        <w:tabs>
          <w:tab w:val="left" w:pos="567"/>
        </w:tabs>
        <w:spacing w:before="0" w:beforeAutospacing="0" w:after="0" w:afterAutospacing="0" w:line="276" w:lineRule="auto"/>
        <w:ind w:firstLine="709"/>
        <w:jc w:val="both"/>
        <w:rPr>
          <w:bCs/>
          <w:sz w:val="32"/>
          <w:szCs w:val="32"/>
        </w:rPr>
      </w:pPr>
      <w:r>
        <w:rPr>
          <w:bCs/>
          <w:sz w:val="32"/>
          <w:szCs w:val="32"/>
        </w:rPr>
        <w:t>С</w:t>
      </w:r>
      <w:r w:rsidRPr="00332A22">
        <w:rPr>
          <w:bCs/>
          <w:sz w:val="32"/>
          <w:szCs w:val="32"/>
        </w:rPr>
        <w:t xml:space="preserve">реди трудностей обучения </w:t>
      </w:r>
      <w:r>
        <w:rPr>
          <w:bCs/>
          <w:sz w:val="32"/>
          <w:szCs w:val="32"/>
        </w:rPr>
        <w:t xml:space="preserve">многие психологи </w:t>
      </w:r>
      <w:r w:rsidRPr="00BC0362">
        <w:rPr>
          <w:bCs/>
          <w:sz w:val="32"/>
          <w:szCs w:val="32"/>
        </w:rPr>
        <w:t>(J.</w:t>
      </w:r>
      <w:r w:rsidR="00BC0362">
        <w:rPr>
          <w:bCs/>
          <w:sz w:val="32"/>
          <w:szCs w:val="32"/>
        </w:rPr>
        <w:t xml:space="preserve"> </w:t>
      </w:r>
      <w:r w:rsidRPr="00BC0362">
        <w:rPr>
          <w:bCs/>
          <w:sz w:val="32"/>
          <w:szCs w:val="32"/>
        </w:rPr>
        <w:t>B. Hale, C.</w:t>
      </w:r>
      <w:r w:rsidR="00BC0362">
        <w:rPr>
          <w:bCs/>
          <w:sz w:val="32"/>
          <w:szCs w:val="32"/>
        </w:rPr>
        <w:t xml:space="preserve"> </w:t>
      </w:r>
      <w:r w:rsidRPr="00BC0362">
        <w:rPr>
          <w:bCs/>
          <w:sz w:val="32"/>
          <w:szCs w:val="32"/>
        </w:rPr>
        <w:t xml:space="preserve">A., Fiorello </w:t>
      </w:r>
      <w:r w:rsidRPr="00BC0362">
        <w:rPr>
          <w:bCs/>
          <w:sz w:val="32"/>
          <w:szCs w:val="32"/>
          <w:lang w:val="en-US"/>
        </w:rPr>
        <w:t>R</w:t>
      </w:r>
      <w:r w:rsidRPr="00BC0362">
        <w:rPr>
          <w:bCs/>
          <w:sz w:val="32"/>
          <w:szCs w:val="32"/>
        </w:rPr>
        <w:t>.</w:t>
      </w:r>
      <w:r w:rsidR="00BC0362">
        <w:rPr>
          <w:bCs/>
          <w:sz w:val="32"/>
          <w:szCs w:val="32"/>
        </w:rPr>
        <w:t xml:space="preserve"> </w:t>
      </w:r>
      <w:r w:rsidRPr="00BC0362">
        <w:rPr>
          <w:bCs/>
          <w:sz w:val="32"/>
          <w:szCs w:val="32"/>
          <w:lang w:val="en-US"/>
        </w:rPr>
        <w:t>C</w:t>
      </w:r>
      <w:r w:rsidRPr="00BC0362">
        <w:rPr>
          <w:bCs/>
          <w:sz w:val="32"/>
          <w:szCs w:val="32"/>
        </w:rPr>
        <w:t xml:space="preserve">. </w:t>
      </w:r>
      <w:r w:rsidRPr="00BC0362">
        <w:rPr>
          <w:bCs/>
          <w:sz w:val="32"/>
          <w:szCs w:val="32"/>
          <w:lang w:val="en-US"/>
        </w:rPr>
        <w:t>D</w:t>
      </w:r>
      <w:r w:rsidRPr="00BC0362">
        <w:rPr>
          <w:bCs/>
          <w:sz w:val="32"/>
          <w:szCs w:val="32"/>
        </w:rPr>
        <w:t>'</w:t>
      </w:r>
      <w:r w:rsidRPr="00BC0362">
        <w:rPr>
          <w:bCs/>
          <w:sz w:val="32"/>
          <w:szCs w:val="32"/>
          <w:lang w:val="en-US"/>
        </w:rPr>
        <w:t>Amato</w:t>
      </w:r>
      <w:r w:rsidRPr="00BC0362">
        <w:rPr>
          <w:bCs/>
          <w:sz w:val="32"/>
          <w:szCs w:val="32"/>
        </w:rPr>
        <w:t xml:space="preserve">, </w:t>
      </w:r>
      <w:r w:rsidRPr="00BC0362">
        <w:rPr>
          <w:bCs/>
          <w:sz w:val="32"/>
          <w:szCs w:val="32"/>
          <w:lang w:val="en-US"/>
        </w:rPr>
        <w:t>E</w:t>
      </w:r>
      <w:r w:rsidRPr="00BC0362">
        <w:rPr>
          <w:bCs/>
          <w:sz w:val="32"/>
          <w:szCs w:val="32"/>
        </w:rPr>
        <w:t xml:space="preserve">. </w:t>
      </w:r>
      <w:r w:rsidRPr="00BC0362">
        <w:rPr>
          <w:bCs/>
          <w:sz w:val="32"/>
          <w:szCs w:val="32"/>
          <w:lang w:val="en-US"/>
        </w:rPr>
        <w:t>Fletcher</w:t>
      </w:r>
      <w:r w:rsidRPr="00BC0362">
        <w:rPr>
          <w:bCs/>
          <w:sz w:val="32"/>
          <w:szCs w:val="32"/>
        </w:rPr>
        <w:t>-</w:t>
      </w:r>
      <w:r w:rsidRPr="00BC0362">
        <w:rPr>
          <w:bCs/>
          <w:sz w:val="32"/>
          <w:szCs w:val="32"/>
          <w:lang w:val="en-US"/>
        </w:rPr>
        <w:t>Janzen</w:t>
      </w:r>
      <w:r w:rsidRPr="00BC0362">
        <w:rPr>
          <w:bCs/>
          <w:sz w:val="32"/>
          <w:szCs w:val="32"/>
        </w:rPr>
        <w:t xml:space="preserve">, </w:t>
      </w:r>
      <w:r w:rsidRPr="00BC0362">
        <w:rPr>
          <w:bCs/>
          <w:sz w:val="32"/>
          <w:szCs w:val="32"/>
          <w:lang w:val="en-US"/>
        </w:rPr>
        <w:t>C</w:t>
      </w:r>
      <w:r w:rsidRPr="00BC0362">
        <w:rPr>
          <w:bCs/>
          <w:sz w:val="32"/>
          <w:szCs w:val="32"/>
        </w:rPr>
        <w:t>.</w:t>
      </w:r>
      <w:r w:rsidR="00BC0362">
        <w:rPr>
          <w:bCs/>
          <w:sz w:val="32"/>
          <w:szCs w:val="32"/>
        </w:rPr>
        <w:t xml:space="preserve"> </w:t>
      </w:r>
      <w:r w:rsidRPr="00BC0362">
        <w:rPr>
          <w:bCs/>
          <w:sz w:val="32"/>
          <w:szCs w:val="32"/>
          <w:lang w:val="en-US"/>
        </w:rPr>
        <w:t>R</w:t>
      </w:r>
      <w:r w:rsidRPr="00BC0362">
        <w:rPr>
          <w:bCs/>
          <w:sz w:val="32"/>
          <w:szCs w:val="32"/>
        </w:rPr>
        <w:t xml:space="preserve">. </w:t>
      </w:r>
      <w:r w:rsidRPr="00BC0362">
        <w:rPr>
          <w:bCs/>
          <w:sz w:val="32"/>
          <w:szCs w:val="32"/>
          <w:lang w:val="en-US"/>
        </w:rPr>
        <w:t>Reynolds</w:t>
      </w:r>
      <w:r w:rsidRPr="00BC0362">
        <w:rPr>
          <w:bCs/>
          <w:sz w:val="32"/>
          <w:szCs w:val="32"/>
        </w:rPr>
        <w:t xml:space="preserve"> и др.)</w:t>
      </w:r>
      <w:r>
        <w:rPr>
          <w:bCs/>
          <w:color w:val="FF0000"/>
          <w:sz w:val="32"/>
          <w:szCs w:val="32"/>
        </w:rPr>
        <w:t xml:space="preserve"> </w:t>
      </w:r>
      <w:r w:rsidRPr="00332A22">
        <w:rPr>
          <w:bCs/>
          <w:sz w:val="32"/>
          <w:szCs w:val="32"/>
        </w:rPr>
        <w:t>выделяют нарушения чтения (</w:t>
      </w:r>
      <w:r>
        <w:rPr>
          <w:bCs/>
          <w:sz w:val="32"/>
          <w:szCs w:val="32"/>
        </w:rPr>
        <w:t xml:space="preserve">возможно в </w:t>
      </w:r>
      <w:r w:rsidRPr="00332A22">
        <w:rPr>
          <w:bCs/>
          <w:sz w:val="32"/>
          <w:szCs w:val="32"/>
        </w:rPr>
        <w:t>сочет</w:t>
      </w:r>
      <w:r w:rsidRPr="00F11E0E">
        <w:rPr>
          <w:bCs/>
          <w:sz w:val="32"/>
          <w:szCs w:val="32"/>
        </w:rPr>
        <w:t>ании н</w:t>
      </w:r>
      <w:r w:rsidRPr="00F11E0E">
        <w:rPr>
          <w:bCs/>
          <w:sz w:val="32"/>
          <w:szCs w:val="32"/>
        </w:rPr>
        <w:t>а</w:t>
      </w:r>
      <w:r w:rsidRPr="00F11E0E">
        <w:rPr>
          <w:bCs/>
          <w:sz w:val="32"/>
          <w:szCs w:val="32"/>
        </w:rPr>
        <w:t>рушение чтения и письма), нарушения письма и счета [</w:t>
      </w:r>
      <w:r w:rsidR="00693E46" w:rsidRPr="00F11E0E">
        <w:rPr>
          <w:bCs/>
          <w:sz w:val="32"/>
          <w:szCs w:val="32"/>
        </w:rPr>
        <w:t>19</w:t>
      </w:r>
      <w:r w:rsidR="0078164B" w:rsidRPr="00F11E0E">
        <w:rPr>
          <w:bCs/>
          <w:sz w:val="32"/>
          <w:szCs w:val="32"/>
        </w:rPr>
        <w:t>0</w:t>
      </w:r>
      <w:r w:rsidRPr="00F11E0E">
        <w:rPr>
          <w:bCs/>
          <w:sz w:val="32"/>
          <w:szCs w:val="32"/>
        </w:rPr>
        <w:t xml:space="preserve">; </w:t>
      </w:r>
      <w:r w:rsidR="00693E46" w:rsidRPr="00F11E0E">
        <w:rPr>
          <w:bCs/>
          <w:sz w:val="32"/>
          <w:szCs w:val="32"/>
        </w:rPr>
        <w:t>19</w:t>
      </w:r>
      <w:r w:rsidR="0078164B" w:rsidRPr="00F11E0E">
        <w:rPr>
          <w:bCs/>
          <w:sz w:val="32"/>
          <w:szCs w:val="32"/>
        </w:rPr>
        <w:t>4</w:t>
      </w:r>
      <w:r w:rsidR="00693E46" w:rsidRPr="00F11E0E">
        <w:rPr>
          <w:bCs/>
          <w:sz w:val="32"/>
          <w:szCs w:val="32"/>
        </w:rPr>
        <w:t xml:space="preserve">; </w:t>
      </w:r>
      <w:r w:rsidR="0078164B" w:rsidRPr="00F11E0E">
        <w:rPr>
          <w:bCs/>
          <w:sz w:val="32"/>
          <w:szCs w:val="32"/>
        </w:rPr>
        <w:t>199</w:t>
      </w:r>
      <w:r w:rsidRPr="00F11E0E">
        <w:rPr>
          <w:bCs/>
          <w:sz w:val="32"/>
          <w:szCs w:val="32"/>
        </w:rPr>
        <w:t>]. Им соответствуют широко распространенные как в России, так и за рубежом названия «дислексия», «дисграфи</w:t>
      </w:r>
      <w:r w:rsidRPr="00332A22">
        <w:rPr>
          <w:bCs/>
          <w:sz w:val="32"/>
          <w:szCs w:val="32"/>
        </w:rPr>
        <w:t>я» и «дискалькулия»</w:t>
      </w:r>
      <w:r>
        <w:rPr>
          <w:bCs/>
          <w:sz w:val="32"/>
          <w:szCs w:val="32"/>
        </w:rPr>
        <w:t xml:space="preserve">, относящихся к первому типу трудностей </w:t>
      </w:r>
      <w:r w:rsidRPr="00BC0362">
        <w:rPr>
          <w:bCs/>
          <w:sz w:val="32"/>
          <w:szCs w:val="32"/>
        </w:rPr>
        <w:t>об</w:t>
      </w:r>
      <w:r w:rsidRPr="00BC0362">
        <w:rPr>
          <w:bCs/>
          <w:sz w:val="32"/>
          <w:szCs w:val="32"/>
        </w:rPr>
        <w:t>у</w:t>
      </w:r>
      <w:r w:rsidRPr="00BC0362">
        <w:rPr>
          <w:bCs/>
          <w:sz w:val="32"/>
          <w:szCs w:val="32"/>
        </w:rPr>
        <w:t>чения. Отметим, что изучение вариантов трудностей овладения письмом было начато А.</w:t>
      </w:r>
      <w:r w:rsidR="00BC0362" w:rsidRPr="00BC0362">
        <w:rPr>
          <w:bCs/>
          <w:sz w:val="32"/>
          <w:szCs w:val="32"/>
        </w:rPr>
        <w:t xml:space="preserve"> </w:t>
      </w:r>
      <w:r w:rsidRPr="00BC0362">
        <w:rPr>
          <w:bCs/>
          <w:sz w:val="32"/>
          <w:szCs w:val="32"/>
        </w:rPr>
        <w:t xml:space="preserve">Р. Лурия </w:t>
      </w:r>
      <w:r w:rsidR="00BC0362" w:rsidRPr="00F11E0E">
        <w:rPr>
          <w:bCs/>
          <w:sz w:val="32"/>
          <w:szCs w:val="32"/>
        </w:rPr>
        <w:t>[</w:t>
      </w:r>
      <w:r w:rsidR="00693E46" w:rsidRPr="00F11E0E">
        <w:rPr>
          <w:bCs/>
          <w:sz w:val="32"/>
          <w:szCs w:val="32"/>
        </w:rPr>
        <w:t>81</w:t>
      </w:r>
      <w:r w:rsidR="00BC0362">
        <w:rPr>
          <w:bCs/>
          <w:sz w:val="32"/>
          <w:szCs w:val="32"/>
        </w:rPr>
        <w:t>]</w:t>
      </w:r>
      <w:r w:rsidRPr="00BC0362">
        <w:rPr>
          <w:bCs/>
          <w:sz w:val="32"/>
          <w:szCs w:val="32"/>
        </w:rPr>
        <w:t>. Проблема в областях чтения, письма и счета может решаться педагогом, детским психологом (ибо трудности можно обнаружить еще с детства), дефектологом и нейропсихологом, причем в некоторых случ</w:t>
      </w:r>
      <w:r w:rsidRPr="00BC0362">
        <w:rPr>
          <w:bCs/>
          <w:sz w:val="32"/>
          <w:szCs w:val="32"/>
        </w:rPr>
        <w:t>а</w:t>
      </w:r>
      <w:r w:rsidRPr="00BC0362">
        <w:rPr>
          <w:bCs/>
          <w:sz w:val="32"/>
          <w:szCs w:val="32"/>
        </w:rPr>
        <w:t>ях упускаются первопричины, а восстанавливается только следствие.</w:t>
      </w:r>
    </w:p>
    <w:p w:rsidR="00BC0362" w:rsidRDefault="00AF4307" w:rsidP="00BC0362">
      <w:pPr>
        <w:pStyle w:val="a4"/>
        <w:widowControl w:val="0"/>
        <w:shd w:val="clear" w:color="auto" w:fill="FFFFFF"/>
        <w:tabs>
          <w:tab w:val="left" w:pos="567"/>
        </w:tabs>
        <w:spacing w:before="0" w:beforeAutospacing="0" w:after="0" w:afterAutospacing="0" w:line="276" w:lineRule="auto"/>
        <w:ind w:firstLine="709"/>
        <w:jc w:val="both"/>
        <w:rPr>
          <w:bCs/>
          <w:sz w:val="32"/>
          <w:szCs w:val="32"/>
        </w:rPr>
      </w:pPr>
      <w:r w:rsidRPr="00332A22">
        <w:rPr>
          <w:bCs/>
          <w:sz w:val="32"/>
          <w:szCs w:val="32"/>
        </w:rPr>
        <w:t xml:space="preserve">Также широко распространено в </w:t>
      </w:r>
      <w:r w:rsidRPr="00BC0362">
        <w:rPr>
          <w:bCs/>
          <w:sz w:val="32"/>
          <w:szCs w:val="32"/>
        </w:rPr>
        <w:t>настоящее время дел</w:t>
      </w:r>
      <w:r w:rsidRPr="00BC0362">
        <w:rPr>
          <w:bCs/>
          <w:sz w:val="32"/>
          <w:szCs w:val="32"/>
        </w:rPr>
        <w:t>е</w:t>
      </w:r>
      <w:r w:rsidRPr="00BC0362">
        <w:rPr>
          <w:bCs/>
          <w:sz w:val="32"/>
          <w:szCs w:val="32"/>
        </w:rPr>
        <w:t>ние трудностей обучения на вербальные и невербальные, кот</w:t>
      </w:r>
      <w:r w:rsidRPr="00BC0362">
        <w:rPr>
          <w:bCs/>
          <w:sz w:val="32"/>
          <w:szCs w:val="32"/>
        </w:rPr>
        <w:t>о</w:t>
      </w:r>
      <w:r w:rsidRPr="00BC0362">
        <w:rPr>
          <w:bCs/>
          <w:sz w:val="32"/>
          <w:szCs w:val="32"/>
        </w:rPr>
        <w:t>рые могут возникнуть в общении (рис</w:t>
      </w:r>
      <w:r w:rsidR="00BC0362" w:rsidRPr="00BC0362">
        <w:rPr>
          <w:bCs/>
          <w:sz w:val="32"/>
          <w:szCs w:val="32"/>
        </w:rPr>
        <w:t>унок</w:t>
      </w:r>
      <w:r w:rsidRPr="00BC0362">
        <w:rPr>
          <w:bCs/>
          <w:sz w:val="32"/>
          <w:szCs w:val="32"/>
        </w:rPr>
        <w:t xml:space="preserve"> </w:t>
      </w:r>
      <w:r w:rsidR="00BC0362">
        <w:rPr>
          <w:bCs/>
          <w:sz w:val="32"/>
          <w:szCs w:val="32"/>
        </w:rPr>
        <w:t>1</w:t>
      </w:r>
      <w:r w:rsidRPr="00BC0362">
        <w:rPr>
          <w:bCs/>
          <w:sz w:val="32"/>
          <w:szCs w:val="32"/>
        </w:rPr>
        <w:t>).</w:t>
      </w:r>
    </w:p>
    <w:p w:rsidR="00AF4307" w:rsidRDefault="00AF4307" w:rsidP="00BC0362">
      <w:pPr>
        <w:pStyle w:val="a4"/>
        <w:widowControl w:val="0"/>
        <w:shd w:val="clear" w:color="auto" w:fill="FFFFFF"/>
        <w:tabs>
          <w:tab w:val="left" w:pos="567"/>
        </w:tabs>
        <w:spacing w:before="0" w:beforeAutospacing="0" w:after="0" w:afterAutospacing="0" w:line="276" w:lineRule="auto"/>
        <w:ind w:firstLine="709"/>
        <w:jc w:val="both"/>
        <w:rPr>
          <w:bCs/>
          <w:sz w:val="32"/>
          <w:szCs w:val="32"/>
        </w:rPr>
      </w:pPr>
    </w:p>
    <w:p w:rsidR="00AF4307" w:rsidRDefault="00AF4307" w:rsidP="00F11E0E">
      <w:pPr>
        <w:pStyle w:val="a4"/>
        <w:widowControl w:val="0"/>
        <w:shd w:val="clear" w:color="auto" w:fill="FFFFFF"/>
        <w:spacing w:before="0" w:beforeAutospacing="0" w:after="0" w:afterAutospacing="0" w:line="276" w:lineRule="auto"/>
        <w:ind w:left="851"/>
        <w:jc w:val="both"/>
        <w:rPr>
          <w:bCs/>
          <w:sz w:val="32"/>
          <w:szCs w:val="32"/>
        </w:rPr>
      </w:pPr>
      <w:r>
        <w:rPr>
          <w:bCs/>
          <w:noProof/>
          <w:sz w:val="32"/>
          <w:szCs w:val="32"/>
        </w:rPr>
        <w:drawing>
          <wp:inline distT="0" distB="0" distL="0" distR="0">
            <wp:extent cx="4860681" cy="3663995"/>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F4307" w:rsidRPr="00BC0362" w:rsidRDefault="00AF4307" w:rsidP="00AF4307">
      <w:pPr>
        <w:pStyle w:val="a4"/>
        <w:widowControl w:val="0"/>
        <w:shd w:val="clear" w:color="auto" w:fill="FFFFFF"/>
        <w:tabs>
          <w:tab w:val="left" w:pos="567"/>
        </w:tabs>
        <w:spacing w:before="0" w:beforeAutospacing="0" w:after="0" w:afterAutospacing="0" w:line="276" w:lineRule="auto"/>
        <w:jc w:val="center"/>
        <w:rPr>
          <w:bCs/>
          <w:sz w:val="32"/>
          <w:szCs w:val="32"/>
        </w:rPr>
      </w:pPr>
      <w:r w:rsidRPr="008D1153">
        <w:rPr>
          <w:bCs/>
          <w:i/>
          <w:sz w:val="32"/>
          <w:szCs w:val="32"/>
        </w:rPr>
        <w:t>Рис</w:t>
      </w:r>
      <w:r w:rsidR="008D1153" w:rsidRPr="008D1153">
        <w:rPr>
          <w:bCs/>
          <w:i/>
          <w:sz w:val="32"/>
          <w:szCs w:val="32"/>
        </w:rPr>
        <w:t>.</w:t>
      </w:r>
      <w:r w:rsidRPr="008D1153">
        <w:rPr>
          <w:bCs/>
          <w:i/>
          <w:sz w:val="32"/>
          <w:szCs w:val="32"/>
        </w:rPr>
        <w:t xml:space="preserve"> </w:t>
      </w:r>
      <w:r w:rsidR="00040E5C" w:rsidRPr="008D1153">
        <w:rPr>
          <w:bCs/>
          <w:i/>
          <w:sz w:val="32"/>
          <w:szCs w:val="32"/>
        </w:rPr>
        <w:t>1</w:t>
      </w:r>
      <w:r w:rsidR="00BC0362" w:rsidRPr="008D1153">
        <w:rPr>
          <w:bCs/>
          <w:i/>
          <w:sz w:val="32"/>
          <w:szCs w:val="32"/>
        </w:rPr>
        <w:t>.</w:t>
      </w:r>
      <w:r w:rsidRPr="00BC0362">
        <w:rPr>
          <w:bCs/>
          <w:sz w:val="32"/>
          <w:szCs w:val="32"/>
        </w:rPr>
        <w:t xml:space="preserve"> Коммуникативные трудности обучения</w:t>
      </w:r>
    </w:p>
    <w:p w:rsidR="00AF4307" w:rsidRPr="00BC0362" w:rsidRDefault="00AF4307" w:rsidP="00AF4307">
      <w:pPr>
        <w:pStyle w:val="a4"/>
        <w:widowControl w:val="0"/>
        <w:shd w:val="clear" w:color="auto" w:fill="FFFFFF"/>
        <w:tabs>
          <w:tab w:val="left" w:pos="567"/>
        </w:tabs>
        <w:spacing w:before="0" w:beforeAutospacing="0" w:after="0" w:afterAutospacing="0" w:line="276" w:lineRule="auto"/>
        <w:ind w:firstLine="709"/>
        <w:jc w:val="both"/>
        <w:rPr>
          <w:bCs/>
          <w:sz w:val="32"/>
          <w:szCs w:val="32"/>
        </w:rPr>
      </w:pPr>
    </w:p>
    <w:p w:rsidR="00AF4307" w:rsidRPr="00BC0362" w:rsidRDefault="00AF4307" w:rsidP="00BC0362">
      <w:pPr>
        <w:pStyle w:val="a4"/>
        <w:widowControl w:val="0"/>
        <w:shd w:val="clear" w:color="auto" w:fill="FFFFFF"/>
        <w:tabs>
          <w:tab w:val="left" w:pos="567"/>
        </w:tabs>
        <w:spacing w:before="0" w:beforeAutospacing="0" w:after="0" w:afterAutospacing="0" w:line="276" w:lineRule="auto"/>
        <w:ind w:firstLine="709"/>
        <w:jc w:val="both"/>
        <w:rPr>
          <w:bCs/>
          <w:sz w:val="32"/>
          <w:szCs w:val="32"/>
        </w:rPr>
      </w:pPr>
      <w:r w:rsidRPr="00BC0362">
        <w:rPr>
          <w:bCs/>
          <w:sz w:val="32"/>
          <w:szCs w:val="32"/>
        </w:rPr>
        <w:t xml:space="preserve">Помимо перечисленных на рисунке </w:t>
      </w:r>
      <w:r w:rsidR="00BC0362">
        <w:rPr>
          <w:bCs/>
          <w:sz w:val="32"/>
          <w:szCs w:val="32"/>
        </w:rPr>
        <w:t>1</w:t>
      </w:r>
      <w:r w:rsidRPr="00BC0362">
        <w:rPr>
          <w:bCs/>
          <w:sz w:val="32"/>
          <w:szCs w:val="32"/>
        </w:rPr>
        <w:t xml:space="preserve"> трудностей обуч</w:t>
      </w:r>
      <w:r w:rsidRPr="00BC0362">
        <w:rPr>
          <w:bCs/>
          <w:sz w:val="32"/>
          <w:szCs w:val="32"/>
        </w:rPr>
        <w:t>е</w:t>
      </w:r>
      <w:r w:rsidRPr="00BC0362">
        <w:rPr>
          <w:bCs/>
          <w:sz w:val="32"/>
          <w:szCs w:val="32"/>
        </w:rPr>
        <w:t>ния принято также выделять и стереотипный подвид, который характеризуется предвзятыми представлениями об окружа</w:t>
      </w:r>
      <w:r w:rsidRPr="00BC0362">
        <w:rPr>
          <w:bCs/>
          <w:sz w:val="32"/>
          <w:szCs w:val="32"/>
        </w:rPr>
        <w:t>ю</w:t>
      </w:r>
      <w:r w:rsidRPr="00BC0362">
        <w:rPr>
          <w:bCs/>
          <w:sz w:val="32"/>
          <w:szCs w:val="32"/>
        </w:rPr>
        <w:t>щем мире, наличием отсутствия внимания и интереса к прои</w:t>
      </w:r>
      <w:r w:rsidRPr="00BC0362">
        <w:rPr>
          <w:bCs/>
          <w:sz w:val="32"/>
          <w:szCs w:val="32"/>
        </w:rPr>
        <w:t>с</w:t>
      </w:r>
      <w:r w:rsidRPr="00BC0362">
        <w:rPr>
          <w:bCs/>
          <w:sz w:val="32"/>
          <w:szCs w:val="32"/>
        </w:rPr>
        <w:t>ходящим событиям (т.е. апатия), пренебрежения фактами, а также выявленными ошибками построения высказываний (умозаключений) и неверным способом построения стратегии.</w:t>
      </w:r>
    </w:p>
    <w:p w:rsidR="00AF4307" w:rsidRPr="00693E46" w:rsidRDefault="00AF4307" w:rsidP="000D592F">
      <w:pPr>
        <w:pStyle w:val="a4"/>
        <w:widowControl w:val="0"/>
        <w:shd w:val="clear" w:color="auto" w:fill="FFFFFF"/>
        <w:tabs>
          <w:tab w:val="left" w:pos="567"/>
        </w:tabs>
        <w:spacing w:before="0" w:beforeAutospacing="0" w:after="0" w:afterAutospacing="0" w:line="276" w:lineRule="auto"/>
        <w:ind w:firstLine="709"/>
        <w:jc w:val="both"/>
        <w:rPr>
          <w:bCs/>
          <w:sz w:val="32"/>
          <w:szCs w:val="32"/>
        </w:rPr>
      </w:pPr>
      <w:r w:rsidRPr="00BC0362">
        <w:rPr>
          <w:bCs/>
          <w:sz w:val="32"/>
          <w:szCs w:val="32"/>
        </w:rPr>
        <w:t>Вербальные трудности обучения возникают при обнар</w:t>
      </w:r>
      <w:r w:rsidRPr="00BC0362">
        <w:rPr>
          <w:bCs/>
          <w:sz w:val="32"/>
          <w:szCs w:val="32"/>
        </w:rPr>
        <w:t>у</w:t>
      </w:r>
      <w:r w:rsidRPr="00BC0362">
        <w:rPr>
          <w:bCs/>
          <w:sz w:val="32"/>
          <w:szCs w:val="32"/>
        </w:rPr>
        <w:t>жении недостатка переработки слухоречевой информации ра</w:t>
      </w:r>
      <w:r w:rsidRPr="00BC0362">
        <w:rPr>
          <w:bCs/>
          <w:sz w:val="32"/>
          <w:szCs w:val="32"/>
        </w:rPr>
        <w:t>з</w:t>
      </w:r>
      <w:r w:rsidRPr="00BC0362">
        <w:rPr>
          <w:bCs/>
          <w:sz w:val="32"/>
          <w:szCs w:val="32"/>
        </w:rPr>
        <w:t xml:space="preserve">личного типа и его следствиями, что в дальнейшем влечет за собой дисфункцию различных компонентов управления (функций быстрого </w:t>
      </w:r>
      <w:r w:rsidR="00040E5C">
        <w:rPr>
          <w:bCs/>
          <w:sz w:val="32"/>
          <w:szCs w:val="32"/>
        </w:rPr>
        <w:t>счета, подавления гнева и пр.).</w:t>
      </w:r>
      <w:r w:rsidRPr="00BC0362">
        <w:rPr>
          <w:bCs/>
          <w:sz w:val="32"/>
          <w:szCs w:val="32"/>
        </w:rPr>
        <w:t xml:space="preserve"> Дефицит зрительного и тактильного восприятия информации, сложных моторных навыков и освоения нового материала при хорошем состоянии элементарных моторных навыков, восприятия и п</w:t>
      </w:r>
      <w:r w:rsidRPr="00BC0362">
        <w:rPr>
          <w:bCs/>
          <w:sz w:val="32"/>
          <w:szCs w:val="32"/>
        </w:rPr>
        <w:t>е</w:t>
      </w:r>
      <w:r w:rsidRPr="00BC0362">
        <w:rPr>
          <w:bCs/>
          <w:sz w:val="32"/>
          <w:szCs w:val="32"/>
        </w:rPr>
        <w:t>реработки слуховой информации и работы с рутинным мат</w:t>
      </w:r>
      <w:r w:rsidRPr="00BC0362">
        <w:rPr>
          <w:bCs/>
          <w:sz w:val="32"/>
          <w:szCs w:val="32"/>
        </w:rPr>
        <w:t>е</w:t>
      </w:r>
      <w:r w:rsidRPr="00BC0362">
        <w:rPr>
          <w:bCs/>
          <w:sz w:val="32"/>
          <w:szCs w:val="32"/>
        </w:rPr>
        <w:t>риалом принято относить к невербальным трудностям обуч</w:t>
      </w:r>
      <w:r w:rsidRPr="00BC0362">
        <w:rPr>
          <w:bCs/>
          <w:sz w:val="32"/>
          <w:szCs w:val="32"/>
        </w:rPr>
        <w:t>е</w:t>
      </w:r>
      <w:r w:rsidRPr="00BC0362">
        <w:rPr>
          <w:bCs/>
          <w:sz w:val="32"/>
          <w:szCs w:val="32"/>
        </w:rPr>
        <w:t>ния</w:t>
      </w:r>
      <w:r w:rsidRPr="00F11E0E">
        <w:rPr>
          <w:bCs/>
          <w:sz w:val="32"/>
          <w:szCs w:val="32"/>
        </w:rPr>
        <w:t xml:space="preserve"> [</w:t>
      </w:r>
      <w:r w:rsidR="00693E46" w:rsidRPr="00F11E0E">
        <w:rPr>
          <w:bCs/>
          <w:sz w:val="32"/>
          <w:szCs w:val="32"/>
        </w:rPr>
        <w:t>2</w:t>
      </w:r>
      <w:r w:rsidR="00293C69" w:rsidRPr="00F11E0E">
        <w:rPr>
          <w:bCs/>
          <w:sz w:val="32"/>
          <w:szCs w:val="32"/>
        </w:rPr>
        <w:t>09</w:t>
      </w:r>
      <w:r w:rsidRPr="00F11E0E">
        <w:rPr>
          <w:bCs/>
          <w:sz w:val="32"/>
          <w:szCs w:val="32"/>
        </w:rPr>
        <w:t>].</w:t>
      </w:r>
      <w:r w:rsidRPr="00693E46">
        <w:rPr>
          <w:bCs/>
          <w:sz w:val="32"/>
          <w:szCs w:val="32"/>
        </w:rPr>
        <w:t xml:space="preserve"> </w:t>
      </w:r>
    </w:p>
    <w:p w:rsidR="00AF4307" w:rsidRPr="00F11E0E" w:rsidRDefault="00AF4307" w:rsidP="000D592F">
      <w:pPr>
        <w:pStyle w:val="Default"/>
        <w:widowControl w:val="0"/>
        <w:spacing w:line="276" w:lineRule="auto"/>
        <w:ind w:firstLine="709"/>
        <w:jc w:val="both"/>
        <w:rPr>
          <w:bCs/>
          <w:color w:val="auto"/>
          <w:sz w:val="32"/>
          <w:szCs w:val="32"/>
        </w:rPr>
      </w:pPr>
      <w:r w:rsidRPr="00332A22">
        <w:rPr>
          <w:bCs/>
          <w:sz w:val="32"/>
          <w:szCs w:val="32"/>
        </w:rPr>
        <w:t>Для</w:t>
      </w:r>
      <w:r w:rsidRPr="00A458B7">
        <w:rPr>
          <w:bCs/>
          <w:sz w:val="32"/>
          <w:szCs w:val="32"/>
        </w:rPr>
        <w:t xml:space="preserve"> </w:t>
      </w:r>
      <w:r w:rsidRPr="00332A22">
        <w:rPr>
          <w:bCs/>
          <w:sz w:val="32"/>
          <w:szCs w:val="32"/>
        </w:rPr>
        <w:t>того</w:t>
      </w:r>
      <w:r w:rsidRPr="00A458B7">
        <w:rPr>
          <w:bCs/>
          <w:sz w:val="32"/>
          <w:szCs w:val="32"/>
        </w:rPr>
        <w:t xml:space="preserve"> </w:t>
      </w:r>
      <w:r w:rsidRPr="00332A22">
        <w:rPr>
          <w:bCs/>
          <w:sz w:val="32"/>
          <w:szCs w:val="32"/>
        </w:rPr>
        <w:t>чтобы</w:t>
      </w:r>
      <w:r w:rsidRPr="00A458B7">
        <w:rPr>
          <w:bCs/>
          <w:sz w:val="32"/>
          <w:szCs w:val="32"/>
        </w:rPr>
        <w:t xml:space="preserve"> </w:t>
      </w:r>
      <w:r w:rsidRPr="00332A22">
        <w:rPr>
          <w:bCs/>
          <w:sz w:val="32"/>
          <w:szCs w:val="32"/>
        </w:rPr>
        <w:t>понимать</w:t>
      </w:r>
      <w:r w:rsidRPr="00A458B7">
        <w:rPr>
          <w:bCs/>
          <w:sz w:val="32"/>
          <w:szCs w:val="32"/>
        </w:rPr>
        <w:t xml:space="preserve">, </w:t>
      </w:r>
      <w:r w:rsidRPr="00332A22">
        <w:rPr>
          <w:bCs/>
          <w:sz w:val="32"/>
          <w:szCs w:val="32"/>
        </w:rPr>
        <w:t>в</w:t>
      </w:r>
      <w:r w:rsidRPr="00A458B7">
        <w:rPr>
          <w:bCs/>
          <w:sz w:val="32"/>
          <w:szCs w:val="32"/>
        </w:rPr>
        <w:t xml:space="preserve"> </w:t>
      </w:r>
      <w:r w:rsidRPr="00332A22">
        <w:rPr>
          <w:bCs/>
          <w:sz w:val="32"/>
          <w:szCs w:val="32"/>
        </w:rPr>
        <w:t>каком</w:t>
      </w:r>
      <w:r w:rsidRPr="00A458B7">
        <w:rPr>
          <w:bCs/>
          <w:sz w:val="32"/>
          <w:szCs w:val="32"/>
        </w:rPr>
        <w:t xml:space="preserve"> </w:t>
      </w:r>
      <w:r w:rsidRPr="00332A22">
        <w:rPr>
          <w:bCs/>
          <w:sz w:val="32"/>
          <w:szCs w:val="32"/>
        </w:rPr>
        <w:t>общепсихологическом</w:t>
      </w:r>
      <w:r w:rsidRPr="00A458B7">
        <w:rPr>
          <w:bCs/>
          <w:sz w:val="32"/>
          <w:szCs w:val="32"/>
        </w:rPr>
        <w:t xml:space="preserve"> </w:t>
      </w:r>
      <w:r w:rsidRPr="00332A22">
        <w:rPr>
          <w:bCs/>
          <w:sz w:val="32"/>
          <w:szCs w:val="32"/>
        </w:rPr>
        <w:t>контексте</w:t>
      </w:r>
      <w:r w:rsidRPr="00A458B7">
        <w:rPr>
          <w:bCs/>
          <w:sz w:val="32"/>
          <w:szCs w:val="32"/>
        </w:rPr>
        <w:t xml:space="preserve"> </w:t>
      </w:r>
      <w:r w:rsidRPr="00332A22">
        <w:rPr>
          <w:bCs/>
          <w:sz w:val="32"/>
          <w:szCs w:val="32"/>
        </w:rPr>
        <w:t>рассматривается</w:t>
      </w:r>
      <w:r w:rsidRPr="00A458B7">
        <w:rPr>
          <w:bCs/>
          <w:sz w:val="32"/>
          <w:szCs w:val="32"/>
        </w:rPr>
        <w:t xml:space="preserve"> </w:t>
      </w:r>
      <w:r w:rsidRPr="00332A22">
        <w:rPr>
          <w:bCs/>
          <w:sz w:val="32"/>
          <w:szCs w:val="32"/>
        </w:rPr>
        <w:t>в</w:t>
      </w:r>
      <w:r w:rsidRPr="00A458B7">
        <w:rPr>
          <w:bCs/>
          <w:sz w:val="32"/>
          <w:szCs w:val="32"/>
        </w:rPr>
        <w:t xml:space="preserve"> </w:t>
      </w:r>
      <w:r w:rsidRPr="00332A22">
        <w:rPr>
          <w:bCs/>
          <w:sz w:val="32"/>
          <w:szCs w:val="32"/>
        </w:rPr>
        <w:t>зарубежных</w:t>
      </w:r>
      <w:r w:rsidRPr="00A458B7">
        <w:rPr>
          <w:bCs/>
          <w:sz w:val="32"/>
          <w:szCs w:val="32"/>
        </w:rPr>
        <w:t xml:space="preserve"> </w:t>
      </w:r>
      <w:r w:rsidRPr="00332A22">
        <w:rPr>
          <w:bCs/>
          <w:sz w:val="32"/>
          <w:szCs w:val="32"/>
        </w:rPr>
        <w:t>работах</w:t>
      </w:r>
      <w:r w:rsidRPr="00A458B7">
        <w:rPr>
          <w:bCs/>
          <w:sz w:val="32"/>
          <w:szCs w:val="32"/>
        </w:rPr>
        <w:t xml:space="preserve"> </w:t>
      </w:r>
      <w:r w:rsidRPr="00332A22">
        <w:rPr>
          <w:bCs/>
          <w:sz w:val="32"/>
          <w:szCs w:val="32"/>
        </w:rPr>
        <w:t>влияние</w:t>
      </w:r>
      <w:r w:rsidRPr="00A458B7">
        <w:rPr>
          <w:bCs/>
          <w:sz w:val="32"/>
          <w:szCs w:val="32"/>
        </w:rPr>
        <w:t xml:space="preserve"> </w:t>
      </w:r>
      <w:r w:rsidRPr="00332A22">
        <w:rPr>
          <w:bCs/>
          <w:sz w:val="32"/>
          <w:szCs w:val="32"/>
        </w:rPr>
        <w:t>не</w:t>
      </w:r>
      <w:r w:rsidRPr="00332A22">
        <w:rPr>
          <w:bCs/>
          <w:sz w:val="32"/>
          <w:szCs w:val="32"/>
        </w:rPr>
        <w:t>й</w:t>
      </w:r>
      <w:r w:rsidRPr="00332A22">
        <w:rPr>
          <w:bCs/>
          <w:sz w:val="32"/>
          <w:szCs w:val="32"/>
        </w:rPr>
        <w:t>родинамических</w:t>
      </w:r>
      <w:r w:rsidRPr="00A458B7">
        <w:rPr>
          <w:bCs/>
          <w:sz w:val="32"/>
          <w:szCs w:val="32"/>
        </w:rPr>
        <w:t xml:space="preserve"> </w:t>
      </w:r>
      <w:r w:rsidRPr="00332A22">
        <w:rPr>
          <w:bCs/>
          <w:sz w:val="32"/>
          <w:szCs w:val="32"/>
        </w:rPr>
        <w:t>особенностей</w:t>
      </w:r>
      <w:r w:rsidRPr="00A458B7">
        <w:rPr>
          <w:bCs/>
          <w:sz w:val="32"/>
          <w:szCs w:val="32"/>
        </w:rPr>
        <w:t xml:space="preserve"> </w:t>
      </w:r>
      <w:r w:rsidRPr="00332A22">
        <w:rPr>
          <w:bCs/>
          <w:sz w:val="32"/>
          <w:szCs w:val="32"/>
        </w:rPr>
        <w:t>функционирования</w:t>
      </w:r>
      <w:r w:rsidRPr="00A458B7">
        <w:rPr>
          <w:bCs/>
          <w:sz w:val="32"/>
          <w:szCs w:val="32"/>
        </w:rPr>
        <w:t xml:space="preserve"> </w:t>
      </w:r>
      <w:r w:rsidRPr="00332A22">
        <w:rPr>
          <w:bCs/>
          <w:sz w:val="32"/>
          <w:szCs w:val="32"/>
        </w:rPr>
        <w:t>ЦНС</w:t>
      </w:r>
      <w:r w:rsidRPr="00A458B7">
        <w:rPr>
          <w:bCs/>
          <w:sz w:val="32"/>
          <w:szCs w:val="32"/>
        </w:rPr>
        <w:t xml:space="preserve"> </w:t>
      </w:r>
      <w:r w:rsidRPr="00332A22">
        <w:rPr>
          <w:bCs/>
          <w:sz w:val="32"/>
          <w:szCs w:val="32"/>
        </w:rPr>
        <w:t>на</w:t>
      </w:r>
      <w:r w:rsidRPr="00A458B7">
        <w:rPr>
          <w:bCs/>
          <w:sz w:val="32"/>
          <w:szCs w:val="32"/>
        </w:rPr>
        <w:t xml:space="preserve"> </w:t>
      </w:r>
      <w:r w:rsidRPr="00332A22">
        <w:rPr>
          <w:bCs/>
          <w:sz w:val="32"/>
          <w:szCs w:val="32"/>
        </w:rPr>
        <w:t>и</w:t>
      </w:r>
      <w:r w:rsidRPr="00332A22">
        <w:rPr>
          <w:bCs/>
          <w:sz w:val="32"/>
          <w:szCs w:val="32"/>
        </w:rPr>
        <w:t>н</w:t>
      </w:r>
      <w:r w:rsidRPr="00332A22">
        <w:rPr>
          <w:bCs/>
          <w:sz w:val="32"/>
          <w:szCs w:val="32"/>
        </w:rPr>
        <w:t>дивидуальные</w:t>
      </w:r>
      <w:r w:rsidRPr="00A458B7">
        <w:rPr>
          <w:bCs/>
          <w:sz w:val="32"/>
          <w:szCs w:val="32"/>
        </w:rPr>
        <w:t xml:space="preserve"> </w:t>
      </w:r>
      <w:r w:rsidRPr="00332A22">
        <w:rPr>
          <w:bCs/>
          <w:sz w:val="32"/>
          <w:szCs w:val="32"/>
        </w:rPr>
        <w:t>достижения</w:t>
      </w:r>
      <w:r w:rsidRPr="00A458B7">
        <w:rPr>
          <w:bCs/>
          <w:sz w:val="32"/>
          <w:szCs w:val="32"/>
        </w:rPr>
        <w:t xml:space="preserve"> </w:t>
      </w:r>
      <w:r w:rsidRPr="00332A22">
        <w:rPr>
          <w:bCs/>
          <w:sz w:val="32"/>
          <w:szCs w:val="32"/>
        </w:rPr>
        <w:t>в</w:t>
      </w:r>
      <w:r w:rsidRPr="00A458B7">
        <w:rPr>
          <w:bCs/>
          <w:sz w:val="32"/>
          <w:szCs w:val="32"/>
        </w:rPr>
        <w:t xml:space="preserve"> </w:t>
      </w:r>
      <w:r w:rsidRPr="00332A22">
        <w:rPr>
          <w:bCs/>
          <w:sz w:val="32"/>
          <w:szCs w:val="32"/>
        </w:rPr>
        <w:t>обучении</w:t>
      </w:r>
      <w:r w:rsidRPr="00A458B7">
        <w:rPr>
          <w:bCs/>
          <w:sz w:val="32"/>
          <w:szCs w:val="32"/>
        </w:rPr>
        <w:t xml:space="preserve">, </w:t>
      </w:r>
      <w:r w:rsidRPr="00332A22">
        <w:rPr>
          <w:bCs/>
          <w:sz w:val="32"/>
          <w:szCs w:val="32"/>
        </w:rPr>
        <w:t>обратимся</w:t>
      </w:r>
      <w:r w:rsidRPr="00A458B7">
        <w:rPr>
          <w:bCs/>
          <w:sz w:val="32"/>
          <w:szCs w:val="32"/>
        </w:rPr>
        <w:t xml:space="preserve"> </w:t>
      </w:r>
      <w:r w:rsidRPr="00332A22">
        <w:rPr>
          <w:bCs/>
          <w:sz w:val="32"/>
          <w:szCs w:val="32"/>
        </w:rPr>
        <w:t>к</w:t>
      </w:r>
      <w:r w:rsidRPr="00A458B7">
        <w:rPr>
          <w:bCs/>
          <w:sz w:val="32"/>
          <w:szCs w:val="32"/>
        </w:rPr>
        <w:t xml:space="preserve"> </w:t>
      </w:r>
      <w:r w:rsidRPr="00332A22">
        <w:rPr>
          <w:bCs/>
          <w:sz w:val="32"/>
          <w:szCs w:val="32"/>
        </w:rPr>
        <w:t>термину</w:t>
      </w:r>
      <w:r w:rsidRPr="00A458B7">
        <w:rPr>
          <w:bCs/>
          <w:sz w:val="32"/>
          <w:szCs w:val="32"/>
        </w:rPr>
        <w:t xml:space="preserve"> «</w:t>
      </w:r>
      <w:r w:rsidRPr="00332A22">
        <w:rPr>
          <w:bCs/>
          <w:sz w:val="32"/>
          <w:szCs w:val="32"/>
        </w:rPr>
        <w:t>когнитивная</w:t>
      </w:r>
      <w:r w:rsidRPr="00A458B7">
        <w:rPr>
          <w:bCs/>
          <w:sz w:val="32"/>
          <w:szCs w:val="32"/>
        </w:rPr>
        <w:t xml:space="preserve"> </w:t>
      </w:r>
      <w:r w:rsidRPr="00332A22">
        <w:rPr>
          <w:bCs/>
          <w:sz w:val="32"/>
          <w:szCs w:val="32"/>
        </w:rPr>
        <w:t>нагрузка</w:t>
      </w:r>
      <w:r w:rsidRPr="00A458B7">
        <w:rPr>
          <w:bCs/>
          <w:sz w:val="32"/>
          <w:szCs w:val="32"/>
        </w:rPr>
        <w:t>»</w:t>
      </w:r>
      <w:r w:rsidRPr="00332A22">
        <w:rPr>
          <w:bCs/>
          <w:sz w:val="32"/>
          <w:szCs w:val="32"/>
        </w:rPr>
        <w:t>. Данное понятие чаще всего использ</w:t>
      </w:r>
      <w:r w:rsidRPr="00332A22">
        <w:rPr>
          <w:bCs/>
          <w:sz w:val="32"/>
          <w:szCs w:val="32"/>
        </w:rPr>
        <w:t>у</w:t>
      </w:r>
      <w:r w:rsidRPr="00332A22">
        <w:rPr>
          <w:bCs/>
          <w:sz w:val="32"/>
          <w:szCs w:val="32"/>
        </w:rPr>
        <w:t>ется для описания ограничений в функционировании рабочей памяти, одной из составляющих частей системы управляющих функций</w:t>
      </w:r>
      <w:r>
        <w:rPr>
          <w:bCs/>
          <w:sz w:val="32"/>
          <w:szCs w:val="32"/>
        </w:rPr>
        <w:t xml:space="preserve"> </w:t>
      </w:r>
      <w:r w:rsidRPr="00A458B7">
        <w:rPr>
          <w:bCs/>
          <w:sz w:val="32"/>
          <w:szCs w:val="32"/>
        </w:rPr>
        <w:t>[</w:t>
      </w:r>
      <w:r w:rsidR="00693E46" w:rsidRPr="00F11E0E">
        <w:rPr>
          <w:bCs/>
          <w:color w:val="auto"/>
          <w:sz w:val="32"/>
          <w:szCs w:val="32"/>
        </w:rPr>
        <w:t>21</w:t>
      </w:r>
      <w:r w:rsidR="00293C69" w:rsidRPr="00F11E0E">
        <w:rPr>
          <w:bCs/>
          <w:color w:val="auto"/>
          <w:sz w:val="32"/>
          <w:szCs w:val="32"/>
        </w:rPr>
        <w:t>3</w:t>
      </w:r>
      <w:r w:rsidRPr="00F11E0E">
        <w:rPr>
          <w:bCs/>
          <w:color w:val="auto"/>
          <w:sz w:val="32"/>
          <w:szCs w:val="32"/>
        </w:rPr>
        <w:t xml:space="preserve">]. </w:t>
      </w:r>
    </w:p>
    <w:p w:rsidR="00AF4307" w:rsidRPr="000D592F" w:rsidRDefault="00AF4307" w:rsidP="00AF4307">
      <w:pPr>
        <w:pStyle w:val="Default"/>
        <w:widowControl w:val="0"/>
        <w:spacing w:line="276" w:lineRule="auto"/>
        <w:ind w:firstLine="709"/>
        <w:jc w:val="both"/>
        <w:rPr>
          <w:bCs/>
          <w:sz w:val="32"/>
          <w:szCs w:val="32"/>
        </w:rPr>
      </w:pPr>
      <w:r w:rsidRPr="000D592F">
        <w:rPr>
          <w:bCs/>
          <w:color w:val="auto"/>
          <w:sz w:val="32"/>
          <w:szCs w:val="32"/>
        </w:rPr>
        <w:t xml:space="preserve">J. Sweller, J. </w:t>
      </w:r>
      <w:r w:rsidRPr="000D592F">
        <w:rPr>
          <w:bCs/>
          <w:color w:val="auto"/>
          <w:sz w:val="32"/>
          <w:szCs w:val="32"/>
          <w:lang w:val="en-US"/>
        </w:rPr>
        <w:t>v</w:t>
      </w:r>
      <w:r w:rsidRPr="000D592F">
        <w:rPr>
          <w:bCs/>
          <w:color w:val="auto"/>
          <w:sz w:val="32"/>
          <w:szCs w:val="32"/>
        </w:rPr>
        <w:t xml:space="preserve">an </w:t>
      </w:r>
      <w:r w:rsidR="00693E46" w:rsidRPr="00693E46">
        <w:rPr>
          <w:bCs/>
          <w:color w:val="auto"/>
          <w:sz w:val="32"/>
          <w:szCs w:val="32"/>
        </w:rPr>
        <w:t>Merrienboer</w:t>
      </w:r>
      <w:r w:rsidRPr="000D592F">
        <w:rPr>
          <w:bCs/>
          <w:color w:val="auto"/>
          <w:sz w:val="32"/>
          <w:szCs w:val="32"/>
        </w:rPr>
        <w:t>, F. Paas были сформулиров</w:t>
      </w:r>
      <w:r w:rsidRPr="000D592F">
        <w:rPr>
          <w:bCs/>
          <w:color w:val="auto"/>
          <w:sz w:val="32"/>
          <w:szCs w:val="32"/>
        </w:rPr>
        <w:t>а</w:t>
      </w:r>
      <w:r w:rsidRPr="000D592F">
        <w:rPr>
          <w:bCs/>
          <w:color w:val="auto"/>
          <w:sz w:val="32"/>
          <w:szCs w:val="32"/>
        </w:rPr>
        <w:t>ны факторы, влияющих на у</w:t>
      </w:r>
      <w:r w:rsidRPr="000D592F">
        <w:rPr>
          <w:bCs/>
          <w:sz w:val="32"/>
          <w:szCs w:val="32"/>
        </w:rPr>
        <w:t>ровень нагрузки:</w:t>
      </w:r>
    </w:p>
    <w:p w:rsidR="00AF4307" w:rsidRPr="000D592F" w:rsidRDefault="00AF4307" w:rsidP="000D592F">
      <w:pPr>
        <w:pStyle w:val="Default"/>
        <w:widowControl w:val="0"/>
        <w:numPr>
          <w:ilvl w:val="0"/>
          <w:numId w:val="30"/>
        </w:numPr>
        <w:spacing w:line="276" w:lineRule="auto"/>
        <w:jc w:val="both"/>
        <w:rPr>
          <w:bCs/>
          <w:sz w:val="32"/>
          <w:szCs w:val="32"/>
        </w:rPr>
      </w:pPr>
      <w:r w:rsidRPr="000D592F">
        <w:rPr>
          <w:bCs/>
          <w:sz w:val="32"/>
          <w:szCs w:val="32"/>
        </w:rPr>
        <w:t>сложность самого задания;</w:t>
      </w:r>
    </w:p>
    <w:p w:rsidR="00AF4307" w:rsidRPr="000D592F" w:rsidRDefault="00AF4307" w:rsidP="000D592F">
      <w:pPr>
        <w:pStyle w:val="Default"/>
        <w:widowControl w:val="0"/>
        <w:numPr>
          <w:ilvl w:val="0"/>
          <w:numId w:val="30"/>
        </w:numPr>
        <w:spacing w:line="276" w:lineRule="auto"/>
        <w:jc w:val="both"/>
        <w:rPr>
          <w:bCs/>
          <w:sz w:val="32"/>
          <w:szCs w:val="32"/>
        </w:rPr>
      </w:pPr>
      <w:r w:rsidRPr="000D592F">
        <w:rPr>
          <w:bCs/>
          <w:sz w:val="32"/>
          <w:szCs w:val="32"/>
        </w:rPr>
        <w:t>условия предъявления задания (например, одна и та же инструкция может быть дана в виде простой наглядной схемы или объяснена сложным описанием);</w:t>
      </w:r>
    </w:p>
    <w:p w:rsidR="00AF4307" w:rsidRPr="00F11E0E" w:rsidRDefault="00AF4307" w:rsidP="000D592F">
      <w:pPr>
        <w:pStyle w:val="Default"/>
        <w:widowControl w:val="0"/>
        <w:numPr>
          <w:ilvl w:val="0"/>
          <w:numId w:val="30"/>
        </w:numPr>
        <w:spacing w:line="276" w:lineRule="auto"/>
        <w:jc w:val="both"/>
        <w:rPr>
          <w:bCs/>
          <w:color w:val="auto"/>
          <w:sz w:val="32"/>
          <w:szCs w:val="32"/>
        </w:rPr>
      </w:pPr>
      <w:r w:rsidRPr="000D592F">
        <w:rPr>
          <w:bCs/>
          <w:sz w:val="32"/>
          <w:szCs w:val="32"/>
        </w:rPr>
        <w:t>объективных закономерностей конструирования и авт</w:t>
      </w:r>
      <w:r w:rsidRPr="000D592F">
        <w:rPr>
          <w:bCs/>
          <w:sz w:val="32"/>
          <w:szCs w:val="32"/>
        </w:rPr>
        <w:t>о</w:t>
      </w:r>
      <w:r w:rsidRPr="000D592F">
        <w:rPr>
          <w:bCs/>
          <w:sz w:val="32"/>
          <w:szCs w:val="32"/>
        </w:rPr>
        <w:t>матизации когнитивных схем, которые применяются для обработки связанной с заданием информации</w:t>
      </w:r>
      <w:r w:rsidRPr="00F11E0E">
        <w:rPr>
          <w:bCs/>
          <w:color w:val="auto"/>
          <w:sz w:val="32"/>
          <w:szCs w:val="32"/>
        </w:rPr>
        <w:t xml:space="preserve"> [</w:t>
      </w:r>
      <w:r w:rsidR="00693E46" w:rsidRPr="00F11E0E">
        <w:rPr>
          <w:bCs/>
          <w:color w:val="auto"/>
          <w:sz w:val="32"/>
          <w:szCs w:val="32"/>
        </w:rPr>
        <w:t>21</w:t>
      </w:r>
      <w:r w:rsidR="00293C69" w:rsidRPr="00F11E0E">
        <w:rPr>
          <w:bCs/>
          <w:color w:val="auto"/>
          <w:sz w:val="32"/>
          <w:szCs w:val="32"/>
        </w:rPr>
        <w:t>4</w:t>
      </w:r>
      <w:r w:rsidRPr="00F11E0E">
        <w:rPr>
          <w:bCs/>
          <w:color w:val="auto"/>
          <w:sz w:val="32"/>
          <w:szCs w:val="32"/>
        </w:rPr>
        <w:t xml:space="preserve">]. </w:t>
      </w:r>
    </w:p>
    <w:p w:rsidR="00AF4307" w:rsidRPr="00F11E0E" w:rsidRDefault="00AF4307" w:rsidP="00AF4307">
      <w:pPr>
        <w:pStyle w:val="Default"/>
        <w:widowControl w:val="0"/>
        <w:spacing w:line="276" w:lineRule="auto"/>
        <w:ind w:firstLine="709"/>
        <w:jc w:val="both"/>
        <w:rPr>
          <w:bCs/>
          <w:color w:val="auto"/>
          <w:sz w:val="32"/>
          <w:szCs w:val="32"/>
        </w:rPr>
      </w:pPr>
      <w:r w:rsidRPr="00F11E0E">
        <w:rPr>
          <w:bCs/>
          <w:color w:val="auto"/>
          <w:sz w:val="32"/>
          <w:szCs w:val="32"/>
        </w:rPr>
        <w:t>Степень когнитивной нагрузки, по мнению R.</w:t>
      </w:r>
      <w:r w:rsidR="000D592F" w:rsidRPr="00F11E0E">
        <w:rPr>
          <w:bCs/>
          <w:color w:val="auto"/>
          <w:sz w:val="32"/>
          <w:szCs w:val="32"/>
        </w:rPr>
        <w:t xml:space="preserve"> </w:t>
      </w:r>
      <w:r w:rsidRPr="00F11E0E">
        <w:rPr>
          <w:bCs/>
          <w:color w:val="auto"/>
          <w:sz w:val="32"/>
          <w:szCs w:val="32"/>
        </w:rPr>
        <w:t>M. Shiffrin, W. Schneider, напрямую связана с соотношением</w:t>
      </w:r>
      <w:r w:rsidRPr="000D592F">
        <w:rPr>
          <w:bCs/>
          <w:sz w:val="32"/>
          <w:szCs w:val="32"/>
        </w:rPr>
        <w:t xml:space="preserve"> автоматич</w:t>
      </w:r>
      <w:r w:rsidRPr="000D592F">
        <w:rPr>
          <w:bCs/>
          <w:sz w:val="32"/>
          <w:szCs w:val="32"/>
        </w:rPr>
        <w:t>е</w:t>
      </w:r>
      <w:r w:rsidRPr="000D592F">
        <w:rPr>
          <w:bCs/>
          <w:sz w:val="32"/>
          <w:szCs w:val="32"/>
        </w:rPr>
        <w:t>ских и контролируемых процессов при выполнении конкре</w:t>
      </w:r>
      <w:r w:rsidRPr="000D592F">
        <w:rPr>
          <w:bCs/>
          <w:sz w:val="32"/>
          <w:szCs w:val="32"/>
        </w:rPr>
        <w:t>т</w:t>
      </w:r>
      <w:r w:rsidRPr="000D592F">
        <w:rPr>
          <w:bCs/>
          <w:sz w:val="32"/>
          <w:szCs w:val="32"/>
        </w:rPr>
        <w:t>ной задачи: чем больше процессов нуждаются в произвольном контроле, тем больше степень когнитивной нагрузки. Также</w:t>
      </w:r>
      <w:r w:rsidRPr="00693E46">
        <w:rPr>
          <w:bCs/>
          <w:sz w:val="32"/>
          <w:szCs w:val="32"/>
        </w:rPr>
        <w:t xml:space="preserve"> </w:t>
      </w:r>
      <w:r w:rsidRPr="000D592F">
        <w:rPr>
          <w:bCs/>
          <w:sz w:val="32"/>
          <w:szCs w:val="32"/>
        </w:rPr>
        <w:t>уровень</w:t>
      </w:r>
      <w:r w:rsidRPr="00693E46">
        <w:rPr>
          <w:bCs/>
          <w:sz w:val="32"/>
          <w:szCs w:val="32"/>
        </w:rPr>
        <w:t xml:space="preserve"> </w:t>
      </w:r>
      <w:r w:rsidRPr="000D592F">
        <w:rPr>
          <w:bCs/>
          <w:sz w:val="32"/>
          <w:szCs w:val="32"/>
        </w:rPr>
        <w:t>когнитивной</w:t>
      </w:r>
      <w:r w:rsidRPr="00693E46">
        <w:rPr>
          <w:bCs/>
          <w:sz w:val="32"/>
          <w:szCs w:val="32"/>
        </w:rPr>
        <w:t xml:space="preserve"> </w:t>
      </w:r>
      <w:r w:rsidRPr="000D592F">
        <w:rPr>
          <w:bCs/>
          <w:sz w:val="32"/>
          <w:szCs w:val="32"/>
        </w:rPr>
        <w:t>нагрузки</w:t>
      </w:r>
      <w:r w:rsidRPr="00693E46">
        <w:rPr>
          <w:bCs/>
          <w:sz w:val="32"/>
          <w:szCs w:val="32"/>
        </w:rPr>
        <w:t xml:space="preserve"> </w:t>
      </w:r>
      <w:r w:rsidRPr="000D592F">
        <w:rPr>
          <w:bCs/>
          <w:sz w:val="32"/>
          <w:szCs w:val="32"/>
        </w:rPr>
        <w:t>напрямую</w:t>
      </w:r>
      <w:r w:rsidRPr="00693E46">
        <w:rPr>
          <w:bCs/>
          <w:sz w:val="32"/>
          <w:szCs w:val="32"/>
        </w:rPr>
        <w:t xml:space="preserve"> </w:t>
      </w:r>
      <w:r w:rsidRPr="000D592F">
        <w:rPr>
          <w:bCs/>
          <w:sz w:val="32"/>
          <w:szCs w:val="32"/>
        </w:rPr>
        <w:t>связан</w:t>
      </w:r>
      <w:r w:rsidRPr="00693E46">
        <w:rPr>
          <w:bCs/>
          <w:sz w:val="32"/>
          <w:szCs w:val="32"/>
        </w:rPr>
        <w:t xml:space="preserve"> </w:t>
      </w:r>
      <w:r w:rsidRPr="000D592F">
        <w:rPr>
          <w:bCs/>
          <w:sz w:val="32"/>
          <w:szCs w:val="32"/>
        </w:rPr>
        <w:t>со</w:t>
      </w:r>
      <w:r w:rsidRPr="00693E46">
        <w:rPr>
          <w:bCs/>
          <w:sz w:val="32"/>
          <w:szCs w:val="32"/>
        </w:rPr>
        <w:t xml:space="preserve"> </w:t>
      </w:r>
      <w:r w:rsidRPr="000D592F">
        <w:rPr>
          <w:bCs/>
          <w:sz w:val="32"/>
          <w:szCs w:val="32"/>
        </w:rPr>
        <w:t>скоростью</w:t>
      </w:r>
      <w:r w:rsidRPr="00693E46">
        <w:rPr>
          <w:bCs/>
          <w:sz w:val="32"/>
          <w:szCs w:val="32"/>
        </w:rPr>
        <w:t xml:space="preserve"> </w:t>
      </w:r>
      <w:r w:rsidRPr="000D592F">
        <w:rPr>
          <w:bCs/>
          <w:sz w:val="32"/>
          <w:szCs w:val="32"/>
        </w:rPr>
        <w:t>переработки</w:t>
      </w:r>
      <w:r w:rsidRPr="00693E46">
        <w:rPr>
          <w:bCs/>
          <w:sz w:val="32"/>
          <w:szCs w:val="32"/>
        </w:rPr>
        <w:t xml:space="preserve"> </w:t>
      </w:r>
      <w:r w:rsidRPr="000D592F">
        <w:rPr>
          <w:bCs/>
          <w:sz w:val="32"/>
          <w:szCs w:val="32"/>
        </w:rPr>
        <w:t>информации</w:t>
      </w:r>
      <w:r w:rsidRPr="00693E46">
        <w:rPr>
          <w:bCs/>
          <w:sz w:val="32"/>
          <w:szCs w:val="32"/>
        </w:rPr>
        <w:t xml:space="preserve"> [</w:t>
      </w:r>
      <w:r w:rsidR="00693E46" w:rsidRPr="00F11E0E">
        <w:rPr>
          <w:bCs/>
          <w:color w:val="auto"/>
          <w:sz w:val="32"/>
          <w:szCs w:val="32"/>
        </w:rPr>
        <w:t>21</w:t>
      </w:r>
      <w:r w:rsidR="00293C69" w:rsidRPr="00F11E0E">
        <w:rPr>
          <w:bCs/>
          <w:color w:val="auto"/>
          <w:sz w:val="32"/>
          <w:szCs w:val="32"/>
        </w:rPr>
        <w:t>1</w:t>
      </w:r>
      <w:r w:rsidRPr="00F11E0E">
        <w:rPr>
          <w:bCs/>
          <w:color w:val="auto"/>
          <w:sz w:val="32"/>
          <w:szCs w:val="32"/>
        </w:rPr>
        <w:t>].</w:t>
      </w:r>
    </w:p>
    <w:p w:rsidR="00AF4307" w:rsidRPr="00F11E0E" w:rsidRDefault="00AF4307" w:rsidP="000D592F">
      <w:pPr>
        <w:pStyle w:val="Default"/>
        <w:widowControl w:val="0"/>
        <w:spacing w:line="276" w:lineRule="auto"/>
        <w:ind w:firstLine="709"/>
        <w:jc w:val="both"/>
        <w:rPr>
          <w:bCs/>
          <w:color w:val="auto"/>
          <w:sz w:val="32"/>
          <w:szCs w:val="32"/>
        </w:rPr>
      </w:pPr>
      <w:r w:rsidRPr="00F11E0E">
        <w:rPr>
          <w:bCs/>
          <w:color w:val="auto"/>
          <w:sz w:val="32"/>
          <w:szCs w:val="32"/>
        </w:rPr>
        <w:t>А.</w:t>
      </w:r>
      <w:r w:rsidR="000D592F" w:rsidRPr="00F11E0E">
        <w:rPr>
          <w:bCs/>
          <w:color w:val="auto"/>
          <w:sz w:val="32"/>
          <w:szCs w:val="32"/>
        </w:rPr>
        <w:t xml:space="preserve"> </w:t>
      </w:r>
      <w:r w:rsidRPr="00F11E0E">
        <w:rPr>
          <w:bCs/>
          <w:color w:val="auto"/>
          <w:sz w:val="32"/>
          <w:szCs w:val="32"/>
        </w:rPr>
        <w:t xml:space="preserve">Р. Агрис в своем исследовании для оценки интеллекта </w:t>
      </w:r>
      <w:r w:rsidRPr="00F11E0E">
        <w:rPr>
          <w:bCs/>
          <w:color w:val="auto"/>
          <w:sz w:val="32"/>
          <w:szCs w:val="32"/>
          <w:lang w:val="en-US"/>
        </w:rPr>
        <w:t>Wechsler</w:t>
      </w:r>
      <w:r w:rsidRPr="00F11E0E">
        <w:rPr>
          <w:bCs/>
          <w:color w:val="auto"/>
          <w:sz w:val="32"/>
          <w:szCs w:val="32"/>
        </w:rPr>
        <w:t xml:space="preserve"> </w:t>
      </w:r>
      <w:r w:rsidRPr="00F11E0E">
        <w:rPr>
          <w:bCs/>
          <w:color w:val="auto"/>
          <w:sz w:val="32"/>
          <w:szCs w:val="32"/>
          <w:lang w:val="en-US"/>
        </w:rPr>
        <w:t>Intelligence</w:t>
      </w:r>
      <w:r w:rsidRPr="00F11E0E">
        <w:rPr>
          <w:bCs/>
          <w:color w:val="auto"/>
          <w:sz w:val="32"/>
          <w:szCs w:val="32"/>
        </w:rPr>
        <w:t xml:space="preserve"> </w:t>
      </w:r>
      <w:r w:rsidRPr="00F11E0E">
        <w:rPr>
          <w:bCs/>
          <w:color w:val="auto"/>
          <w:sz w:val="32"/>
          <w:szCs w:val="32"/>
          <w:lang w:val="en-US"/>
        </w:rPr>
        <w:t>Scale</w:t>
      </w:r>
      <w:r w:rsidRPr="00F11E0E">
        <w:rPr>
          <w:bCs/>
          <w:color w:val="auto"/>
          <w:sz w:val="32"/>
          <w:szCs w:val="32"/>
        </w:rPr>
        <w:t xml:space="preserve"> </w:t>
      </w:r>
      <w:r w:rsidRPr="00F11E0E">
        <w:rPr>
          <w:bCs/>
          <w:color w:val="auto"/>
          <w:sz w:val="32"/>
          <w:szCs w:val="32"/>
          <w:lang w:val="en-US"/>
        </w:rPr>
        <w:t>for</w:t>
      </w:r>
      <w:r w:rsidRPr="00F11E0E">
        <w:rPr>
          <w:bCs/>
          <w:color w:val="auto"/>
          <w:sz w:val="32"/>
          <w:szCs w:val="32"/>
        </w:rPr>
        <w:t xml:space="preserve"> </w:t>
      </w:r>
      <w:r w:rsidRPr="00F11E0E">
        <w:rPr>
          <w:bCs/>
          <w:color w:val="auto"/>
          <w:sz w:val="32"/>
          <w:szCs w:val="32"/>
          <w:lang w:val="en-US"/>
        </w:rPr>
        <w:t>Children</w:t>
      </w:r>
      <w:r w:rsidRPr="00F11E0E">
        <w:rPr>
          <w:bCs/>
          <w:color w:val="auto"/>
          <w:sz w:val="32"/>
          <w:szCs w:val="32"/>
        </w:rPr>
        <w:t xml:space="preserve"> </w:t>
      </w:r>
      <w:r w:rsidRPr="00F11E0E">
        <w:rPr>
          <w:bCs/>
          <w:color w:val="auto"/>
          <w:sz w:val="32"/>
          <w:szCs w:val="32"/>
          <w:lang w:val="en-US"/>
        </w:rPr>
        <w:t>IV</w:t>
      </w:r>
      <w:r w:rsidRPr="00F11E0E">
        <w:rPr>
          <w:bCs/>
          <w:color w:val="auto"/>
          <w:sz w:val="32"/>
          <w:szCs w:val="32"/>
        </w:rPr>
        <w:t xml:space="preserve"> (</w:t>
      </w:r>
      <w:r w:rsidRPr="00F11E0E">
        <w:rPr>
          <w:bCs/>
          <w:color w:val="auto"/>
          <w:sz w:val="32"/>
          <w:szCs w:val="32"/>
          <w:lang w:val="en-US"/>
        </w:rPr>
        <w:t>WISC</w:t>
      </w:r>
      <w:r w:rsidRPr="00F11E0E">
        <w:rPr>
          <w:bCs/>
          <w:color w:val="auto"/>
          <w:sz w:val="32"/>
          <w:szCs w:val="32"/>
        </w:rPr>
        <w:t>-</w:t>
      </w:r>
      <w:r w:rsidRPr="00F11E0E">
        <w:rPr>
          <w:bCs/>
          <w:color w:val="auto"/>
          <w:sz w:val="32"/>
          <w:szCs w:val="32"/>
          <w:lang w:val="en-US"/>
        </w:rPr>
        <w:t>IV</w:t>
      </w:r>
      <w:r w:rsidRPr="00F11E0E">
        <w:rPr>
          <w:bCs/>
          <w:color w:val="auto"/>
          <w:sz w:val="32"/>
          <w:szCs w:val="32"/>
        </w:rPr>
        <w:t>) при из</w:t>
      </w:r>
      <w:r w:rsidRPr="00F11E0E">
        <w:rPr>
          <w:bCs/>
          <w:color w:val="auto"/>
          <w:sz w:val="32"/>
          <w:szCs w:val="32"/>
        </w:rPr>
        <w:t>у</w:t>
      </w:r>
      <w:r w:rsidRPr="00F11E0E">
        <w:rPr>
          <w:bCs/>
          <w:color w:val="auto"/>
          <w:sz w:val="32"/>
          <w:szCs w:val="32"/>
        </w:rPr>
        <w:t>чении скорости переработки информации описывает прим</w:t>
      </w:r>
      <w:r w:rsidRPr="00F11E0E">
        <w:rPr>
          <w:bCs/>
          <w:color w:val="auto"/>
          <w:sz w:val="32"/>
          <w:szCs w:val="32"/>
        </w:rPr>
        <w:t>е</w:t>
      </w:r>
      <w:r w:rsidRPr="00F11E0E">
        <w:rPr>
          <w:bCs/>
          <w:color w:val="auto"/>
          <w:sz w:val="32"/>
          <w:szCs w:val="32"/>
        </w:rPr>
        <w:t>няемые субтесты по типу «шифровки» («Coding») и поиска ц</w:t>
      </w:r>
      <w:r w:rsidRPr="00F11E0E">
        <w:rPr>
          <w:bCs/>
          <w:color w:val="auto"/>
          <w:sz w:val="32"/>
          <w:szCs w:val="32"/>
        </w:rPr>
        <w:t>е</w:t>
      </w:r>
      <w:r w:rsidRPr="00F11E0E">
        <w:rPr>
          <w:bCs/>
          <w:color w:val="auto"/>
          <w:sz w:val="32"/>
          <w:szCs w:val="32"/>
        </w:rPr>
        <w:t>левых стимулов среди дистракторов, т.е. различных по сло</w:t>
      </w:r>
      <w:r w:rsidRPr="00F11E0E">
        <w:rPr>
          <w:bCs/>
          <w:color w:val="auto"/>
          <w:sz w:val="32"/>
          <w:szCs w:val="32"/>
        </w:rPr>
        <w:t>ж</w:t>
      </w:r>
      <w:r w:rsidRPr="00F11E0E">
        <w:rPr>
          <w:bCs/>
          <w:color w:val="auto"/>
          <w:sz w:val="32"/>
          <w:szCs w:val="32"/>
        </w:rPr>
        <w:t>ности вариантов корректурной пробы («Symbol search», «Cancellation») [</w:t>
      </w:r>
      <w:r w:rsidR="00693E46" w:rsidRPr="00F11E0E">
        <w:rPr>
          <w:bCs/>
          <w:color w:val="auto"/>
          <w:sz w:val="32"/>
          <w:szCs w:val="32"/>
        </w:rPr>
        <w:t>3</w:t>
      </w:r>
      <w:r w:rsidR="00765621" w:rsidRPr="00F11E0E">
        <w:rPr>
          <w:bCs/>
          <w:color w:val="auto"/>
          <w:sz w:val="32"/>
          <w:szCs w:val="32"/>
        </w:rPr>
        <w:t>; 21</w:t>
      </w:r>
      <w:r w:rsidR="00293C69" w:rsidRPr="00F11E0E">
        <w:rPr>
          <w:bCs/>
          <w:color w:val="auto"/>
          <w:sz w:val="32"/>
          <w:szCs w:val="32"/>
        </w:rPr>
        <w:t>7</w:t>
      </w:r>
      <w:r w:rsidRPr="00F11E0E">
        <w:rPr>
          <w:bCs/>
          <w:color w:val="auto"/>
          <w:sz w:val="32"/>
          <w:szCs w:val="32"/>
        </w:rPr>
        <w:t>].</w:t>
      </w:r>
    </w:p>
    <w:p w:rsidR="00AF4307" w:rsidRPr="00F11E0E" w:rsidRDefault="00AF4307" w:rsidP="00AF4307">
      <w:pPr>
        <w:pStyle w:val="Default"/>
        <w:widowControl w:val="0"/>
        <w:spacing w:line="276" w:lineRule="auto"/>
        <w:ind w:firstLine="709"/>
        <w:jc w:val="both"/>
        <w:rPr>
          <w:bCs/>
          <w:color w:val="auto"/>
          <w:sz w:val="32"/>
          <w:szCs w:val="32"/>
        </w:rPr>
      </w:pPr>
      <w:r w:rsidRPr="00F11E0E">
        <w:rPr>
          <w:bCs/>
          <w:color w:val="auto"/>
          <w:sz w:val="32"/>
          <w:szCs w:val="32"/>
        </w:rPr>
        <w:t>В психологии также могу</w:t>
      </w:r>
      <w:r w:rsidRPr="000D592F">
        <w:rPr>
          <w:bCs/>
          <w:sz w:val="32"/>
          <w:szCs w:val="32"/>
        </w:rPr>
        <w:t>т применяться и другие извес</w:t>
      </w:r>
      <w:r w:rsidRPr="000D592F">
        <w:rPr>
          <w:bCs/>
          <w:sz w:val="32"/>
          <w:szCs w:val="32"/>
        </w:rPr>
        <w:t>т</w:t>
      </w:r>
      <w:r w:rsidRPr="000D592F">
        <w:rPr>
          <w:bCs/>
          <w:sz w:val="32"/>
          <w:szCs w:val="32"/>
        </w:rPr>
        <w:t>ные методики на основе использования бланков и информац</w:t>
      </w:r>
      <w:r w:rsidRPr="000D592F">
        <w:rPr>
          <w:bCs/>
          <w:sz w:val="32"/>
          <w:szCs w:val="32"/>
        </w:rPr>
        <w:t>и</w:t>
      </w:r>
      <w:r w:rsidRPr="000D592F">
        <w:rPr>
          <w:bCs/>
          <w:sz w:val="32"/>
          <w:szCs w:val="32"/>
        </w:rPr>
        <w:t>онных технологий, позволяющих автоматизировать процесс обраб</w:t>
      </w:r>
      <w:r w:rsidRPr="00F11E0E">
        <w:rPr>
          <w:bCs/>
          <w:color w:val="auto"/>
          <w:sz w:val="32"/>
          <w:szCs w:val="32"/>
        </w:rPr>
        <w:t xml:space="preserve">отки экспериментальных данных: </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eastAsia="en-US"/>
        </w:rPr>
      </w:pPr>
      <w:r w:rsidRPr="00F11E0E">
        <w:rPr>
          <w:bCs/>
          <w:color w:val="auto"/>
          <w:sz w:val="32"/>
          <w:szCs w:val="32"/>
        </w:rPr>
        <w:t>тест «Следование по маршруту» (</w:t>
      </w:r>
      <w:r w:rsidRPr="00F11E0E">
        <w:rPr>
          <w:bCs/>
          <w:color w:val="auto"/>
          <w:sz w:val="32"/>
          <w:szCs w:val="32"/>
          <w:lang w:val="en-US"/>
        </w:rPr>
        <w:t>Trail</w:t>
      </w:r>
      <w:r w:rsidRPr="00F11E0E">
        <w:rPr>
          <w:bCs/>
          <w:color w:val="auto"/>
          <w:sz w:val="32"/>
          <w:szCs w:val="32"/>
        </w:rPr>
        <w:t>-</w:t>
      </w:r>
      <w:r w:rsidRPr="00F11E0E">
        <w:rPr>
          <w:bCs/>
          <w:color w:val="auto"/>
          <w:sz w:val="32"/>
          <w:szCs w:val="32"/>
          <w:lang w:val="en-US"/>
        </w:rPr>
        <w:t>making</w:t>
      </w:r>
      <w:r w:rsidRPr="00F11E0E">
        <w:rPr>
          <w:bCs/>
          <w:color w:val="auto"/>
          <w:sz w:val="32"/>
          <w:szCs w:val="32"/>
        </w:rPr>
        <w:t xml:space="preserve"> </w:t>
      </w:r>
      <w:r w:rsidRPr="00F11E0E">
        <w:rPr>
          <w:bCs/>
          <w:color w:val="auto"/>
          <w:sz w:val="32"/>
          <w:szCs w:val="32"/>
          <w:lang w:val="en-US"/>
        </w:rPr>
        <w:t>test</w:t>
      </w:r>
      <w:r w:rsidRPr="00F11E0E">
        <w:rPr>
          <w:bCs/>
          <w:color w:val="auto"/>
          <w:sz w:val="32"/>
          <w:szCs w:val="32"/>
        </w:rPr>
        <w:t>) [</w:t>
      </w:r>
      <w:r w:rsidR="00693E46" w:rsidRPr="00F11E0E">
        <w:rPr>
          <w:bCs/>
          <w:color w:val="auto"/>
          <w:sz w:val="32"/>
          <w:szCs w:val="32"/>
        </w:rPr>
        <w:t>20</w:t>
      </w:r>
      <w:r w:rsidR="00293C69" w:rsidRPr="00F11E0E">
        <w:rPr>
          <w:bCs/>
          <w:color w:val="auto"/>
          <w:sz w:val="32"/>
          <w:szCs w:val="32"/>
        </w:rPr>
        <w:t>7</w:t>
      </w:r>
      <w:r w:rsidRPr="00F11E0E">
        <w:rPr>
          <w:bCs/>
          <w:color w:val="auto"/>
          <w:sz w:val="32"/>
          <w:szCs w:val="32"/>
        </w:rPr>
        <w:t>];</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eastAsia="en-US"/>
        </w:rPr>
      </w:pPr>
      <w:r w:rsidRPr="00F11E0E">
        <w:rPr>
          <w:bCs/>
          <w:color w:val="auto"/>
          <w:sz w:val="32"/>
          <w:szCs w:val="32"/>
        </w:rPr>
        <w:t>тест «Быстрое автоматизированное называние» (</w:t>
      </w:r>
      <w:r w:rsidRPr="00F11E0E">
        <w:rPr>
          <w:bCs/>
          <w:color w:val="auto"/>
          <w:sz w:val="32"/>
          <w:szCs w:val="32"/>
          <w:lang w:val="en-US"/>
        </w:rPr>
        <w:t>Rapid</w:t>
      </w:r>
      <w:r w:rsidRPr="00F11E0E">
        <w:rPr>
          <w:bCs/>
          <w:color w:val="auto"/>
          <w:sz w:val="32"/>
          <w:szCs w:val="32"/>
        </w:rPr>
        <w:t xml:space="preserve"> </w:t>
      </w:r>
      <w:r w:rsidRPr="00F11E0E">
        <w:rPr>
          <w:bCs/>
          <w:color w:val="auto"/>
          <w:sz w:val="32"/>
          <w:szCs w:val="32"/>
          <w:lang w:val="en-US"/>
        </w:rPr>
        <w:t>Automatized</w:t>
      </w:r>
      <w:r w:rsidRPr="00F11E0E">
        <w:rPr>
          <w:bCs/>
          <w:color w:val="auto"/>
          <w:sz w:val="32"/>
          <w:szCs w:val="32"/>
        </w:rPr>
        <w:t xml:space="preserve"> </w:t>
      </w:r>
      <w:r w:rsidRPr="00F11E0E">
        <w:rPr>
          <w:bCs/>
          <w:color w:val="auto"/>
          <w:sz w:val="32"/>
          <w:szCs w:val="32"/>
          <w:lang w:val="en-US"/>
        </w:rPr>
        <w:t>Naming</w:t>
      </w:r>
      <w:r w:rsidRPr="00F11E0E">
        <w:rPr>
          <w:bCs/>
          <w:color w:val="auto"/>
          <w:sz w:val="32"/>
          <w:szCs w:val="32"/>
        </w:rPr>
        <w:t xml:space="preserve">, или </w:t>
      </w:r>
      <w:r w:rsidRPr="00F11E0E">
        <w:rPr>
          <w:bCs/>
          <w:color w:val="auto"/>
          <w:sz w:val="32"/>
          <w:szCs w:val="32"/>
          <w:lang w:val="en-US"/>
        </w:rPr>
        <w:t>RAN</w:t>
      </w:r>
      <w:r w:rsidRPr="00F11E0E">
        <w:rPr>
          <w:bCs/>
          <w:color w:val="auto"/>
          <w:sz w:val="32"/>
          <w:szCs w:val="32"/>
        </w:rPr>
        <w:t>) [</w:t>
      </w:r>
      <w:r w:rsidR="00693E46" w:rsidRPr="00F11E0E">
        <w:rPr>
          <w:bCs/>
          <w:color w:val="auto"/>
          <w:sz w:val="32"/>
          <w:szCs w:val="32"/>
        </w:rPr>
        <w:t>19</w:t>
      </w:r>
      <w:r w:rsidR="00293C69" w:rsidRPr="00F11E0E">
        <w:rPr>
          <w:bCs/>
          <w:color w:val="auto"/>
          <w:sz w:val="32"/>
          <w:szCs w:val="32"/>
        </w:rPr>
        <w:t>2</w:t>
      </w:r>
      <w:r w:rsidRPr="00F11E0E">
        <w:rPr>
          <w:bCs/>
          <w:color w:val="auto"/>
          <w:sz w:val="32"/>
          <w:szCs w:val="32"/>
        </w:rPr>
        <w:t>;</w:t>
      </w:r>
      <w:r w:rsidR="00693E46" w:rsidRPr="00F11E0E">
        <w:rPr>
          <w:bCs/>
          <w:color w:val="auto"/>
          <w:sz w:val="32"/>
          <w:szCs w:val="32"/>
        </w:rPr>
        <w:t xml:space="preserve"> 21</w:t>
      </w:r>
      <w:r w:rsidR="00293C69" w:rsidRPr="00F11E0E">
        <w:rPr>
          <w:bCs/>
          <w:color w:val="auto"/>
          <w:sz w:val="32"/>
          <w:szCs w:val="32"/>
        </w:rPr>
        <w:t>8</w:t>
      </w:r>
      <w:r w:rsidRPr="00F11E0E">
        <w:rPr>
          <w:bCs/>
          <w:color w:val="auto"/>
          <w:sz w:val="32"/>
          <w:szCs w:val="32"/>
        </w:rPr>
        <w:t>];</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eastAsia="en-US"/>
        </w:rPr>
      </w:pPr>
      <w:r w:rsidRPr="00F11E0E">
        <w:rPr>
          <w:bCs/>
          <w:color w:val="auto"/>
          <w:sz w:val="32"/>
          <w:szCs w:val="32"/>
        </w:rPr>
        <w:t>тест Струпа в его различных модификациях [</w:t>
      </w:r>
      <w:r w:rsidR="00693E46" w:rsidRPr="00F11E0E">
        <w:rPr>
          <w:bCs/>
          <w:color w:val="auto"/>
          <w:sz w:val="32"/>
          <w:szCs w:val="32"/>
        </w:rPr>
        <w:t>19</w:t>
      </w:r>
      <w:r w:rsidR="00293C69" w:rsidRPr="00F11E0E">
        <w:rPr>
          <w:bCs/>
          <w:color w:val="auto"/>
          <w:sz w:val="32"/>
          <w:szCs w:val="32"/>
        </w:rPr>
        <w:t>7</w:t>
      </w:r>
      <w:r w:rsidRPr="00F11E0E">
        <w:rPr>
          <w:bCs/>
          <w:color w:val="auto"/>
          <w:sz w:val="32"/>
          <w:szCs w:val="32"/>
        </w:rPr>
        <w:t>];</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val="en-US" w:eastAsia="en-US"/>
        </w:rPr>
      </w:pPr>
      <w:r w:rsidRPr="00F11E0E">
        <w:rPr>
          <w:bCs/>
          <w:color w:val="auto"/>
          <w:sz w:val="32"/>
          <w:szCs w:val="32"/>
        </w:rPr>
        <w:t>методика</w:t>
      </w:r>
      <w:r w:rsidRPr="00F11E0E">
        <w:rPr>
          <w:bCs/>
          <w:color w:val="auto"/>
          <w:sz w:val="32"/>
          <w:szCs w:val="32"/>
          <w:lang w:val="en-US"/>
        </w:rPr>
        <w:t xml:space="preserve"> «</w:t>
      </w:r>
      <w:r w:rsidRPr="00F11E0E">
        <w:rPr>
          <w:bCs/>
          <w:color w:val="auto"/>
          <w:sz w:val="32"/>
          <w:szCs w:val="32"/>
        </w:rPr>
        <w:t>Стоп</w:t>
      </w:r>
      <w:r w:rsidRPr="00F11E0E">
        <w:rPr>
          <w:bCs/>
          <w:color w:val="auto"/>
          <w:sz w:val="32"/>
          <w:szCs w:val="32"/>
          <w:lang w:val="en-US"/>
        </w:rPr>
        <w:t>-</w:t>
      </w:r>
      <w:r w:rsidRPr="00F11E0E">
        <w:rPr>
          <w:bCs/>
          <w:color w:val="auto"/>
          <w:sz w:val="32"/>
          <w:szCs w:val="32"/>
        </w:rPr>
        <w:t>сигнал</w:t>
      </w:r>
      <w:r w:rsidRPr="00F11E0E">
        <w:rPr>
          <w:bCs/>
          <w:color w:val="auto"/>
          <w:sz w:val="32"/>
          <w:szCs w:val="32"/>
          <w:lang w:val="en-US"/>
        </w:rPr>
        <w:t>» (Stop Signal task) [</w:t>
      </w:r>
      <w:r w:rsidR="00693E46" w:rsidRPr="00F11E0E">
        <w:rPr>
          <w:bCs/>
          <w:color w:val="auto"/>
          <w:sz w:val="32"/>
          <w:szCs w:val="32"/>
          <w:lang w:val="en-US"/>
        </w:rPr>
        <w:t>20</w:t>
      </w:r>
      <w:r w:rsidR="00293C69" w:rsidRPr="00F11E0E">
        <w:rPr>
          <w:bCs/>
          <w:color w:val="auto"/>
          <w:sz w:val="32"/>
          <w:szCs w:val="32"/>
          <w:lang w:val="en-US"/>
        </w:rPr>
        <w:t>3</w:t>
      </w:r>
      <w:r w:rsidRPr="00F11E0E">
        <w:rPr>
          <w:bCs/>
          <w:color w:val="auto"/>
          <w:sz w:val="32"/>
          <w:szCs w:val="32"/>
          <w:lang w:val="en-US"/>
        </w:rPr>
        <w:t>];</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eastAsia="en-US"/>
        </w:rPr>
      </w:pPr>
      <w:r w:rsidRPr="00F11E0E">
        <w:rPr>
          <w:bCs/>
          <w:color w:val="auto"/>
          <w:sz w:val="32"/>
          <w:szCs w:val="32"/>
        </w:rPr>
        <w:t>различные модификации теста длительного выполнения (</w:t>
      </w:r>
      <w:r w:rsidRPr="00F11E0E">
        <w:rPr>
          <w:bCs/>
          <w:color w:val="auto"/>
          <w:sz w:val="32"/>
          <w:szCs w:val="32"/>
          <w:lang w:val="en-US"/>
        </w:rPr>
        <w:t>Continious</w:t>
      </w:r>
      <w:r w:rsidRPr="00F11E0E">
        <w:rPr>
          <w:bCs/>
          <w:color w:val="auto"/>
          <w:sz w:val="32"/>
          <w:szCs w:val="32"/>
        </w:rPr>
        <w:t xml:space="preserve"> </w:t>
      </w:r>
      <w:r w:rsidRPr="00F11E0E">
        <w:rPr>
          <w:bCs/>
          <w:color w:val="auto"/>
          <w:sz w:val="32"/>
          <w:szCs w:val="32"/>
          <w:lang w:val="en-US"/>
        </w:rPr>
        <w:t>Performance</w:t>
      </w:r>
      <w:r w:rsidRPr="00F11E0E">
        <w:rPr>
          <w:bCs/>
          <w:color w:val="auto"/>
          <w:sz w:val="32"/>
          <w:szCs w:val="32"/>
        </w:rPr>
        <w:t xml:space="preserve"> </w:t>
      </w:r>
      <w:r w:rsidRPr="00F11E0E">
        <w:rPr>
          <w:bCs/>
          <w:color w:val="auto"/>
          <w:sz w:val="32"/>
          <w:szCs w:val="32"/>
          <w:lang w:val="en-US"/>
        </w:rPr>
        <w:t>Task</w:t>
      </w:r>
      <w:r w:rsidRPr="00F11E0E">
        <w:rPr>
          <w:bCs/>
          <w:color w:val="auto"/>
          <w:sz w:val="32"/>
          <w:szCs w:val="32"/>
        </w:rPr>
        <w:t>) [</w:t>
      </w:r>
      <w:r w:rsidR="00693E46" w:rsidRPr="00F11E0E">
        <w:rPr>
          <w:bCs/>
          <w:color w:val="auto"/>
          <w:sz w:val="32"/>
          <w:szCs w:val="32"/>
        </w:rPr>
        <w:t>19</w:t>
      </w:r>
      <w:r w:rsidR="00293C69" w:rsidRPr="00F11E0E">
        <w:rPr>
          <w:bCs/>
          <w:color w:val="auto"/>
          <w:sz w:val="32"/>
          <w:szCs w:val="32"/>
        </w:rPr>
        <w:t>8</w:t>
      </w:r>
      <w:r w:rsidRPr="00F11E0E">
        <w:rPr>
          <w:bCs/>
          <w:color w:val="auto"/>
          <w:sz w:val="32"/>
          <w:szCs w:val="32"/>
        </w:rPr>
        <w:t>];</w:t>
      </w:r>
    </w:p>
    <w:p w:rsidR="00AF4307" w:rsidRPr="00F11E0E" w:rsidRDefault="00AF4307" w:rsidP="00F51713">
      <w:pPr>
        <w:pStyle w:val="Default"/>
        <w:widowControl w:val="0"/>
        <w:numPr>
          <w:ilvl w:val="0"/>
          <w:numId w:val="25"/>
        </w:numPr>
        <w:spacing w:line="276" w:lineRule="auto"/>
        <w:ind w:left="709" w:hanging="283"/>
        <w:jc w:val="both"/>
        <w:rPr>
          <w:rFonts w:eastAsiaTheme="minorHAnsi"/>
          <w:color w:val="auto"/>
          <w:sz w:val="32"/>
          <w:szCs w:val="32"/>
          <w:lang w:eastAsia="en-US"/>
        </w:rPr>
      </w:pPr>
      <w:r w:rsidRPr="00F11E0E">
        <w:rPr>
          <w:bCs/>
          <w:color w:val="auto"/>
          <w:sz w:val="32"/>
          <w:szCs w:val="32"/>
        </w:rPr>
        <w:t xml:space="preserve">методика </w:t>
      </w:r>
      <w:r w:rsidRPr="00F11E0E">
        <w:rPr>
          <w:bCs/>
          <w:color w:val="auto"/>
          <w:sz w:val="32"/>
          <w:szCs w:val="32"/>
          <w:lang w:val="en-US"/>
        </w:rPr>
        <w:t>Colorado</w:t>
      </w:r>
      <w:r w:rsidRPr="00F11E0E">
        <w:rPr>
          <w:bCs/>
          <w:color w:val="auto"/>
          <w:sz w:val="32"/>
          <w:szCs w:val="32"/>
        </w:rPr>
        <w:t xml:space="preserve"> </w:t>
      </w:r>
      <w:r w:rsidRPr="00F11E0E">
        <w:rPr>
          <w:bCs/>
          <w:color w:val="auto"/>
          <w:sz w:val="32"/>
          <w:szCs w:val="32"/>
          <w:lang w:val="en-US"/>
        </w:rPr>
        <w:t>Perceptual</w:t>
      </w:r>
      <w:r w:rsidRPr="00F11E0E">
        <w:rPr>
          <w:bCs/>
          <w:color w:val="auto"/>
          <w:sz w:val="32"/>
          <w:szCs w:val="32"/>
        </w:rPr>
        <w:t xml:space="preserve"> </w:t>
      </w:r>
      <w:r w:rsidRPr="00F11E0E">
        <w:rPr>
          <w:bCs/>
          <w:color w:val="auto"/>
          <w:sz w:val="32"/>
          <w:szCs w:val="32"/>
          <w:lang w:val="en-US"/>
        </w:rPr>
        <w:t>Speed</w:t>
      </w:r>
      <w:r w:rsidRPr="00F11E0E">
        <w:rPr>
          <w:bCs/>
          <w:color w:val="auto"/>
          <w:sz w:val="32"/>
          <w:szCs w:val="32"/>
        </w:rPr>
        <w:t xml:space="preserve"> </w:t>
      </w:r>
      <w:r w:rsidRPr="00F11E0E">
        <w:rPr>
          <w:bCs/>
          <w:color w:val="auto"/>
          <w:sz w:val="32"/>
          <w:szCs w:val="32"/>
          <w:lang w:val="en-US"/>
        </w:rPr>
        <w:t>Test</w:t>
      </w:r>
      <w:r w:rsidRPr="00F11E0E">
        <w:rPr>
          <w:bCs/>
          <w:color w:val="auto"/>
          <w:sz w:val="32"/>
          <w:szCs w:val="32"/>
        </w:rPr>
        <w:t xml:space="preserve"> (</w:t>
      </w:r>
      <w:r w:rsidRPr="00F11E0E">
        <w:rPr>
          <w:bCs/>
          <w:color w:val="auto"/>
          <w:sz w:val="32"/>
          <w:szCs w:val="32"/>
          <w:lang w:val="en-US"/>
        </w:rPr>
        <w:t>CPS</w:t>
      </w:r>
      <w:r w:rsidRPr="00F11E0E">
        <w:rPr>
          <w:bCs/>
          <w:color w:val="auto"/>
          <w:sz w:val="32"/>
          <w:szCs w:val="32"/>
        </w:rPr>
        <w:t xml:space="preserve">): </w:t>
      </w:r>
      <w:r w:rsidRPr="00F11E0E">
        <w:rPr>
          <w:bCs/>
          <w:color w:val="auto"/>
          <w:sz w:val="32"/>
          <w:szCs w:val="32"/>
          <w:lang w:val="en-US"/>
        </w:rPr>
        <w:t>Rotatable</w:t>
      </w:r>
      <w:r w:rsidRPr="00F11E0E">
        <w:rPr>
          <w:bCs/>
          <w:color w:val="auto"/>
          <w:sz w:val="32"/>
          <w:szCs w:val="32"/>
        </w:rPr>
        <w:t xml:space="preserve"> </w:t>
      </w:r>
      <w:r w:rsidRPr="00F11E0E">
        <w:rPr>
          <w:bCs/>
          <w:color w:val="auto"/>
          <w:sz w:val="32"/>
          <w:szCs w:val="32"/>
          <w:lang w:val="en-US"/>
        </w:rPr>
        <w:t>Letters</w:t>
      </w:r>
      <w:r w:rsidRPr="00F11E0E">
        <w:rPr>
          <w:bCs/>
          <w:color w:val="auto"/>
          <w:sz w:val="32"/>
          <w:szCs w:val="32"/>
        </w:rPr>
        <w:t xml:space="preserve"> </w:t>
      </w:r>
      <w:r w:rsidRPr="00F11E0E">
        <w:rPr>
          <w:bCs/>
          <w:color w:val="auto"/>
          <w:sz w:val="32"/>
          <w:szCs w:val="32"/>
          <w:lang w:val="en-US"/>
        </w:rPr>
        <w:t>and</w:t>
      </w:r>
      <w:r w:rsidRPr="00F11E0E">
        <w:rPr>
          <w:bCs/>
          <w:color w:val="auto"/>
          <w:sz w:val="32"/>
          <w:szCs w:val="32"/>
        </w:rPr>
        <w:t xml:space="preserve"> </w:t>
      </w:r>
      <w:r w:rsidRPr="00F11E0E">
        <w:rPr>
          <w:bCs/>
          <w:color w:val="auto"/>
          <w:sz w:val="32"/>
          <w:szCs w:val="32"/>
          <w:lang w:val="en-US"/>
        </w:rPr>
        <w:t>Numbers</w:t>
      </w:r>
      <w:r w:rsidRPr="00F11E0E">
        <w:rPr>
          <w:bCs/>
          <w:color w:val="auto"/>
          <w:sz w:val="32"/>
          <w:szCs w:val="32"/>
        </w:rPr>
        <w:t xml:space="preserve"> (поиск целевых букв и цифр в рядах дистракторов) [</w:t>
      </w:r>
      <w:r w:rsidR="00693E46" w:rsidRPr="00F11E0E">
        <w:rPr>
          <w:bCs/>
          <w:color w:val="auto"/>
          <w:sz w:val="32"/>
          <w:szCs w:val="32"/>
        </w:rPr>
        <w:t>19</w:t>
      </w:r>
      <w:r w:rsidR="00293C69" w:rsidRPr="00F11E0E">
        <w:rPr>
          <w:bCs/>
          <w:color w:val="auto"/>
          <w:sz w:val="32"/>
          <w:szCs w:val="32"/>
        </w:rPr>
        <w:t>1</w:t>
      </w:r>
      <w:r w:rsidRPr="00F11E0E">
        <w:rPr>
          <w:bCs/>
          <w:color w:val="auto"/>
          <w:sz w:val="32"/>
          <w:szCs w:val="32"/>
        </w:rPr>
        <w:t>];</w:t>
      </w:r>
    </w:p>
    <w:p w:rsidR="00AF4307" w:rsidRPr="00F11E0E" w:rsidRDefault="00AF4307" w:rsidP="00F51713">
      <w:pPr>
        <w:pStyle w:val="Default"/>
        <w:numPr>
          <w:ilvl w:val="0"/>
          <w:numId w:val="25"/>
        </w:numPr>
        <w:spacing w:line="276" w:lineRule="auto"/>
        <w:ind w:left="709" w:hanging="284"/>
        <w:jc w:val="both"/>
        <w:rPr>
          <w:rFonts w:eastAsiaTheme="minorHAnsi"/>
          <w:color w:val="auto"/>
          <w:sz w:val="32"/>
          <w:szCs w:val="32"/>
          <w:lang w:eastAsia="en-US"/>
        </w:rPr>
      </w:pPr>
      <w:r w:rsidRPr="00F11E0E">
        <w:rPr>
          <w:bCs/>
          <w:color w:val="auto"/>
          <w:sz w:val="32"/>
          <w:szCs w:val="32"/>
        </w:rPr>
        <w:t xml:space="preserve">методика </w:t>
      </w:r>
      <w:r w:rsidRPr="00F11E0E">
        <w:rPr>
          <w:bCs/>
          <w:color w:val="auto"/>
          <w:sz w:val="32"/>
          <w:szCs w:val="32"/>
          <w:lang w:val="en-US"/>
        </w:rPr>
        <w:t>ETS</w:t>
      </w:r>
      <w:r w:rsidRPr="00F11E0E">
        <w:rPr>
          <w:bCs/>
          <w:color w:val="auto"/>
          <w:sz w:val="32"/>
          <w:szCs w:val="32"/>
        </w:rPr>
        <w:t xml:space="preserve"> </w:t>
      </w:r>
      <w:r w:rsidRPr="00F11E0E">
        <w:rPr>
          <w:bCs/>
          <w:color w:val="auto"/>
          <w:sz w:val="32"/>
          <w:szCs w:val="32"/>
          <w:lang w:val="en-US"/>
        </w:rPr>
        <w:t>Identical</w:t>
      </w:r>
      <w:r w:rsidRPr="00F11E0E">
        <w:rPr>
          <w:bCs/>
          <w:color w:val="auto"/>
          <w:sz w:val="32"/>
          <w:szCs w:val="32"/>
        </w:rPr>
        <w:t xml:space="preserve"> </w:t>
      </w:r>
      <w:r w:rsidRPr="00F11E0E">
        <w:rPr>
          <w:bCs/>
          <w:color w:val="auto"/>
          <w:sz w:val="32"/>
          <w:szCs w:val="32"/>
          <w:lang w:val="en-US"/>
        </w:rPr>
        <w:t>Pictures</w:t>
      </w:r>
      <w:r w:rsidRPr="00F11E0E">
        <w:rPr>
          <w:bCs/>
          <w:color w:val="auto"/>
          <w:sz w:val="32"/>
          <w:szCs w:val="32"/>
        </w:rPr>
        <w:t xml:space="preserve"> </w:t>
      </w:r>
      <w:r w:rsidRPr="00F11E0E">
        <w:rPr>
          <w:bCs/>
          <w:color w:val="auto"/>
          <w:sz w:val="32"/>
          <w:szCs w:val="32"/>
          <w:lang w:val="en-US"/>
        </w:rPr>
        <w:t>Test</w:t>
      </w:r>
      <w:r w:rsidRPr="00F11E0E">
        <w:rPr>
          <w:bCs/>
          <w:color w:val="auto"/>
          <w:sz w:val="32"/>
          <w:szCs w:val="32"/>
        </w:rPr>
        <w:t>, основанная на ка</w:t>
      </w:r>
      <w:r w:rsidRPr="00F11E0E">
        <w:rPr>
          <w:bCs/>
          <w:color w:val="auto"/>
          <w:sz w:val="32"/>
          <w:szCs w:val="32"/>
        </w:rPr>
        <w:t>р</w:t>
      </w:r>
      <w:r w:rsidRPr="00F11E0E">
        <w:rPr>
          <w:bCs/>
          <w:color w:val="auto"/>
          <w:sz w:val="32"/>
          <w:szCs w:val="32"/>
        </w:rPr>
        <w:t>тинках, а не на буквах и цифрах [</w:t>
      </w:r>
      <w:r w:rsidR="00693E46" w:rsidRPr="00F11E0E">
        <w:rPr>
          <w:rFonts w:eastAsiaTheme="minorHAnsi"/>
          <w:color w:val="auto"/>
          <w:sz w:val="32"/>
          <w:szCs w:val="32"/>
          <w:lang w:eastAsia="en-US"/>
        </w:rPr>
        <w:t>19</w:t>
      </w:r>
      <w:r w:rsidR="00293C69" w:rsidRPr="00F11E0E">
        <w:rPr>
          <w:rFonts w:eastAsiaTheme="minorHAnsi"/>
          <w:color w:val="auto"/>
          <w:sz w:val="32"/>
          <w:szCs w:val="32"/>
          <w:lang w:eastAsia="en-US"/>
        </w:rPr>
        <w:t>5</w:t>
      </w:r>
      <w:r w:rsidRPr="00F11E0E">
        <w:rPr>
          <w:bCs/>
          <w:color w:val="auto"/>
          <w:sz w:val="32"/>
          <w:szCs w:val="32"/>
        </w:rPr>
        <w:t>;</w:t>
      </w:r>
      <w:r w:rsidR="00693E46" w:rsidRPr="00F11E0E">
        <w:rPr>
          <w:bCs/>
          <w:color w:val="auto"/>
          <w:sz w:val="32"/>
          <w:szCs w:val="32"/>
        </w:rPr>
        <w:t xml:space="preserve"> 21</w:t>
      </w:r>
      <w:r w:rsidR="00293C69" w:rsidRPr="00F11E0E">
        <w:rPr>
          <w:bCs/>
          <w:color w:val="auto"/>
          <w:sz w:val="32"/>
          <w:szCs w:val="32"/>
        </w:rPr>
        <w:t>0</w:t>
      </w:r>
      <w:r w:rsidR="00693E46" w:rsidRPr="00F11E0E">
        <w:rPr>
          <w:bCs/>
          <w:color w:val="auto"/>
          <w:sz w:val="32"/>
          <w:szCs w:val="32"/>
        </w:rPr>
        <w:t>]</w:t>
      </w:r>
      <w:r w:rsidRPr="00F11E0E">
        <w:rPr>
          <w:bCs/>
          <w:color w:val="auto"/>
          <w:sz w:val="32"/>
          <w:szCs w:val="32"/>
        </w:rPr>
        <w:t xml:space="preserve">. </w:t>
      </w:r>
    </w:p>
    <w:p w:rsidR="00AF4307" w:rsidRPr="00F11E0E" w:rsidRDefault="00AF4307" w:rsidP="005564DA">
      <w:pPr>
        <w:pStyle w:val="Default"/>
        <w:spacing w:line="262" w:lineRule="auto"/>
        <w:ind w:firstLine="709"/>
        <w:jc w:val="both"/>
        <w:rPr>
          <w:bCs/>
          <w:color w:val="auto"/>
          <w:sz w:val="32"/>
          <w:szCs w:val="32"/>
        </w:rPr>
      </w:pPr>
      <w:r w:rsidRPr="00332A22">
        <w:rPr>
          <w:bCs/>
          <w:sz w:val="32"/>
          <w:szCs w:val="32"/>
        </w:rPr>
        <w:t>Многие из них хорошо известны современным исследов</w:t>
      </w:r>
      <w:r w:rsidRPr="00332A22">
        <w:rPr>
          <w:bCs/>
          <w:sz w:val="32"/>
          <w:szCs w:val="32"/>
        </w:rPr>
        <w:t>а</w:t>
      </w:r>
      <w:r w:rsidRPr="00332A22">
        <w:rPr>
          <w:bCs/>
          <w:sz w:val="32"/>
          <w:szCs w:val="32"/>
        </w:rPr>
        <w:t>телям внимания и управляющих функций, другие – традиц</w:t>
      </w:r>
      <w:r w:rsidRPr="00332A22">
        <w:rPr>
          <w:bCs/>
          <w:sz w:val="32"/>
          <w:szCs w:val="32"/>
        </w:rPr>
        <w:t>и</w:t>
      </w:r>
      <w:r w:rsidRPr="00332A22">
        <w:rPr>
          <w:bCs/>
          <w:sz w:val="32"/>
          <w:szCs w:val="32"/>
        </w:rPr>
        <w:t>онно применяются при оценке риска развития трудностей об</w:t>
      </w:r>
      <w:r w:rsidRPr="00332A22">
        <w:rPr>
          <w:bCs/>
          <w:sz w:val="32"/>
          <w:szCs w:val="32"/>
        </w:rPr>
        <w:t>у</w:t>
      </w:r>
      <w:r w:rsidRPr="00332A22">
        <w:rPr>
          <w:bCs/>
          <w:sz w:val="32"/>
          <w:szCs w:val="32"/>
        </w:rPr>
        <w:t>чения. Высокая скорость переработки информации определ</w:t>
      </w:r>
      <w:r w:rsidRPr="00332A22">
        <w:rPr>
          <w:bCs/>
          <w:sz w:val="32"/>
          <w:szCs w:val="32"/>
        </w:rPr>
        <w:t>я</w:t>
      </w:r>
      <w:r w:rsidRPr="00332A22">
        <w:rPr>
          <w:bCs/>
          <w:sz w:val="32"/>
          <w:szCs w:val="32"/>
        </w:rPr>
        <w:t>ется как достаточно быстрое и достаточно продуктивное в</w:t>
      </w:r>
      <w:r w:rsidRPr="00332A22">
        <w:rPr>
          <w:bCs/>
          <w:sz w:val="32"/>
          <w:szCs w:val="32"/>
        </w:rPr>
        <w:t>ы</w:t>
      </w:r>
      <w:r w:rsidRPr="00332A22">
        <w:rPr>
          <w:bCs/>
          <w:sz w:val="32"/>
          <w:szCs w:val="32"/>
        </w:rPr>
        <w:t>полнение этих заданий</w:t>
      </w:r>
      <w:r w:rsidRPr="000D592F">
        <w:rPr>
          <w:bCs/>
          <w:sz w:val="32"/>
          <w:szCs w:val="32"/>
        </w:rPr>
        <w:t>. A</w:t>
      </w:r>
      <w:r w:rsidRPr="000D592F">
        <w:rPr>
          <w:bCs/>
          <w:color w:val="auto"/>
          <w:sz w:val="32"/>
          <w:szCs w:val="32"/>
        </w:rPr>
        <w:t>.</w:t>
      </w:r>
      <w:r w:rsidRPr="000D592F">
        <w:rPr>
          <w:rFonts w:eastAsiaTheme="minorHAnsi"/>
          <w:color w:val="auto"/>
          <w:sz w:val="32"/>
          <w:szCs w:val="32"/>
          <w:lang w:eastAsia="en-US"/>
        </w:rPr>
        <w:t xml:space="preserve"> </w:t>
      </w:r>
      <w:r w:rsidRPr="000D592F">
        <w:rPr>
          <w:bCs/>
          <w:color w:val="auto"/>
          <w:sz w:val="32"/>
          <w:szCs w:val="32"/>
        </w:rPr>
        <w:t>Diamond говорит о том, что ч</w:t>
      </w:r>
      <w:r w:rsidRPr="000D592F">
        <w:rPr>
          <w:bCs/>
          <w:sz w:val="32"/>
          <w:szCs w:val="32"/>
        </w:rPr>
        <w:t>ем</w:t>
      </w:r>
      <w:r w:rsidRPr="00332A22">
        <w:rPr>
          <w:bCs/>
          <w:sz w:val="32"/>
          <w:szCs w:val="32"/>
        </w:rPr>
        <w:t xml:space="preserve"> б</w:t>
      </w:r>
      <w:r w:rsidRPr="00332A22">
        <w:rPr>
          <w:bCs/>
          <w:sz w:val="32"/>
          <w:szCs w:val="32"/>
        </w:rPr>
        <w:t>ы</w:t>
      </w:r>
      <w:r w:rsidRPr="00332A22">
        <w:rPr>
          <w:bCs/>
          <w:sz w:val="32"/>
          <w:szCs w:val="32"/>
        </w:rPr>
        <w:t>стрее обрабатывается информация, постоянно поступающая в сознание, тем меньше шансов возникновения чрезмерной з</w:t>
      </w:r>
      <w:r w:rsidRPr="00332A22">
        <w:rPr>
          <w:bCs/>
          <w:sz w:val="32"/>
          <w:szCs w:val="32"/>
        </w:rPr>
        <w:t>а</w:t>
      </w:r>
      <w:r w:rsidRPr="00332A22">
        <w:rPr>
          <w:bCs/>
          <w:sz w:val="32"/>
          <w:szCs w:val="32"/>
        </w:rPr>
        <w:t>грузки рабочей памяти и падения продуктивности деятельн</w:t>
      </w:r>
      <w:r w:rsidRPr="00332A22">
        <w:rPr>
          <w:bCs/>
          <w:sz w:val="32"/>
          <w:szCs w:val="32"/>
        </w:rPr>
        <w:t>о</w:t>
      </w:r>
      <w:r w:rsidRPr="00332A22">
        <w:rPr>
          <w:bCs/>
          <w:sz w:val="32"/>
          <w:szCs w:val="32"/>
        </w:rPr>
        <w:t>ст</w:t>
      </w:r>
      <w:r w:rsidRPr="00F11E0E">
        <w:rPr>
          <w:bCs/>
          <w:color w:val="auto"/>
          <w:sz w:val="32"/>
          <w:szCs w:val="32"/>
        </w:rPr>
        <w:t>и [</w:t>
      </w:r>
      <w:r w:rsidR="00693E46" w:rsidRPr="00F11E0E">
        <w:rPr>
          <w:bCs/>
          <w:color w:val="auto"/>
          <w:sz w:val="32"/>
          <w:szCs w:val="32"/>
        </w:rPr>
        <w:t>19</w:t>
      </w:r>
      <w:r w:rsidR="00293C69" w:rsidRPr="00F11E0E">
        <w:rPr>
          <w:bCs/>
          <w:color w:val="auto"/>
          <w:sz w:val="32"/>
          <w:szCs w:val="32"/>
        </w:rPr>
        <w:t>3</w:t>
      </w:r>
      <w:r w:rsidRPr="00F11E0E">
        <w:rPr>
          <w:bCs/>
          <w:color w:val="auto"/>
          <w:sz w:val="32"/>
          <w:szCs w:val="32"/>
        </w:rPr>
        <w:t xml:space="preserve">]. </w:t>
      </w:r>
    </w:p>
    <w:p w:rsidR="00AF4307" w:rsidRPr="00F11E0E" w:rsidRDefault="00AF4307" w:rsidP="005564DA">
      <w:pPr>
        <w:pStyle w:val="Default"/>
        <w:spacing w:line="262" w:lineRule="auto"/>
        <w:ind w:firstLine="709"/>
        <w:jc w:val="both"/>
        <w:rPr>
          <w:bCs/>
          <w:color w:val="auto"/>
          <w:sz w:val="32"/>
          <w:szCs w:val="32"/>
        </w:rPr>
      </w:pPr>
      <w:r w:rsidRPr="00F11E0E">
        <w:rPr>
          <w:bCs/>
          <w:color w:val="auto"/>
          <w:sz w:val="32"/>
          <w:szCs w:val="32"/>
        </w:rPr>
        <w:t>Таким образом, высокая продуктивность деятельности на примере оптимального усвоения материала достигается путем обеспечения адекватной нагрузки на оперативную память об</w:t>
      </w:r>
      <w:r w:rsidRPr="00F11E0E">
        <w:rPr>
          <w:bCs/>
          <w:color w:val="auto"/>
          <w:sz w:val="32"/>
          <w:szCs w:val="32"/>
        </w:rPr>
        <w:t>у</w:t>
      </w:r>
      <w:r w:rsidRPr="00F11E0E">
        <w:rPr>
          <w:bCs/>
          <w:color w:val="auto"/>
          <w:sz w:val="32"/>
          <w:szCs w:val="32"/>
        </w:rPr>
        <w:t>чающегося.</w:t>
      </w:r>
    </w:p>
    <w:p w:rsidR="00AF4307" w:rsidRPr="00F11E0E" w:rsidRDefault="00AF4307" w:rsidP="005564DA">
      <w:pPr>
        <w:pStyle w:val="Default"/>
        <w:spacing w:line="262" w:lineRule="auto"/>
        <w:ind w:firstLine="709"/>
        <w:jc w:val="both"/>
        <w:rPr>
          <w:bCs/>
          <w:color w:val="auto"/>
          <w:sz w:val="32"/>
          <w:szCs w:val="32"/>
        </w:rPr>
      </w:pPr>
      <w:r w:rsidRPr="00F11E0E">
        <w:rPr>
          <w:bCs/>
          <w:color w:val="auto"/>
          <w:sz w:val="32"/>
          <w:szCs w:val="32"/>
        </w:rPr>
        <w:t>Дефицит темповых характеристик отличает не только д</w:t>
      </w:r>
      <w:r w:rsidRPr="00F11E0E">
        <w:rPr>
          <w:bCs/>
          <w:color w:val="auto"/>
          <w:sz w:val="32"/>
          <w:szCs w:val="32"/>
        </w:rPr>
        <w:t>е</w:t>
      </w:r>
      <w:r w:rsidRPr="00F11E0E">
        <w:rPr>
          <w:bCs/>
          <w:color w:val="auto"/>
          <w:sz w:val="32"/>
          <w:szCs w:val="32"/>
        </w:rPr>
        <w:t>тей с речевыми трудностями, но и детей с трудностями обуч</w:t>
      </w:r>
      <w:r w:rsidRPr="00F11E0E">
        <w:rPr>
          <w:bCs/>
          <w:color w:val="auto"/>
          <w:sz w:val="32"/>
          <w:szCs w:val="32"/>
        </w:rPr>
        <w:t>е</w:t>
      </w:r>
      <w:r w:rsidRPr="00F11E0E">
        <w:rPr>
          <w:bCs/>
          <w:color w:val="auto"/>
          <w:sz w:val="32"/>
          <w:szCs w:val="32"/>
        </w:rPr>
        <w:t>ния в целом [</w:t>
      </w:r>
      <w:r w:rsidR="00653E6D" w:rsidRPr="00F11E0E">
        <w:rPr>
          <w:rFonts w:eastAsiaTheme="minorHAnsi"/>
          <w:color w:val="auto"/>
          <w:sz w:val="32"/>
          <w:szCs w:val="32"/>
          <w:lang w:eastAsia="en-US"/>
        </w:rPr>
        <w:t>1</w:t>
      </w:r>
      <w:r w:rsidR="00293C69" w:rsidRPr="00F11E0E">
        <w:rPr>
          <w:rFonts w:eastAsiaTheme="minorHAnsi"/>
          <w:color w:val="auto"/>
          <w:sz w:val="32"/>
          <w:szCs w:val="32"/>
          <w:lang w:eastAsia="en-US"/>
        </w:rPr>
        <w:t>89</w:t>
      </w:r>
      <w:r w:rsidRPr="00F11E0E">
        <w:rPr>
          <w:rFonts w:eastAsiaTheme="minorHAnsi"/>
          <w:color w:val="auto"/>
          <w:sz w:val="32"/>
          <w:szCs w:val="32"/>
          <w:lang w:eastAsia="en-US"/>
        </w:rPr>
        <w:t xml:space="preserve">; </w:t>
      </w:r>
      <w:r w:rsidR="00653E6D" w:rsidRPr="00F11E0E">
        <w:rPr>
          <w:rFonts w:eastAsiaTheme="minorHAnsi"/>
          <w:color w:val="auto"/>
          <w:sz w:val="32"/>
          <w:szCs w:val="32"/>
          <w:lang w:eastAsia="en-US"/>
        </w:rPr>
        <w:t>20</w:t>
      </w:r>
      <w:r w:rsidR="00293C69" w:rsidRPr="00F11E0E">
        <w:rPr>
          <w:rFonts w:eastAsiaTheme="minorHAnsi"/>
          <w:color w:val="auto"/>
          <w:sz w:val="32"/>
          <w:szCs w:val="32"/>
          <w:lang w:eastAsia="en-US"/>
        </w:rPr>
        <w:t>8</w:t>
      </w:r>
      <w:r w:rsidRPr="00F11E0E">
        <w:rPr>
          <w:rFonts w:eastAsiaTheme="minorHAnsi"/>
          <w:color w:val="auto"/>
          <w:sz w:val="32"/>
          <w:szCs w:val="32"/>
          <w:lang w:eastAsia="en-US"/>
        </w:rPr>
        <w:t xml:space="preserve"> </w:t>
      </w:r>
      <w:r w:rsidRPr="00F11E0E">
        <w:rPr>
          <w:bCs/>
          <w:color w:val="auto"/>
          <w:sz w:val="32"/>
          <w:szCs w:val="32"/>
        </w:rPr>
        <w:t>и др.]. Исследования зарубежных ученых (</w:t>
      </w:r>
      <w:r w:rsidRPr="00F11E0E">
        <w:rPr>
          <w:rFonts w:eastAsiaTheme="minorHAnsi"/>
          <w:color w:val="auto"/>
          <w:sz w:val="32"/>
          <w:szCs w:val="32"/>
          <w:lang w:val="en-US" w:eastAsia="en-US"/>
        </w:rPr>
        <w:t>R</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Bull</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R</w:t>
      </w:r>
      <w:r w:rsidRPr="00F11E0E">
        <w:rPr>
          <w:rFonts w:eastAsiaTheme="minorHAnsi"/>
          <w:color w:val="auto"/>
          <w:sz w:val="32"/>
          <w:szCs w:val="32"/>
          <w:lang w:eastAsia="en-US"/>
        </w:rPr>
        <w:t>.</w:t>
      </w:r>
      <w:r w:rsidR="000D592F"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S</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Johnston</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L</w:t>
      </w:r>
      <w:r w:rsidRPr="00F11E0E">
        <w:rPr>
          <w:rFonts w:eastAsiaTheme="minorHAnsi"/>
          <w:color w:val="auto"/>
          <w:sz w:val="32"/>
          <w:szCs w:val="32"/>
          <w:lang w:eastAsia="en-US"/>
        </w:rPr>
        <w:t>.</w:t>
      </w:r>
      <w:r w:rsidR="000D592F"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S</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Fuchs</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D</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Fuchs</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D</w:t>
      </w:r>
      <w:r w:rsidRPr="00F11E0E">
        <w:rPr>
          <w:rFonts w:eastAsiaTheme="minorHAnsi"/>
          <w:color w:val="auto"/>
          <w:sz w:val="32"/>
          <w:szCs w:val="32"/>
          <w:lang w:eastAsia="en-US"/>
        </w:rPr>
        <w:t>.</w:t>
      </w:r>
      <w:r w:rsidR="000D592F"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L</w:t>
      </w:r>
      <w:r w:rsidRPr="00F11E0E">
        <w:rPr>
          <w:rFonts w:eastAsiaTheme="minorHAnsi"/>
          <w:color w:val="auto"/>
          <w:sz w:val="32"/>
          <w:szCs w:val="32"/>
          <w:lang w:eastAsia="en-US"/>
        </w:rPr>
        <w:t xml:space="preserve">. </w:t>
      </w:r>
      <w:r w:rsidRPr="00F11E0E">
        <w:rPr>
          <w:rFonts w:eastAsiaTheme="minorHAnsi"/>
          <w:color w:val="auto"/>
          <w:sz w:val="32"/>
          <w:szCs w:val="32"/>
          <w:lang w:val="en-US" w:eastAsia="en-US"/>
        </w:rPr>
        <w:t>Compton</w:t>
      </w:r>
      <w:r w:rsidRPr="00F11E0E">
        <w:rPr>
          <w:rFonts w:eastAsiaTheme="minorHAnsi"/>
          <w:color w:val="auto"/>
          <w:sz w:val="32"/>
          <w:szCs w:val="32"/>
          <w:lang w:eastAsia="en-US"/>
        </w:rPr>
        <w:t>,</w:t>
      </w:r>
      <w:r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S</w:t>
      </w:r>
      <w:r w:rsidRPr="000D592F">
        <w:rPr>
          <w:rFonts w:eastAsiaTheme="minorHAnsi"/>
          <w:color w:val="auto"/>
          <w:sz w:val="32"/>
          <w:szCs w:val="32"/>
          <w:lang w:eastAsia="en-US"/>
        </w:rPr>
        <w:t>.</w:t>
      </w:r>
      <w:r w:rsidR="000D592F"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R</w:t>
      </w:r>
      <w:r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Powell</w:t>
      </w:r>
      <w:r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P</w:t>
      </w:r>
      <w:r w:rsidRPr="000D592F">
        <w:rPr>
          <w:rFonts w:eastAsiaTheme="minorHAnsi"/>
          <w:color w:val="auto"/>
          <w:sz w:val="32"/>
          <w:szCs w:val="32"/>
          <w:lang w:eastAsia="en-US"/>
        </w:rPr>
        <w:t>.</w:t>
      </w:r>
      <w:r w:rsidR="000D592F"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M</w:t>
      </w:r>
      <w:r w:rsidRPr="000D592F">
        <w:rPr>
          <w:rFonts w:eastAsiaTheme="minorHAnsi"/>
          <w:color w:val="auto"/>
          <w:sz w:val="32"/>
          <w:szCs w:val="32"/>
          <w:lang w:eastAsia="en-US"/>
        </w:rPr>
        <w:t xml:space="preserve">. </w:t>
      </w:r>
      <w:r w:rsidRPr="000D592F">
        <w:rPr>
          <w:rFonts w:eastAsiaTheme="minorHAnsi"/>
          <w:color w:val="auto"/>
          <w:sz w:val="32"/>
          <w:szCs w:val="32"/>
          <w:lang w:val="en-US" w:eastAsia="en-US"/>
        </w:rPr>
        <w:t>Seethaler</w:t>
      </w:r>
      <w:r w:rsidRPr="000D592F">
        <w:rPr>
          <w:rFonts w:eastAsiaTheme="minorHAnsi"/>
          <w:color w:val="auto"/>
          <w:sz w:val="32"/>
          <w:szCs w:val="32"/>
          <w:lang w:eastAsia="en-US"/>
        </w:rPr>
        <w:t>) и отечественных педагогов-практиков, показывают, что о</w:t>
      </w:r>
      <w:r w:rsidRPr="000D592F">
        <w:rPr>
          <w:bCs/>
          <w:sz w:val="32"/>
          <w:szCs w:val="32"/>
        </w:rPr>
        <w:t>дними из важнейших предикт</w:t>
      </w:r>
      <w:r w:rsidRPr="000D592F">
        <w:rPr>
          <w:bCs/>
          <w:sz w:val="32"/>
          <w:szCs w:val="32"/>
        </w:rPr>
        <w:t>о</w:t>
      </w:r>
      <w:r w:rsidRPr="000D592F">
        <w:rPr>
          <w:bCs/>
          <w:sz w:val="32"/>
          <w:szCs w:val="32"/>
        </w:rPr>
        <w:t>ров учебных трудностей детей при обучении математике я</w:t>
      </w:r>
      <w:r w:rsidRPr="000D592F">
        <w:rPr>
          <w:bCs/>
          <w:sz w:val="32"/>
          <w:szCs w:val="32"/>
        </w:rPr>
        <w:t>в</w:t>
      </w:r>
      <w:r w:rsidRPr="000D592F">
        <w:rPr>
          <w:bCs/>
          <w:sz w:val="32"/>
          <w:szCs w:val="32"/>
        </w:rPr>
        <w:t>ляются снижение скорости переработки информации и нар</w:t>
      </w:r>
      <w:r w:rsidRPr="000D592F">
        <w:rPr>
          <w:bCs/>
          <w:sz w:val="32"/>
          <w:szCs w:val="32"/>
        </w:rPr>
        <w:t>у</w:t>
      </w:r>
      <w:r w:rsidRPr="000D592F">
        <w:rPr>
          <w:bCs/>
          <w:sz w:val="32"/>
          <w:szCs w:val="32"/>
        </w:rPr>
        <w:t>шение внимания. Эти показатели</w:t>
      </w:r>
      <w:r w:rsidRPr="00332A22">
        <w:rPr>
          <w:bCs/>
          <w:sz w:val="32"/>
          <w:szCs w:val="32"/>
        </w:rPr>
        <w:t xml:space="preserve"> оказываются даже бо</w:t>
      </w:r>
      <w:r w:rsidRPr="00F11E0E">
        <w:rPr>
          <w:bCs/>
          <w:color w:val="auto"/>
          <w:sz w:val="32"/>
          <w:szCs w:val="32"/>
        </w:rPr>
        <w:t>лее с</w:t>
      </w:r>
      <w:r w:rsidRPr="00F11E0E">
        <w:rPr>
          <w:bCs/>
          <w:color w:val="auto"/>
          <w:sz w:val="32"/>
          <w:szCs w:val="32"/>
        </w:rPr>
        <w:t>у</w:t>
      </w:r>
      <w:r w:rsidRPr="00F11E0E">
        <w:rPr>
          <w:bCs/>
          <w:color w:val="auto"/>
          <w:sz w:val="32"/>
          <w:szCs w:val="32"/>
        </w:rPr>
        <w:t>щественными для предсказания успешности ученика в осво</w:t>
      </w:r>
      <w:r w:rsidRPr="00F11E0E">
        <w:rPr>
          <w:bCs/>
          <w:color w:val="auto"/>
          <w:sz w:val="32"/>
          <w:szCs w:val="32"/>
        </w:rPr>
        <w:t>е</w:t>
      </w:r>
      <w:r w:rsidRPr="00F11E0E">
        <w:rPr>
          <w:bCs/>
          <w:color w:val="auto"/>
          <w:sz w:val="32"/>
          <w:szCs w:val="32"/>
        </w:rPr>
        <w:t>нии счетных навыков, чем показатели уровня развития рабочей памяти [</w:t>
      </w:r>
      <w:r w:rsidR="00653E6D" w:rsidRPr="00F11E0E">
        <w:rPr>
          <w:rFonts w:eastAsiaTheme="minorHAnsi"/>
          <w:color w:val="auto"/>
          <w:sz w:val="32"/>
          <w:szCs w:val="32"/>
          <w:lang w:eastAsia="en-US"/>
        </w:rPr>
        <w:t>18</w:t>
      </w:r>
      <w:r w:rsidR="00293C69" w:rsidRPr="00F11E0E">
        <w:rPr>
          <w:rFonts w:eastAsiaTheme="minorHAnsi"/>
          <w:color w:val="auto"/>
          <w:sz w:val="32"/>
          <w:szCs w:val="32"/>
          <w:lang w:eastAsia="en-US"/>
        </w:rPr>
        <w:t>7</w:t>
      </w:r>
      <w:r w:rsidRPr="00F11E0E">
        <w:rPr>
          <w:rFonts w:eastAsiaTheme="minorHAnsi"/>
          <w:color w:val="auto"/>
          <w:sz w:val="32"/>
          <w:szCs w:val="32"/>
          <w:lang w:eastAsia="en-US"/>
        </w:rPr>
        <w:t xml:space="preserve">; </w:t>
      </w:r>
      <w:r w:rsidR="00653E6D" w:rsidRPr="00F11E0E">
        <w:rPr>
          <w:rFonts w:eastAsiaTheme="minorHAnsi"/>
          <w:color w:val="auto"/>
          <w:sz w:val="32"/>
          <w:szCs w:val="32"/>
          <w:lang w:eastAsia="en-US"/>
        </w:rPr>
        <w:t>19</w:t>
      </w:r>
      <w:r w:rsidR="00293C69" w:rsidRPr="00F11E0E">
        <w:rPr>
          <w:rFonts w:eastAsiaTheme="minorHAnsi"/>
          <w:color w:val="auto"/>
          <w:sz w:val="32"/>
          <w:szCs w:val="32"/>
          <w:lang w:eastAsia="en-US"/>
        </w:rPr>
        <w:t>6</w:t>
      </w:r>
      <w:r w:rsidRPr="00F11E0E">
        <w:rPr>
          <w:bCs/>
          <w:color w:val="auto"/>
          <w:sz w:val="32"/>
          <w:szCs w:val="32"/>
        </w:rPr>
        <w:t>]. Дефицит подсистемы управления вниман</w:t>
      </w:r>
      <w:r w:rsidRPr="00F11E0E">
        <w:rPr>
          <w:bCs/>
          <w:color w:val="auto"/>
          <w:sz w:val="32"/>
          <w:szCs w:val="32"/>
        </w:rPr>
        <w:t>и</w:t>
      </w:r>
      <w:r w:rsidRPr="00F11E0E">
        <w:rPr>
          <w:bCs/>
          <w:color w:val="auto"/>
          <w:sz w:val="32"/>
          <w:szCs w:val="32"/>
        </w:rPr>
        <w:t>ем (обеспечивающей произвольное селективное внимание) и подсистемы бдительности (алертности), отвечающей за с</w:t>
      </w:r>
      <w:r w:rsidRPr="00F11E0E">
        <w:rPr>
          <w:bCs/>
          <w:color w:val="auto"/>
          <w:sz w:val="32"/>
          <w:szCs w:val="32"/>
        </w:rPr>
        <w:t>о</w:t>
      </w:r>
      <w:r w:rsidRPr="00F11E0E">
        <w:rPr>
          <w:bCs/>
          <w:color w:val="auto"/>
          <w:sz w:val="32"/>
          <w:szCs w:val="32"/>
        </w:rPr>
        <w:t>стояние селективной готовности к появлению определенной стимуляции, были выявлены в процесс исследования разли</w:t>
      </w:r>
      <w:r w:rsidRPr="00F11E0E">
        <w:rPr>
          <w:bCs/>
          <w:color w:val="auto"/>
          <w:sz w:val="32"/>
          <w:szCs w:val="32"/>
        </w:rPr>
        <w:t>ч</w:t>
      </w:r>
      <w:r w:rsidRPr="00F11E0E">
        <w:rPr>
          <w:bCs/>
          <w:color w:val="auto"/>
          <w:sz w:val="32"/>
          <w:szCs w:val="32"/>
        </w:rPr>
        <w:t>ных подсистем внимания у обучающихся с дискалькулией [</w:t>
      </w:r>
      <w:r w:rsidR="00653E6D" w:rsidRPr="00F11E0E">
        <w:rPr>
          <w:rFonts w:eastAsiaTheme="minorHAnsi"/>
          <w:color w:val="auto"/>
          <w:sz w:val="32"/>
          <w:szCs w:val="32"/>
          <w:lang w:eastAsia="en-US"/>
        </w:rPr>
        <w:t>18</w:t>
      </w:r>
      <w:r w:rsidR="00293C69" w:rsidRPr="00F11E0E">
        <w:rPr>
          <w:rFonts w:eastAsiaTheme="minorHAnsi"/>
          <w:color w:val="auto"/>
          <w:sz w:val="32"/>
          <w:szCs w:val="32"/>
          <w:lang w:eastAsia="en-US"/>
        </w:rPr>
        <w:t>3</w:t>
      </w:r>
      <w:r w:rsidRPr="00F11E0E">
        <w:rPr>
          <w:bCs/>
          <w:color w:val="auto"/>
          <w:sz w:val="32"/>
          <w:szCs w:val="32"/>
        </w:rPr>
        <w:t>]. Дефицит темповых характеристик деятельности при трудностях обучения сохраняет</w:t>
      </w:r>
      <w:r w:rsidRPr="00332A22">
        <w:rPr>
          <w:bCs/>
          <w:sz w:val="32"/>
          <w:szCs w:val="32"/>
        </w:rPr>
        <w:t>ся</w:t>
      </w:r>
      <w:r w:rsidRPr="00AF4307">
        <w:rPr>
          <w:bCs/>
          <w:sz w:val="32"/>
          <w:szCs w:val="32"/>
        </w:rPr>
        <w:t xml:space="preserve"> </w:t>
      </w:r>
      <w:r w:rsidRPr="00332A22">
        <w:rPr>
          <w:bCs/>
          <w:sz w:val="32"/>
          <w:szCs w:val="32"/>
        </w:rPr>
        <w:t>даже</w:t>
      </w:r>
      <w:r w:rsidRPr="00AF4307">
        <w:rPr>
          <w:bCs/>
          <w:sz w:val="32"/>
          <w:szCs w:val="32"/>
        </w:rPr>
        <w:t xml:space="preserve"> </w:t>
      </w:r>
      <w:r w:rsidRPr="00332A22">
        <w:rPr>
          <w:bCs/>
          <w:sz w:val="32"/>
          <w:szCs w:val="32"/>
        </w:rPr>
        <w:t>на</w:t>
      </w:r>
      <w:r w:rsidRPr="00AF4307">
        <w:rPr>
          <w:bCs/>
          <w:sz w:val="32"/>
          <w:szCs w:val="32"/>
        </w:rPr>
        <w:t xml:space="preserve"> </w:t>
      </w:r>
      <w:r w:rsidRPr="00332A22">
        <w:rPr>
          <w:bCs/>
          <w:sz w:val="32"/>
          <w:szCs w:val="32"/>
        </w:rPr>
        <w:t>этапе</w:t>
      </w:r>
      <w:r w:rsidRPr="00AF4307">
        <w:rPr>
          <w:bCs/>
          <w:sz w:val="32"/>
          <w:szCs w:val="32"/>
        </w:rPr>
        <w:t xml:space="preserve"> </w:t>
      </w:r>
      <w:r w:rsidRPr="00332A22">
        <w:rPr>
          <w:bCs/>
          <w:sz w:val="32"/>
          <w:szCs w:val="32"/>
        </w:rPr>
        <w:t>получения</w:t>
      </w:r>
      <w:r w:rsidRPr="00AF4307">
        <w:rPr>
          <w:bCs/>
          <w:sz w:val="32"/>
          <w:szCs w:val="32"/>
        </w:rPr>
        <w:t xml:space="preserve"> </w:t>
      </w:r>
      <w:r w:rsidRPr="00332A22">
        <w:rPr>
          <w:bCs/>
          <w:sz w:val="32"/>
          <w:szCs w:val="32"/>
        </w:rPr>
        <w:t>высшего</w:t>
      </w:r>
      <w:r w:rsidRPr="00AF4307">
        <w:rPr>
          <w:bCs/>
          <w:sz w:val="32"/>
          <w:szCs w:val="32"/>
        </w:rPr>
        <w:t xml:space="preserve"> </w:t>
      </w:r>
      <w:r w:rsidRPr="00332A22">
        <w:rPr>
          <w:bCs/>
          <w:sz w:val="32"/>
          <w:szCs w:val="32"/>
        </w:rPr>
        <w:t>образования</w:t>
      </w:r>
      <w:r w:rsidRPr="00AF4307">
        <w:rPr>
          <w:bCs/>
          <w:sz w:val="32"/>
          <w:szCs w:val="32"/>
        </w:rPr>
        <w:t xml:space="preserve"> </w:t>
      </w:r>
      <w:r w:rsidRPr="00332A22">
        <w:rPr>
          <w:bCs/>
          <w:sz w:val="32"/>
          <w:szCs w:val="32"/>
        </w:rPr>
        <w:t>и</w:t>
      </w:r>
      <w:r w:rsidRPr="00AF4307">
        <w:rPr>
          <w:bCs/>
          <w:sz w:val="32"/>
          <w:szCs w:val="32"/>
        </w:rPr>
        <w:t xml:space="preserve"> </w:t>
      </w:r>
      <w:r w:rsidRPr="00332A22">
        <w:rPr>
          <w:bCs/>
          <w:sz w:val="32"/>
          <w:szCs w:val="32"/>
        </w:rPr>
        <w:t>обнаруживает</w:t>
      </w:r>
      <w:r w:rsidRPr="00AF4307">
        <w:rPr>
          <w:bCs/>
          <w:sz w:val="32"/>
          <w:szCs w:val="32"/>
        </w:rPr>
        <w:t xml:space="preserve"> </w:t>
      </w:r>
      <w:r w:rsidRPr="00332A22">
        <w:rPr>
          <w:bCs/>
          <w:sz w:val="32"/>
          <w:szCs w:val="32"/>
        </w:rPr>
        <w:t>себя</w:t>
      </w:r>
      <w:r w:rsidRPr="00AF4307">
        <w:rPr>
          <w:bCs/>
          <w:sz w:val="32"/>
          <w:szCs w:val="32"/>
        </w:rPr>
        <w:t xml:space="preserve"> </w:t>
      </w:r>
      <w:r w:rsidRPr="00332A22">
        <w:rPr>
          <w:bCs/>
          <w:sz w:val="32"/>
          <w:szCs w:val="32"/>
        </w:rPr>
        <w:t>в</w:t>
      </w:r>
      <w:r w:rsidRPr="00AF4307">
        <w:rPr>
          <w:bCs/>
          <w:sz w:val="32"/>
          <w:szCs w:val="32"/>
        </w:rPr>
        <w:t xml:space="preserve"> </w:t>
      </w:r>
      <w:r w:rsidRPr="00332A22">
        <w:rPr>
          <w:bCs/>
          <w:sz w:val="32"/>
          <w:szCs w:val="32"/>
        </w:rPr>
        <w:t>тестовых</w:t>
      </w:r>
      <w:r w:rsidRPr="00AF4307">
        <w:rPr>
          <w:bCs/>
          <w:sz w:val="32"/>
          <w:szCs w:val="32"/>
        </w:rPr>
        <w:t xml:space="preserve"> </w:t>
      </w:r>
      <w:r w:rsidRPr="00332A22">
        <w:rPr>
          <w:bCs/>
          <w:sz w:val="32"/>
          <w:szCs w:val="32"/>
        </w:rPr>
        <w:t>мето</w:t>
      </w:r>
      <w:r w:rsidRPr="00F11E0E">
        <w:rPr>
          <w:bCs/>
          <w:color w:val="auto"/>
          <w:sz w:val="32"/>
          <w:szCs w:val="32"/>
        </w:rPr>
        <w:t>д</w:t>
      </w:r>
      <w:r w:rsidRPr="00F11E0E">
        <w:rPr>
          <w:bCs/>
          <w:color w:val="auto"/>
          <w:sz w:val="32"/>
          <w:szCs w:val="32"/>
        </w:rPr>
        <w:t>и</w:t>
      </w:r>
      <w:r w:rsidRPr="00F11E0E">
        <w:rPr>
          <w:bCs/>
          <w:color w:val="auto"/>
          <w:sz w:val="32"/>
          <w:szCs w:val="32"/>
        </w:rPr>
        <w:t>ках и других заданиях с ограниченным временем выполнения [</w:t>
      </w:r>
      <w:r w:rsidR="00653E6D" w:rsidRPr="00F11E0E">
        <w:rPr>
          <w:bCs/>
          <w:color w:val="auto"/>
          <w:sz w:val="32"/>
          <w:szCs w:val="32"/>
        </w:rPr>
        <w:t>20</w:t>
      </w:r>
      <w:r w:rsidR="00293C69" w:rsidRPr="00F11E0E">
        <w:rPr>
          <w:bCs/>
          <w:color w:val="auto"/>
          <w:sz w:val="32"/>
          <w:szCs w:val="32"/>
        </w:rPr>
        <w:t>5</w:t>
      </w:r>
      <w:r w:rsidR="00653E6D" w:rsidRPr="00F11E0E">
        <w:rPr>
          <w:bCs/>
          <w:color w:val="auto"/>
          <w:sz w:val="32"/>
          <w:szCs w:val="32"/>
        </w:rPr>
        <w:t>; 20</w:t>
      </w:r>
      <w:r w:rsidR="00293C69" w:rsidRPr="00F11E0E">
        <w:rPr>
          <w:bCs/>
          <w:color w:val="auto"/>
          <w:sz w:val="32"/>
          <w:szCs w:val="32"/>
        </w:rPr>
        <w:t>6</w:t>
      </w:r>
      <w:r w:rsidRPr="00F11E0E">
        <w:rPr>
          <w:bCs/>
          <w:color w:val="auto"/>
          <w:sz w:val="32"/>
          <w:szCs w:val="32"/>
        </w:rPr>
        <w:t xml:space="preserve">]. </w:t>
      </w:r>
    </w:p>
    <w:p w:rsidR="00AF4307" w:rsidRPr="005564DA" w:rsidRDefault="00AF4307" w:rsidP="005564DA">
      <w:pPr>
        <w:pStyle w:val="Default"/>
        <w:spacing w:line="262" w:lineRule="auto"/>
        <w:ind w:firstLine="709"/>
        <w:jc w:val="both"/>
        <w:rPr>
          <w:rFonts w:eastAsiaTheme="minorHAnsi"/>
          <w:color w:val="auto"/>
          <w:spacing w:val="-4"/>
          <w:sz w:val="32"/>
          <w:szCs w:val="32"/>
          <w:lang w:eastAsia="en-US"/>
        </w:rPr>
      </w:pPr>
      <w:r w:rsidRPr="005564DA">
        <w:rPr>
          <w:bCs/>
          <w:color w:val="auto"/>
          <w:spacing w:val="-4"/>
          <w:sz w:val="32"/>
          <w:szCs w:val="32"/>
        </w:rPr>
        <w:t>Ряд авторов предполагает, что низкая скорость переработки информации усугубляет дефицитарность отдельных звеньев, з</w:t>
      </w:r>
      <w:r w:rsidRPr="005564DA">
        <w:rPr>
          <w:bCs/>
          <w:color w:val="auto"/>
          <w:spacing w:val="-4"/>
          <w:sz w:val="32"/>
          <w:szCs w:val="32"/>
        </w:rPr>
        <w:t>а</w:t>
      </w:r>
      <w:r w:rsidRPr="005564DA">
        <w:rPr>
          <w:bCs/>
          <w:color w:val="auto"/>
          <w:spacing w:val="-4"/>
          <w:sz w:val="32"/>
          <w:szCs w:val="32"/>
        </w:rPr>
        <w:t>трудняя их компенсацию за счет более сильных сторон [</w:t>
      </w:r>
      <w:r w:rsidR="00653E6D" w:rsidRPr="005564DA">
        <w:rPr>
          <w:bCs/>
          <w:color w:val="auto"/>
          <w:spacing w:val="-4"/>
          <w:sz w:val="32"/>
          <w:szCs w:val="32"/>
        </w:rPr>
        <w:t>1</w:t>
      </w:r>
      <w:r w:rsidR="00293C69" w:rsidRPr="005564DA">
        <w:rPr>
          <w:bCs/>
          <w:color w:val="auto"/>
          <w:spacing w:val="-4"/>
          <w:sz w:val="32"/>
          <w:szCs w:val="32"/>
        </w:rPr>
        <w:t>89</w:t>
      </w:r>
      <w:r w:rsidRPr="005564DA">
        <w:rPr>
          <w:bCs/>
          <w:color w:val="auto"/>
          <w:spacing w:val="-4"/>
          <w:sz w:val="32"/>
          <w:szCs w:val="32"/>
        </w:rPr>
        <w:t>].</w:t>
      </w:r>
    </w:p>
    <w:p w:rsidR="00AF4307" w:rsidRPr="00332A22" w:rsidRDefault="00AF4307" w:rsidP="005564DA">
      <w:pPr>
        <w:pStyle w:val="a4"/>
        <w:shd w:val="clear" w:color="auto" w:fill="FFFFFF"/>
        <w:tabs>
          <w:tab w:val="left" w:pos="567"/>
        </w:tabs>
        <w:spacing w:before="0" w:beforeAutospacing="0" w:after="0" w:afterAutospacing="0" w:line="257" w:lineRule="auto"/>
        <w:ind w:firstLine="709"/>
        <w:jc w:val="both"/>
        <w:rPr>
          <w:bCs/>
          <w:sz w:val="32"/>
          <w:szCs w:val="32"/>
        </w:rPr>
      </w:pPr>
      <w:r w:rsidRPr="00332A22">
        <w:rPr>
          <w:bCs/>
          <w:sz w:val="32"/>
          <w:szCs w:val="32"/>
        </w:rPr>
        <w:t>Проблема</w:t>
      </w:r>
      <w:r w:rsidRPr="00653E6D">
        <w:rPr>
          <w:bCs/>
          <w:sz w:val="32"/>
          <w:szCs w:val="32"/>
        </w:rPr>
        <w:t xml:space="preserve"> </w:t>
      </w:r>
      <w:r w:rsidRPr="00332A22">
        <w:rPr>
          <w:bCs/>
          <w:sz w:val="32"/>
          <w:szCs w:val="32"/>
        </w:rPr>
        <w:t>автоматических</w:t>
      </w:r>
      <w:r w:rsidRPr="00653E6D">
        <w:rPr>
          <w:bCs/>
          <w:sz w:val="32"/>
          <w:szCs w:val="32"/>
        </w:rPr>
        <w:t xml:space="preserve"> </w:t>
      </w:r>
      <w:r w:rsidRPr="00332A22">
        <w:rPr>
          <w:bCs/>
          <w:sz w:val="32"/>
          <w:szCs w:val="32"/>
        </w:rPr>
        <w:t>и</w:t>
      </w:r>
      <w:r w:rsidRPr="00653E6D">
        <w:rPr>
          <w:bCs/>
          <w:sz w:val="32"/>
          <w:szCs w:val="32"/>
        </w:rPr>
        <w:t xml:space="preserve"> </w:t>
      </w:r>
      <w:r w:rsidRPr="00332A22">
        <w:rPr>
          <w:bCs/>
          <w:sz w:val="32"/>
          <w:szCs w:val="32"/>
        </w:rPr>
        <w:t>контролируемых</w:t>
      </w:r>
      <w:r w:rsidRPr="00653E6D">
        <w:rPr>
          <w:bCs/>
          <w:sz w:val="32"/>
          <w:szCs w:val="32"/>
        </w:rPr>
        <w:t xml:space="preserve"> </w:t>
      </w:r>
      <w:r w:rsidRPr="00332A22">
        <w:rPr>
          <w:bCs/>
          <w:sz w:val="32"/>
          <w:szCs w:val="32"/>
        </w:rPr>
        <w:t>процессов</w:t>
      </w:r>
      <w:r w:rsidRPr="00653E6D">
        <w:rPr>
          <w:bCs/>
          <w:sz w:val="32"/>
          <w:szCs w:val="32"/>
        </w:rPr>
        <w:t xml:space="preserve"> </w:t>
      </w:r>
      <w:r w:rsidRPr="00332A22">
        <w:rPr>
          <w:bCs/>
          <w:sz w:val="32"/>
          <w:szCs w:val="32"/>
        </w:rPr>
        <w:t>переработки</w:t>
      </w:r>
      <w:r w:rsidRPr="00653E6D">
        <w:rPr>
          <w:bCs/>
          <w:sz w:val="32"/>
          <w:szCs w:val="32"/>
        </w:rPr>
        <w:t xml:space="preserve"> </w:t>
      </w:r>
      <w:r w:rsidRPr="00332A22">
        <w:rPr>
          <w:bCs/>
          <w:sz w:val="32"/>
          <w:szCs w:val="32"/>
        </w:rPr>
        <w:t>информации</w:t>
      </w:r>
      <w:r w:rsidRPr="00653E6D">
        <w:rPr>
          <w:bCs/>
          <w:sz w:val="32"/>
          <w:szCs w:val="32"/>
        </w:rPr>
        <w:t xml:space="preserve"> </w:t>
      </w:r>
      <w:r w:rsidRPr="00332A22">
        <w:rPr>
          <w:bCs/>
          <w:sz w:val="32"/>
          <w:szCs w:val="32"/>
        </w:rPr>
        <w:t>в</w:t>
      </w:r>
      <w:r w:rsidRPr="00653E6D">
        <w:rPr>
          <w:bCs/>
          <w:sz w:val="32"/>
          <w:szCs w:val="32"/>
        </w:rPr>
        <w:t xml:space="preserve"> </w:t>
      </w:r>
      <w:r w:rsidRPr="00332A22">
        <w:rPr>
          <w:bCs/>
          <w:sz w:val="32"/>
          <w:szCs w:val="32"/>
        </w:rPr>
        <w:t>ее</w:t>
      </w:r>
      <w:r w:rsidRPr="00653E6D">
        <w:rPr>
          <w:bCs/>
          <w:sz w:val="32"/>
          <w:szCs w:val="32"/>
        </w:rPr>
        <w:t xml:space="preserve"> </w:t>
      </w:r>
      <w:r w:rsidRPr="00332A22">
        <w:rPr>
          <w:bCs/>
          <w:sz w:val="32"/>
          <w:szCs w:val="32"/>
        </w:rPr>
        <w:t>связи</w:t>
      </w:r>
      <w:r w:rsidRPr="00653E6D">
        <w:rPr>
          <w:bCs/>
          <w:sz w:val="32"/>
          <w:szCs w:val="32"/>
        </w:rPr>
        <w:t xml:space="preserve"> </w:t>
      </w:r>
      <w:r w:rsidRPr="00332A22">
        <w:rPr>
          <w:bCs/>
          <w:sz w:val="32"/>
          <w:szCs w:val="32"/>
        </w:rPr>
        <w:t>с</w:t>
      </w:r>
      <w:r w:rsidRPr="00653E6D">
        <w:rPr>
          <w:bCs/>
          <w:sz w:val="32"/>
          <w:szCs w:val="32"/>
        </w:rPr>
        <w:t xml:space="preserve"> </w:t>
      </w:r>
      <w:r w:rsidRPr="00332A22">
        <w:rPr>
          <w:bCs/>
          <w:sz w:val="32"/>
          <w:szCs w:val="32"/>
        </w:rPr>
        <w:t>дефицитом</w:t>
      </w:r>
      <w:r w:rsidRPr="00653E6D">
        <w:rPr>
          <w:bCs/>
          <w:sz w:val="32"/>
          <w:szCs w:val="32"/>
        </w:rPr>
        <w:t xml:space="preserve"> </w:t>
      </w:r>
      <w:r w:rsidRPr="00332A22">
        <w:rPr>
          <w:bCs/>
          <w:sz w:val="32"/>
          <w:szCs w:val="32"/>
        </w:rPr>
        <w:t>скорости</w:t>
      </w:r>
      <w:r w:rsidRPr="00653E6D">
        <w:rPr>
          <w:bCs/>
          <w:sz w:val="32"/>
          <w:szCs w:val="32"/>
        </w:rPr>
        <w:t xml:space="preserve"> </w:t>
      </w:r>
      <w:r w:rsidRPr="00332A22">
        <w:rPr>
          <w:bCs/>
          <w:sz w:val="32"/>
          <w:szCs w:val="32"/>
        </w:rPr>
        <w:t>п</w:t>
      </w:r>
      <w:r w:rsidRPr="00332A22">
        <w:rPr>
          <w:bCs/>
          <w:sz w:val="32"/>
          <w:szCs w:val="32"/>
        </w:rPr>
        <w:t>е</w:t>
      </w:r>
      <w:r w:rsidRPr="00332A22">
        <w:rPr>
          <w:bCs/>
          <w:sz w:val="32"/>
          <w:szCs w:val="32"/>
        </w:rPr>
        <w:t>реработки</w:t>
      </w:r>
      <w:r w:rsidRPr="00653E6D">
        <w:rPr>
          <w:bCs/>
          <w:sz w:val="32"/>
          <w:szCs w:val="32"/>
        </w:rPr>
        <w:t xml:space="preserve"> </w:t>
      </w:r>
      <w:r w:rsidRPr="00332A22">
        <w:rPr>
          <w:bCs/>
          <w:sz w:val="32"/>
          <w:szCs w:val="32"/>
        </w:rPr>
        <w:t>информации</w:t>
      </w:r>
      <w:r w:rsidRPr="00653E6D">
        <w:rPr>
          <w:bCs/>
          <w:sz w:val="32"/>
          <w:szCs w:val="32"/>
        </w:rPr>
        <w:t xml:space="preserve"> </w:t>
      </w:r>
      <w:r w:rsidRPr="00332A22">
        <w:rPr>
          <w:bCs/>
          <w:sz w:val="32"/>
          <w:szCs w:val="32"/>
        </w:rPr>
        <w:t>и</w:t>
      </w:r>
      <w:r w:rsidRPr="00653E6D">
        <w:rPr>
          <w:bCs/>
          <w:sz w:val="32"/>
          <w:szCs w:val="32"/>
        </w:rPr>
        <w:t xml:space="preserve"> </w:t>
      </w:r>
      <w:r w:rsidRPr="00332A22">
        <w:rPr>
          <w:bCs/>
          <w:sz w:val="32"/>
          <w:szCs w:val="32"/>
        </w:rPr>
        <w:t>трудностями</w:t>
      </w:r>
      <w:r w:rsidRPr="00653E6D">
        <w:rPr>
          <w:bCs/>
          <w:sz w:val="32"/>
          <w:szCs w:val="32"/>
        </w:rPr>
        <w:t xml:space="preserve"> </w:t>
      </w:r>
      <w:r w:rsidRPr="00332A22">
        <w:rPr>
          <w:bCs/>
          <w:sz w:val="32"/>
          <w:szCs w:val="32"/>
        </w:rPr>
        <w:t>обучения</w:t>
      </w:r>
      <w:r w:rsidRPr="00653E6D">
        <w:rPr>
          <w:bCs/>
          <w:sz w:val="32"/>
          <w:szCs w:val="32"/>
        </w:rPr>
        <w:t xml:space="preserve"> </w:t>
      </w:r>
      <w:r w:rsidRPr="00332A22">
        <w:rPr>
          <w:bCs/>
          <w:sz w:val="32"/>
          <w:szCs w:val="32"/>
        </w:rPr>
        <w:t>достаточно</w:t>
      </w:r>
      <w:r w:rsidRPr="00653E6D">
        <w:rPr>
          <w:bCs/>
          <w:sz w:val="32"/>
          <w:szCs w:val="32"/>
        </w:rPr>
        <w:t xml:space="preserve"> </w:t>
      </w:r>
      <w:r w:rsidRPr="00332A22">
        <w:rPr>
          <w:bCs/>
          <w:sz w:val="32"/>
          <w:szCs w:val="32"/>
        </w:rPr>
        <w:t>давно</w:t>
      </w:r>
      <w:r w:rsidRPr="00653E6D">
        <w:rPr>
          <w:bCs/>
          <w:sz w:val="32"/>
          <w:szCs w:val="32"/>
        </w:rPr>
        <w:t xml:space="preserve"> </w:t>
      </w:r>
      <w:r w:rsidRPr="00332A22">
        <w:rPr>
          <w:bCs/>
          <w:sz w:val="32"/>
          <w:szCs w:val="32"/>
        </w:rPr>
        <w:t>поднята</w:t>
      </w:r>
      <w:r w:rsidRPr="00653E6D">
        <w:rPr>
          <w:bCs/>
          <w:sz w:val="32"/>
          <w:szCs w:val="32"/>
        </w:rPr>
        <w:t xml:space="preserve"> </w:t>
      </w:r>
      <w:r w:rsidRPr="00332A22">
        <w:rPr>
          <w:bCs/>
          <w:sz w:val="32"/>
          <w:szCs w:val="32"/>
        </w:rPr>
        <w:t>в</w:t>
      </w:r>
      <w:r w:rsidRPr="00653E6D">
        <w:rPr>
          <w:bCs/>
          <w:sz w:val="32"/>
          <w:szCs w:val="32"/>
        </w:rPr>
        <w:t xml:space="preserve"> </w:t>
      </w:r>
      <w:r w:rsidRPr="00332A22">
        <w:rPr>
          <w:bCs/>
          <w:sz w:val="32"/>
          <w:szCs w:val="32"/>
        </w:rPr>
        <w:t>когнитивной</w:t>
      </w:r>
      <w:r w:rsidRPr="00653E6D">
        <w:rPr>
          <w:bCs/>
          <w:sz w:val="32"/>
          <w:szCs w:val="32"/>
        </w:rPr>
        <w:t xml:space="preserve"> </w:t>
      </w:r>
      <w:r w:rsidRPr="00332A22">
        <w:rPr>
          <w:bCs/>
          <w:sz w:val="32"/>
          <w:szCs w:val="32"/>
        </w:rPr>
        <w:t>нейронауке</w:t>
      </w:r>
      <w:r w:rsidRPr="00653E6D">
        <w:rPr>
          <w:bCs/>
          <w:sz w:val="32"/>
          <w:szCs w:val="32"/>
        </w:rPr>
        <w:t xml:space="preserve"> </w:t>
      </w:r>
      <w:r w:rsidRPr="005564DA">
        <w:rPr>
          <w:bCs/>
          <w:sz w:val="32"/>
          <w:szCs w:val="32"/>
        </w:rPr>
        <w:t>[</w:t>
      </w:r>
      <w:r w:rsidR="00653E6D" w:rsidRPr="005564DA">
        <w:rPr>
          <w:bCs/>
          <w:sz w:val="32"/>
          <w:szCs w:val="32"/>
        </w:rPr>
        <w:t>21</w:t>
      </w:r>
      <w:r w:rsidR="00293C69" w:rsidRPr="005564DA">
        <w:rPr>
          <w:bCs/>
          <w:sz w:val="32"/>
          <w:szCs w:val="32"/>
        </w:rPr>
        <w:t>2</w:t>
      </w:r>
      <w:r w:rsidRPr="005564DA">
        <w:rPr>
          <w:bCs/>
          <w:sz w:val="32"/>
          <w:szCs w:val="32"/>
        </w:rPr>
        <w:t>] и детально ра</w:t>
      </w:r>
      <w:r w:rsidRPr="005564DA">
        <w:rPr>
          <w:bCs/>
          <w:sz w:val="32"/>
          <w:szCs w:val="32"/>
        </w:rPr>
        <w:t>с</w:t>
      </w:r>
      <w:r w:rsidRPr="005564DA">
        <w:rPr>
          <w:bCs/>
          <w:sz w:val="32"/>
          <w:szCs w:val="32"/>
        </w:rPr>
        <w:t>сматривается в исследованиях Д. Вебера и его коллег. В них показано, что известный тест «Быстрое автоматизированное называние» (</w:t>
      </w:r>
      <w:r w:rsidRPr="005564DA">
        <w:rPr>
          <w:bCs/>
          <w:sz w:val="32"/>
          <w:szCs w:val="32"/>
          <w:lang w:val="en-US"/>
        </w:rPr>
        <w:t>Rapid</w:t>
      </w:r>
      <w:r w:rsidRPr="005564DA">
        <w:rPr>
          <w:bCs/>
          <w:sz w:val="32"/>
          <w:szCs w:val="32"/>
        </w:rPr>
        <w:t xml:space="preserve"> </w:t>
      </w:r>
      <w:r w:rsidRPr="005564DA">
        <w:rPr>
          <w:bCs/>
          <w:sz w:val="32"/>
          <w:szCs w:val="32"/>
          <w:lang w:val="en-US"/>
        </w:rPr>
        <w:t>Automatized</w:t>
      </w:r>
      <w:r w:rsidRPr="005564DA">
        <w:rPr>
          <w:bCs/>
          <w:sz w:val="32"/>
          <w:szCs w:val="32"/>
        </w:rPr>
        <w:t xml:space="preserve"> </w:t>
      </w:r>
      <w:r w:rsidRPr="005564DA">
        <w:rPr>
          <w:bCs/>
          <w:sz w:val="32"/>
          <w:szCs w:val="32"/>
          <w:lang w:val="en-US"/>
        </w:rPr>
        <w:t>Naming</w:t>
      </w:r>
      <w:r w:rsidRPr="005564DA">
        <w:rPr>
          <w:bCs/>
          <w:sz w:val="32"/>
          <w:szCs w:val="32"/>
        </w:rPr>
        <w:t xml:space="preserve">, или </w:t>
      </w:r>
      <w:r w:rsidRPr="005564DA">
        <w:rPr>
          <w:bCs/>
          <w:sz w:val="32"/>
          <w:szCs w:val="32"/>
          <w:lang w:val="en-US"/>
        </w:rPr>
        <w:t>RAN</w:t>
      </w:r>
      <w:r w:rsidRPr="005564DA">
        <w:rPr>
          <w:bCs/>
          <w:sz w:val="32"/>
          <w:szCs w:val="32"/>
        </w:rPr>
        <w:t>) [</w:t>
      </w:r>
      <w:r w:rsidR="00653E6D" w:rsidRPr="005564DA">
        <w:rPr>
          <w:bCs/>
          <w:sz w:val="32"/>
          <w:szCs w:val="32"/>
        </w:rPr>
        <w:t>19</w:t>
      </w:r>
      <w:r w:rsidR="00293C69" w:rsidRPr="005564DA">
        <w:rPr>
          <w:bCs/>
          <w:sz w:val="32"/>
          <w:szCs w:val="32"/>
        </w:rPr>
        <w:t>2</w:t>
      </w:r>
      <w:r w:rsidRPr="005564DA">
        <w:rPr>
          <w:bCs/>
          <w:sz w:val="32"/>
          <w:szCs w:val="32"/>
        </w:rPr>
        <w:t xml:space="preserve">; </w:t>
      </w:r>
      <w:r w:rsidR="00653E6D" w:rsidRPr="005564DA">
        <w:rPr>
          <w:bCs/>
          <w:sz w:val="32"/>
          <w:szCs w:val="32"/>
        </w:rPr>
        <w:t>21</w:t>
      </w:r>
      <w:r w:rsidR="00293C69" w:rsidRPr="005564DA">
        <w:rPr>
          <w:bCs/>
          <w:sz w:val="32"/>
          <w:szCs w:val="32"/>
        </w:rPr>
        <w:t>8</w:t>
      </w:r>
      <w:r w:rsidRPr="005564DA">
        <w:rPr>
          <w:bCs/>
          <w:sz w:val="32"/>
          <w:szCs w:val="32"/>
        </w:rPr>
        <w:t>], традиционно используемый для выделения обучающихся с проблемами чтения, оказывается сензитивным для различных категорий учащихся с проблемами в обучении, а не только для дислексиков [</w:t>
      </w:r>
      <w:r w:rsidR="00653E6D" w:rsidRPr="005564DA">
        <w:rPr>
          <w:bCs/>
          <w:sz w:val="32"/>
          <w:szCs w:val="32"/>
        </w:rPr>
        <w:t>21</w:t>
      </w:r>
      <w:r w:rsidR="00293C69" w:rsidRPr="005564DA">
        <w:rPr>
          <w:bCs/>
          <w:sz w:val="32"/>
          <w:szCs w:val="32"/>
        </w:rPr>
        <w:t>5</w:t>
      </w:r>
      <w:r w:rsidRPr="005564DA">
        <w:rPr>
          <w:bCs/>
          <w:sz w:val="32"/>
          <w:szCs w:val="32"/>
        </w:rPr>
        <w:t>]. Поскольку данный тест, в котором необх</w:t>
      </w:r>
      <w:r w:rsidRPr="005564DA">
        <w:rPr>
          <w:bCs/>
          <w:sz w:val="32"/>
          <w:szCs w:val="32"/>
        </w:rPr>
        <w:t>о</w:t>
      </w:r>
      <w:r w:rsidRPr="005564DA">
        <w:rPr>
          <w:bCs/>
          <w:sz w:val="32"/>
          <w:szCs w:val="32"/>
        </w:rPr>
        <w:t>димо быстро называть вслух названия простых пре</w:t>
      </w:r>
      <w:r w:rsidRPr="00332A22">
        <w:rPr>
          <w:bCs/>
          <w:sz w:val="32"/>
          <w:szCs w:val="32"/>
        </w:rPr>
        <w:t>дметных картинок, цветов, букв и цифр, в первую очередь исследует а</w:t>
      </w:r>
      <w:r w:rsidRPr="00332A22">
        <w:rPr>
          <w:bCs/>
          <w:sz w:val="32"/>
          <w:szCs w:val="32"/>
        </w:rPr>
        <w:t>в</w:t>
      </w:r>
      <w:r w:rsidRPr="00332A22">
        <w:rPr>
          <w:bCs/>
          <w:sz w:val="32"/>
          <w:szCs w:val="32"/>
        </w:rPr>
        <w:t>томатические процессы, то можно говорить о том, что для д</w:t>
      </w:r>
      <w:r w:rsidRPr="00332A22">
        <w:rPr>
          <w:bCs/>
          <w:sz w:val="32"/>
          <w:szCs w:val="32"/>
        </w:rPr>
        <w:t>е</w:t>
      </w:r>
      <w:r w:rsidRPr="00332A22">
        <w:rPr>
          <w:bCs/>
          <w:sz w:val="32"/>
          <w:szCs w:val="32"/>
        </w:rPr>
        <w:t>тей с трудностями обучения характерна проблема автоматиз</w:t>
      </w:r>
      <w:r w:rsidRPr="00332A22">
        <w:rPr>
          <w:bCs/>
          <w:sz w:val="32"/>
          <w:szCs w:val="32"/>
        </w:rPr>
        <w:t>а</w:t>
      </w:r>
      <w:r w:rsidRPr="00332A22">
        <w:rPr>
          <w:bCs/>
          <w:sz w:val="32"/>
          <w:szCs w:val="32"/>
        </w:rPr>
        <w:t>ции осваиваемых навыков, которая протекает у них менее э</w:t>
      </w:r>
      <w:r w:rsidRPr="00332A22">
        <w:rPr>
          <w:bCs/>
          <w:sz w:val="32"/>
          <w:szCs w:val="32"/>
        </w:rPr>
        <w:t>ф</w:t>
      </w:r>
      <w:r w:rsidRPr="00332A22">
        <w:rPr>
          <w:bCs/>
          <w:sz w:val="32"/>
          <w:szCs w:val="32"/>
        </w:rPr>
        <w:t>фективно, чем в норме [</w:t>
      </w:r>
      <w:r w:rsidR="00653E6D" w:rsidRPr="005564DA">
        <w:rPr>
          <w:bCs/>
          <w:sz w:val="32"/>
          <w:szCs w:val="32"/>
        </w:rPr>
        <w:t>21</w:t>
      </w:r>
      <w:r w:rsidR="00293C69" w:rsidRPr="005564DA">
        <w:rPr>
          <w:bCs/>
          <w:sz w:val="32"/>
          <w:szCs w:val="32"/>
        </w:rPr>
        <w:t>6</w:t>
      </w:r>
      <w:r w:rsidRPr="005564DA">
        <w:rPr>
          <w:bCs/>
          <w:sz w:val="32"/>
          <w:szCs w:val="32"/>
        </w:rPr>
        <w:t>]. Как уже обсуждалось выше, н</w:t>
      </w:r>
      <w:r w:rsidRPr="005564DA">
        <w:rPr>
          <w:bCs/>
          <w:sz w:val="32"/>
          <w:szCs w:val="32"/>
        </w:rPr>
        <w:t>е</w:t>
      </w:r>
      <w:r w:rsidRPr="005564DA">
        <w:rPr>
          <w:bCs/>
          <w:sz w:val="32"/>
          <w:szCs w:val="32"/>
        </w:rPr>
        <w:t xml:space="preserve">автоматизированные (effortful) </w:t>
      </w:r>
      <w:r w:rsidRPr="00332A22">
        <w:rPr>
          <w:bCs/>
          <w:sz w:val="32"/>
          <w:szCs w:val="32"/>
        </w:rPr>
        <w:t>процессы требуют постоянного энергоемкого произвольного контроля, что приводит к изб</w:t>
      </w:r>
      <w:r w:rsidRPr="00332A22">
        <w:rPr>
          <w:bCs/>
          <w:sz w:val="32"/>
          <w:szCs w:val="32"/>
        </w:rPr>
        <w:t>ы</w:t>
      </w:r>
      <w:r w:rsidRPr="00332A22">
        <w:rPr>
          <w:bCs/>
          <w:sz w:val="32"/>
          <w:szCs w:val="32"/>
        </w:rPr>
        <w:t xml:space="preserve">точной когнитивной нагрузке (cognitive load). </w:t>
      </w:r>
    </w:p>
    <w:p w:rsidR="00AF4307" w:rsidRPr="00D145CF" w:rsidRDefault="00AF4307" w:rsidP="005564DA">
      <w:pPr>
        <w:pStyle w:val="a4"/>
        <w:widowControl w:val="0"/>
        <w:shd w:val="clear" w:color="auto" w:fill="FFFFFF"/>
        <w:tabs>
          <w:tab w:val="left" w:pos="567"/>
        </w:tabs>
        <w:spacing w:before="0" w:beforeAutospacing="0" w:after="0" w:afterAutospacing="0" w:line="257" w:lineRule="auto"/>
        <w:ind w:firstLine="709"/>
        <w:jc w:val="both"/>
        <w:rPr>
          <w:bCs/>
          <w:sz w:val="32"/>
          <w:szCs w:val="32"/>
        </w:rPr>
      </w:pPr>
      <w:r w:rsidRPr="00D145CF">
        <w:rPr>
          <w:bCs/>
          <w:sz w:val="32"/>
          <w:szCs w:val="32"/>
        </w:rPr>
        <w:t>Избыточная когнитивная нагрузка приводит к утомляем</w:t>
      </w:r>
      <w:r w:rsidRPr="00D145CF">
        <w:rPr>
          <w:bCs/>
          <w:sz w:val="32"/>
          <w:szCs w:val="32"/>
        </w:rPr>
        <w:t>о</w:t>
      </w:r>
      <w:r w:rsidRPr="00D145CF">
        <w:rPr>
          <w:bCs/>
          <w:sz w:val="32"/>
          <w:szCs w:val="32"/>
        </w:rPr>
        <w:t>сти. Учеными были получены данные о влиянии утомления на функции бдительности и поддержания общего функционал</w:t>
      </w:r>
      <w:r w:rsidRPr="00D145CF">
        <w:rPr>
          <w:bCs/>
          <w:sz w:val="32"/>
          <w:szCs w:val="32"/>
        </w:rPr>
        <w:t>ь</w:t>
      </w:r>
      <w:r w:rsidRPr="00D145CF">
        <w:rPr>
          <w:bCs/>
          <w:sz w:val="32"/>
          <w:szCs w:val="32"/>
        </w:rPr>
        <w:t>ного состояния; связи у</w:t>
      </w:r>
      <w:r w:rsidR="00653E6D">
        <w:rPr>
          <w:bCs/>
          <w:sz w:val="32"/>
          <w:szCs w:val="32"/>
        </w:rPr>
        <w:t xml:space="preserve">томления и управляющих функций </w:t>
      </w:r>
      <w:r w:rsidR="00653E6D" w:rsidRPr="00653E6D">
        <w:rPr>
          <w:bCs/>
          <w:sz w:val="32"/>
          <w:szCs w:val="32"/>
        </w:rPr>
        <w:t>[</w:t>
      </w:r>
      <w:r w:rsidR="00653E6D" w:rsidRPr="005564DA">
        <w:rPr>
          <w:bCs/>
          <w:sz w:val="32"/>
          <w:szCs w:val="32"/>
        </w:rPr>
        <w:t>20</w:t>
      </w:r>
      <w:r w:rsidR="00293C69" w:rsidRPr="005564DA">
        <w:rPr>
          <w:bCs/>
          <w:sz w:val="32"/>
          <w:szCs w:val="32"/>
        </w:rPr>
        <w:t>2</w:t>
      </w:r>
      <w:r w:rsidR="00653E6D" w:rsidRPr="00653E6D">
        <w:rPr>
          <w:bCs/>
          <w:sz w:val="32"/>
          <w:szCs w:val="32"/>
        </w:rPr>
        <w:t>].</w:t>
      </w:r>
      <w:r w:rsidRPr="00D145CF">
        <w:rPr>
          <w:bCs/>
          <w:sz w:val="32"/>
          <w:szCs w:val="32"/>
        </w:rPr>
        <w:t xml:space="preserve"> На основе полученных данных ученые констатируют д</w:t>
      </w:r>
      <w:r w:rsidRPr="00D145CF">
        <w:rPr>
          <w:bCs/>
          <w:sz w:val="32"/>
          <w:szCs w:val="32"/>
        </w:rPr>
        <w:t>е</w:t>
      </w:r>
      <w:r w:rsidRPr="00D145CF">
        <w:rPr>
          <w:bCs/>
          <w:sz w:val="32"/>
          <w:szCs w:val="32"/>
        </w:rPr>
        <w:t>лают следующие выводы:</w:t>
      </w:r>
    </w:p>
    <w:p w:rsidR="003D00F9" w:rsidRDefault="00AF4307" w:rsidP="005564DA">
      <w:pPr>
        <w:pStyle w:val="a4"/>
        <w:widowControl w:val="0"/>
        <w:numPr>
          <w:ilvl w:val="0"/>
          <w:numId w:val="26"/>
        </w:numPr>
        <w:shd w:val="clear" w:color="auto" w:fill="FFFFFF"/>
        <w:tabs>
          <w:tab w:val="left" w:pos="567"/>
        </w:tabs>
        <w:spacing w:before="0" w:beforeAutospacing="0" w:after="0" w:afterAutospacing="0" w:line="257" w:lineRule="auto"/>
        <w:ind w:left="1134" w:hanging="425"/>
        <w:jc w:val="both"/>
        <w:rPr>
          <w:bCs/>
          <w:sz w:val="32"/>
          <w:szCs w:val="32"/>
        </w:rPr>
      </w:pPr>
      <w:r w:rsidRPr="00D145CF">
        <w:rPr>
          <w:bCs/>
          <w:sz w:val="32"/>
          <w:szCs w:val="32"/>
        </w:rPr>
        <w:t>утомление влияет на эффективность процессов план</w:t>
      </w:r>
      <w:r w:rsidRPr="00D145CF">
        <w:rPr>
          <w:bCs/>
          <w:sz w:val="32"/>
          <w:szCs w:val="32"/>
        </w:rPr>
        <w:t>и</w:t>
      </w:r>
      <w:r w:rsidRPr="00D145CF">
        <w:rPr>
          <w:bCs/>
          <w:sz w:val="32"/>
          <w:szCs w:val="32"/>
        </w:rPr>
        <w:t>рования и контроля, а не на автоматизированные и р</w:t>
      </w:r>
      <w:r w:rsidRPr="00D145CF">
        <w:rPr>
          <w:bCs/>
          <w:sz w:val="32"/>
          <w:szCs w:val="32"/>
        </w:rPr>
        <w:t>у</w:t>
      </w:r>
      <w:r w:rsidRPr="00D145CF">
        <w:rPr>
          <w:bCs/>
          <w:sz w:val="32"/>
          <w:szCs w:val="32"/>
        </w:rPr>
        <w:t>тинные действия;</w:t>
      </w:r>
    </w:p>
    <w:p w:rsidR="00AF4307" w:rsidRPr="003D00F9" w:rsidRDefault="00AF4307" w:rsidP="005564DA">
      <w:pPr>
        <w:pStyle w:val="a4"/>
        <w:widowControl w:val="0"/>
        <w:numPr>
          <w:ilvl w:val="0"/>
          <w:numId w:val="26"/>
        </w:numPr>
        <w:shd w:val="clear" w:color="auto" w:fill="FFFFFF"/>
        <w:tabs>
          <w:tab w:val="left" w:pos="567"/>
        </w:tabs>
        <w:spacing w:before="0" w:beforeAutospacing="0" w:after="0" w:afterAutospacing="0" w:line="257" w:lineRule="auto"/>
        <w:ind w:left="1134" w:hanging="425"/>
        <w:jc w:val="both"/>
        <w:rPr>
          <w:bCs/>
          <w:sz w:val="32"/>
          <w:szCs w:val="32"/>
        </w:rPr>
      </w:pPr>
      <w:r w:rsidRPr="003D00F9">
        <w:rPr>
          <w:bCs/>
          <w:sz w:val="32"/>
          <w:szCs w:val="32"/>
        </w:rPr>
        <w:t>на фоне утомления здоровые испытуемые ухудшают показатели фокусировки внимания и локальной (ан</w:t>
      </w:r>
      <w:r w:rsidRPr="003D00F9">
        <w:rPr>
          <w:bCs/>
          <w:sz w:val="32"/>
          <w:szCs w:val="32"/>
        </w:rPr>
        <w:t>а</w:t>
      </w:r>
      <w:r w:rsidRPr="003D00F9">
        <w:rPr>
          <w:bCs/>
          <w:sz w:val="32"/>
          <w:szCs w:val="32"/>
        </w:rPr>
        <w:t>литической) стратегии переработки информации при сохранении эффективности глобальной (холистич</w:t>
      </w:r>
      <w:r w:rsidRPr="003D00F9">
        <w:rPr>
          <w:bCs/>
          <w:sz w:val="32"/>
          <w:szCs w:val="32"/>
        </w:rPr>
        <w:t>е</w:t>
      </w:r>
      <w:r w:rsidRPr="003D00F9">
        <w:rPr>
          <w:bCs/>
          <w:sz w:val="32"/>
          <w:szCs w:val="32"/>
        </w:rPr>
        <w:t>ской) стратегии.</w:t>
      </w:r>
    </w:p>
    <w:p w:rsidR="00AF4307" w:rsidRPr="00D145CF" w:rsidRDefault="00AF4307" w:rsidP="005564DA">
      <w:pPr>
        <w:pStyle w:val="a4"/>
        <w:widowControl w:val="0"/>
        <w:shd w:val="clear" w:color="auto" w:fill="FFFFFF"/>
        <w:tabs>
          <w:tab w:val="left" w:pos="567"/>
        </w:tabs>
        <w:spacing w:before="0" w:beforeAutospacing="0" w:after="0" w:afterAutospacing="0" w:line="257" w:lineRule="auto"/>
        <w:ind w:firstLine="709"/>
        <w:jc w:val="both"/>
        <w:rPr>
          <w:bCs/>
          <w:sz w:val="32"/>
          <w:szCs w:val="32"/>
        </w:rPr>
      </w:pPr>
      <w:r w:rsidRPr="00D145CF">
        <w:rPr>
          <w:bCs/>
          <w:sz w:val="32"/>
          <w:szCs w:val="32"/>
        </w:rPr>
        <w:t>В работах ученых из университета г. Осако (Япония) по изучению трудностей обучения рассматривалась связь пов</w:t>
      </w:r>
      <w:r w:rsidRPr="00D145CF">
        <w:rPr>
          <w:bCs/>
          <w:sz w:val="32"/>
          <w:szCs w:val="32"/>
        </w:rPr>
        <w:t>ы</w:t>
      </w:r>
      <w:r w:rsidRPr="00D145CF">
        <w:rPr>
          <w:bCs/>
          <w:sz w:val="32"/>
          <w:szCs w:val="32"/>
        </w:rPr>
        <w:t>шенной утомляемости обучаемых начальной и средней школы (на основе опросника) и показателей их когнитивного разв</w:t>
      </w:r>
      <w:r w:rsidRPr="00D145CF">
        <w:rPr>
          <w:bCs/>
          <w:sz w:val="32"/>
          <w:szCs w:val="32"/>
        </w:rPr>
        <w:t>и</w:t>
      </w:r>
      <w:r w:rsidRPr="00D145CF">
        <w:rPr>
          <w:bCs/>
          <w:sz w:val="32"/>
          <w:szCs w:val="32"/>
        </w:rPr>
        <w:t>тия. В этих работах было показано, что дефицит переработки двигательной информации обнаруживался у учащихся мла</w:t>
      </w:r>
      <w:r w:rsidRPr="00D145CF">
        <w:rPr>
          <w:bCs/>
          <w:sz w:val="32"/>
          <w:szCs w:val="32"/>
        </w:rPr>
        <w:t>д</w:t>
      </w:r>
      <w:r w:rsidRPr="00D145CF">
        <w:rPr>
          <w:bCs/>
          <w:sz w:val="32"/>
          <w:szCs w:val="32"/>
        </w:rPr>
        <w:t>ших классов с повышенной утомляемостью, а слабость раб</w:t>
      </w:r>
      <w:r w:rsidRPr="00D145CF">
        <w:rPr>
          <w:bCs/>
          <w:sz w:val="32"/>
          <w:szCs w:val="32"/>
        </w:rPr>
        <w:t>о</w:t>
      </w:r>
      <w:r w:rsidRPr="00D145CF">
        <w:rPr>
          <w:bCs/>
          <w:sz w:val="32"/>
          <w:szCs w:val="32"/>
        </w:rPr>
        <w:t>чей памяти и процессов распределения и переключения вн</w:t>
      </w:r>
      <w:r w:rsidRPr="00D145CF">
        <w:rPr>
          <w:bCs/>
          <w:sz w:val="32"/>
          <w:szCs w:val="32"/>
        </w:rPr>
        <w:t>и</w:t>
      </w:r>
      <w:r w:rsidRPr="00D145CF">
        <w:rPr>
          <w:bCs/>
          <w:sz w:val="32"/>
          <w:szCs w:val="32"/>
        </w:rPr>
        <w:t>мания – свойственны учащимся средней школы</w:t>
      </w:r>
      <w:r w:rsidRPr="005564DA">
        <w:rPr>
          <w:bCs/>
          <w:sz w:val="32"/>
          <w:szCs w:val="32"/>
        </w:rPr>
        <w:t xml:space="preserve"> [</w:t>
      </w:r>
      <w:r w:rsidR="00653E6D" w:rsidRPr="005564DA">
        <w:rPr>
          <w:bCs/>
          <w:sz w:val="32"/>
          <w:szCs w:val="32"/>
        </w:rPr>
        <w:t>20</w:t>
      </w:r>
      <w:r w:rsidR="00293C69" w:rsidRPr="005564DA">
        <w:rPr>
          <w:bCs/>
          <w:sz w:val="32"/>
          <w:szCs w:val="32"/>
        </w:rPr>
        <w:t>4</w:t>
      </w:r>
      <w:r w:rsidRPr="005564DA">
        <w:rPr>
          <w:bCs/>
          <w:sz w:val="32"/>
          <w:szCs w:val="32"/>
        </w:rPr>
        <w:t xml:space="preserve">]. </w:t>
      </w:r>
      <w:r w:rsidRPr="00D145CF">
        <w:rPr>
          <w:bCs/>
          <w:sz w:val="32"/>
          <w:szCs w:val="32"/>
        </w:rPr>
        <w:t>Изучая нейрокогнитивные предикторы возникновения повышенной утомляемости, ученые показали, что дети со сниженной скор</w:t>
      </w:r>
      <w:r w:rsidRPr="00D145CF">
        <w:rPr>
          <w:bCs/>
          <w:sz w:val="32"/>
          <w:szCs w:val="32"/>
        </w:rPr>
        <w:t>о</w:t>
      </w:r>
      <w:r w:rsidRPr="00D145CF">
        <w:rPr>
          <w:bCs/>
          <w:sz w:val="32"/>
          <w:szCs w:val="32"/>
        </w:rPr>
        <w:t>стью переработки зрительной информации и дефицитом ра</w:t>
      </w:r>
      <w:r w:rsidRPr="00D145CF">
        <w:rPr>
          <w:bCs/>
          <w:sz w:val="32"/>
          <w:szCs w:val="32"/>
        </w:rPr>
        <w:t>з</w:t>
      </w:r>
      <w:r w:rsidRPr="00D145CF">
        <w:rPr>
          <w:bCs/>
          <w:sz w:val="32"/>
          <w:szCs w:val="32"/>
        </w:rPr>
        <w:t>личных компонентов системы внимания входят в группу риска по возникновению явлений повышенной утомляемости.</w:t>
      </w:r>
    </w:p>
    <w:p w:rsidR="00AF4307" w:rsidRPr="00D145CF" w:rsidRDefault="00AF4307" w:rsidP="00D145CF">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D145CF">
        <w:rPr>
          <w:sz w:val="32"/>
          <w:szCs w:val="32"/>
          <w:shd w:val="clear" w:color="auto" w:fill="FFFFFF"/>
        </w:rPr>
        <w:t xml:space="preserve">Таким образом, анализ исследований показывает, </w:t>
      </w:r>
      <w:r w:rsidR="003D00F9" w:rsidRPr="00D145CF">
        <w:rPr>
          <w:sz w:val="32"/>
          <w:szCs w:val="32"/>
          <w:shd w:val="clear" w:color="auto" w:fill="FFFFFF"/>
        </w:rPr>
        <w:t>что,</w:t>
      </w:r>
      <w:r w:rsidRPr="00D145CF">
        <w:rPr>
          <w:sz w:val="32"/>
          <w:szCs w:val="32"/>
          <w:shd w:val="clear" w:color="auto" w:fill="FFFFFF"/>
        </w:rPr>
        <w:t xml:space="preserve"> н</w:t>
      </w:r>
      <w:r w:rsidRPr="00D145CF">
        <w:rPr>
          <w:sz w:val="32"/>
          <w:szCs w:val="32"/>
          <w:shd w:val="clear" w:color="auto" w:fill="FFFFFF"/>
        </w:rPr>
        <w:t>е</w:t>
      </w:r>
      <w:r w:rsidRPr="00D145CF">
        <w:rPr>
          <w:sz w:val="32"/>
          <w:szCs w:val="32"/>
          <w:shd w:val="clear" w:color="auto" w:fill="FFFFFF"/>
        </w:rPr>
        <w:t>смотря</w:t>
      </w:r>
      <w:r w:rsidR="003D00F9">
        <w:rPr>
          <w:sz w:val="32"/>
          <w:szCs w:val="32"/>
          <w:shd w:val="clear" w:color="auto" w:fill="FFFFFF"/>
        </w:rPr>
        <w:t>,</w:t>
      </w:r>
      <w:r w:rsidRPr="00D145CF">
        <w:rPr>
          <w:sz w:val="32"/>
          <w:szCs w:val="32"/>
          <w:shd w:val="clear" w:color="auto" w:fill="FFFFFF"/>
        </w:rPr>
        <w:t xml:space="preserve"> на отсутствие у студентов и учащихся </w:t>
      </w:r>
      <w:r w:rsidRPr="00D145CF">
        <w:rPr>
          <w:bCs/>
          <w:sz w:val="32"/>
          <w:szCs w:val="32"/>
        </w:rPr>
        <w:t>школ</w:t>
      </w:r>
      <w:r w:rsidRPr="00D145CF">
        <w:rPr>
          <w:sz w:val="32"/>
          <w:szCs w:val="32"/>
          <w:shd w:val="clear" w:color="auto" w:fill="FFFFFF"/>
        </w:rPr>
        <w:t xml:space="preserve"> первичных нарушений в интеллектуальном развитии существует проблема </w:t>
      </w:r>
      <w:r w:rsidRPr="00D145CF">
        <w:rPr>
          <w:bCs/>
          <w:sz w:val="32"/>
          <w:szCs w:val="32"/>
        </w:rPr>
        <w:t>влияния нейродинамический особенностей функционирования ЦНС на индивидуальные достижения в обучении. Все это</w:t>
      </w:r>
      <w:r w:rsidRPr="00D145CF">
        <w:rPr>
          <w:sz w:val="32"/>
          <w:szCs w:val="32"/>
          <w:shd w:val="clear" w:color="auto" w:fill="FFFFFF"/>
        </w:rPr>
        <w:t xml:space="preserve"> об</w:t>
      </w:r>
      <w:r w:rsidRPr="00D145CF">
        <w:rPr>
          <w:sz w:val="32"/>
          <w:szCs w:val="32"/>
          <w:shd w:val="clear" w:color="auto" w:fill="FFFFFF"/>
        </w:rPr>
        <w:t>у</w:t>
      </w:r>
      <w:r w:rsidRPr="00D145CF">
        <w:rPr>
          <w:sz w:val="32"/>
          <w:szCs w:val="32"/>
          <w:shd w:val="clear" w:color="auto" w:fill="FFFFFF"/>
        </w:rPr>
        <w:t xml:space="preserve">словлено комплексом причин: </w:t>
      </w:r>
    </w:p>
    <w:p w:rsidR="00AF4307" w:rsidRPr="00D145CF" w:rsidRDefault="00AF4307" w:rsidP="00D145CF">
      <w:pPr>
        <w:pStyle w:val="a4"/>
        <w:widowControl w:val="0"/>
        <w:numPr>
          <w:ilvl w:val="0"/>
          <w:numId w:val="3"/>
        </w:numPr>
        <w:shd w:val="clear" w:color="auto" w:fill="FFFFFF"/>
        <w:tabs>
          <w:tab w:val="left" w:pos="0"/>
        </w:tabs>
        <w:spacing w:before="0" w:beforeAutospacing="0" w:after="0" w:afterAutospacing="0" w:line="276" w:lineRule="auto"/>
        <w:jc w:val="both"/>
        <w:rPr>
          <w:sz w:val="32"/>
          <w:szCs w:val="32"/>
          <w:shd w:val="clear" w:color="auto" w:fill="FFFFFF"/>
        </w:rPr>
      </w:pPr>
      <w:r w:rsidRPr="00D145CF">
        <w:rPr>
          <w:sz w:val="32"/>
          <w:szCs w:val="32"/>
          <w:shd w:val="clear" w:color="auto" w:fill="FFFFFF"/>
        </w:rPr>
        <w:t>низкой выносливостью детей к учебным нагрузкам всле</w:t>
      </w:r>
      <w:r w:rsidRPr="00D145CF">
        <w:rPr>
          <w:sz w:val="32"/>
          <w:szCs w:val="32"/>
          <w:shd w:val="clear" w:color="auto" w:fill="FFFFFF"/>
        </w:rPr>
        <w:t>д</w:t>
      </w:r>
      <w:r w:rsidRPr="00D145CF">
        <w:rPr>
          <w:sz w:val="32"/>
          <w:szCs w:val="32"/>
          <w:shd w:val="clear" w:color="auto" w:fill="FFFFFF"/>
        </w:rPr>
        <w:t xml:space="preserve">ствие повышенной утомляемости; </w:t>
      </w:r>
    </w:p>
    <w:p w:rsidR="00AF4307" w:rsidRPr="00D145CF" w:rsidRDefault="00AF4307" w:rsidP="00D145CF">
      <w:pPr>
        <w:pStyle w:val="a4"/>
        <w:widowControl w:val="0"/>
        <w:numPr>
          <w:ilvl w:val="0"/>
          <w:numId w:val="3"/>
        </w:numPr>
        <w:shd w:val="clear" w:color="auto" w:fill="FFFFFF"/>
        <w:tabs>
          <w:tab w:val="left" w:pos="0"/>
        </w:tabs>
        <w:spacing w:before="0" w:beforeAutospacing="0" w:after="0" w:afterAutospacing="0" w:line="276" w:lineRule="auto"/>
        <w:jc w:val="both"/>
        <w:rPr>
          <w:sz w:val="32"/>
          <w:szCs w:val="32"/>
          <w:shd w:val="clear" w:color="auto" w:fill="FFFFFF"/>
        </w:rPr>
      </w:pPr>
      <w:r w:rsidRPr="00D145CF">
        <w:rPr>
          <w:sz w:val="32"/>
          <w:szCs w:val="32"/>
          <w:shd w:val="clear" w:color="auto" w:fill="FFFFFF"/>
        </w:rPr>
        <w:t>замедленным темпом обучаемости и становлением уче</w:t>
      </w:r>
      <w:r w:rsidRPr="00D145CF">
        <w:rPr>
          <w:sz w:val="32"/>
          <w:szCs w:val="32"/>
          <w:shd w:val="clear" w:color="auto" w:fill="FFFFFF"/>
        </w:rPr>
        <w:t>б</w:t>
      </w:r>
      <w:r w:rsidRPr="00D145CF">
        <w:rPr>
          <w:sz w:val="32"/>
          <w:szCs w:val="32"/>
          <w:shd w:val="clear" w:color="auto" w:fill="FFFFFF"/>
        </w:rPr>
        <w:t xml:space="preserve">ных навыков; </w:t>
      </w:r>
    </w:p>
    <w:p w:rsidR="00AF4307" w:rsidRPr="00D145CF" w:rsidRDefault="00AF4307" w:rsidP="00D145CF">
      <w:pPr>
        <w:pStyle w:val="a4"/>
        <w:widowControl w:val="0"/>
        <w:numPr>
          <w:ilvl w:val="0"/>
          <w:numId w:val="3"/>
        </w:numPr>
        <w:shd w:val="clear" w:color="auto" w:fill="FFFFFF"/>
        <w:tabs>
          <w:tab w:val="left" w:pos="0"/>
        </w:tabs>
        <w:spacing w:before="0" w:beforeAutospacing="0" w:after="0" w:afterAutospacing="0" w:line="276" w:lineRule="auto"/>
        <w:jc w:val="both"/>
        <w:rPr>
          <w:sz w:val="32"/>
          <w:szCs w:val="32"/>
          <w:shd w:val="clear" w:color="auto" w:fill="FFFFFF"/>
        </w:rPr>
      </w:pPr>
      <w:r w:rsidRPr="00D145CF">
        <w:rPr>
          <w:sz w:val="32"/>
          <w:szCs w:val="32"/>
          <w:shd w:val="clear" w:color="auto" w:fill="FFFFFF"/>
        </w:rPr>
        <w:t xml:space="preserve">низкой скоростью приема и переработки информации; </w:t>
      </w:r>
    </w:p>
    <w:p w:rsidR="00AF4307" w:rsidRPr="00D145CF" w:rsidRDefault="00AF4307" w:rsidP="00D145CF">
      <w:pPr>
        <w:pStyle w:val="a4"/>
        <w:widowControl w:val="0"/>
        <w:numPr>
          <w:ilvl w:val="0"/>
          <w:numId w:val="3"/>
        </w:numPr>
        <w:shd w:val="clear" w:color="auto" w:fill="FFFFFF"/>
        <w:tabs>
          <w:tab w:val="left" w:pos="0"/>
        </w:tabs>
        <w:spacing w:before="0" w:beforeAutospacing="0" w:after="0" w:afterAutospacing="0" w:line="276" w:lineRule="auto"/>
        <w:jc w:val="both"/>
        <w:rPr>
          <w:sz w:val="32"/>
          <w:szCs w:val="32"/>
          <w:shd w:val="clear" w:color="auto" w:fill="FFFFFF"/>
        </w:rPr>
      </w:pPr>
      <w:r w:rsidRPr="00D145CF">
        <w:rPr>
          <w:sz w:val="32"/>
          <w:szCs w:val="32"/>
          <w:shd w:val="clear" w:color="auto" w:fill="FFFFFF"/>
        </w:rPr>
        <w:t xml:space="preserve">несформированной учебной мотивацией; </w:t>
      </w:r>
    </w:p>
    <w:p w:rsidR="00AF4307" w:rsidRPr="00332A22" w:rsidRDefault="00AF4307" w:rsidP="00D145CF">
      <w:pPr>
        <w:pStyle w:val="a4"/>
        <w:widowControl w:val="0"/>
        <w:numPr>
          <w:ilvl w:val="0"/>
          <w:numId w:val="3"/>
        </w:numPr>
        <w:shd w:val="clear" w:color="auto" w:fill="FFFFFF"/>
        <w:tabs>
          <w:tab w:val="left" w:pos="0"/>
        </w:tabs>
        <w:spacing w:before="0" w:beforeAutospacing="0" w:after="0" w:afterAutospacing="0" w:line="276" w:lineRule="auto"/>
        <w:jc w:val="both"/>
        <w:rPr>
          <w:sz w:val="32"/>
          <w:szCs w:val="32"/>
          <w:shd w:val="clear" w:color="auto" w:fill="FFFFFF"/>
        </w:rPr>
      </w:pPr>
      <w:r w:rsidRPr="00D145CF">
        <w:rPr>
          <w:sz w:val="32"/>
          <w:szCs w:val="32"/>
          <w:shd w:val="clear" w:color="auto" w:fill="FFFFFF"/>
        </w:rPr>
        <w:t>незрелостью эмоци</w:t>
      </w:r>
      <w:r w:rsidRPr="00332A22">
        <w:rPr>
          <w:sz w:val="32"/>
          <w:szCs w:val="32"/>
          <w:shd w:val="clear" w:color="auto" w:fill="FFFFFF"/>
        </w:rPr>
        <w:t xml:space="preserve">онально-волевой и регуляторных сфер. </w:t>
      </w:r>
    </w:p>
    <w:p w:rsidR="005564DA" w:rsidRDefault="005564DA">
      <w:pPr>
        <w:rPr>
          <w:rFonts w:ascii="Times New Roman" w:eastAsia="Times New Roman" w:hAnsi="Times New Roman" w:cs="Times New Roman"/>
          <w:sz w:val="32"/>
          <w:szCs w:val="32"/>
          <w:shd w:val="clear" w:color="auto" w:fill="FFFFFF"/>
        </w:rPr>
      </w:pPr>
      <w:r>
        <w:rPr>
          <w:sz w:val="32"/>
          <w:szCs w:val="32"/>
          <w:shd w:val="clear" w:color="auto" w:fill="FFFFFF"/>
        </w:rPr>
        <w:br w:type="page"/>
      </w:r>
    </w:p>
    <w:p w:rsidR="0073739C" w:rsidRPr="00332A22" w:rsidRDefault="0073739C" w:rsidP="005564DA">
      <w:pPr>
        <w:pStyle w:val="a4"/>
        <w:widowControl w:val="0"/>
        <w:shd w:val="clear" w:color="auto" w:fill="FFFFFF"/>
        <w:tabs>
          <w:tab w:val="left" w:pos="0"/>
        </w:tabs>
        <w:spacing w:before="0" w:beforeAutospacing="0" w:after="0" w:afterAutospacing="0" w:line="264" w:lineRule="auto"/>
        <w:ind w:left="720"/>
        <w:jc w:val="both"/>
        <w:rPr>
          <w:sz w:val="32"/>
          <w:szCs w:val="32"/>
          <w:shd w:val="clear" w:color="auto" w:fill="FFFFFF"/>
        </w:rPr>
      </w:pPr>
    </w:p>
    <w:p w:rsidR="00483274" w:rsidRPr="006B2632" w:rsidRDefault="00483274" w:rsidP="005564DA">
      <w:pPr>
        <w:pStyle w:val="a4"/>
        <w:widowControl w:val="0"/>
        <w:shd w:val="clear" w:color="auto" w:fill="FFFFFF"/>
        <w:tabs>
          <w:tab w:val="left" w:pos="567"/>
        </w:tabs>
        <w:spacing w:before="0" w:beforeAutospacing="0" w:after="0" w:afterAutospacing="0" w:line="264" w:lineRule="auto"/>
        <w:jc w:val="center"/>
        <w:rPr>
          <w:rFonts w:ascii="Sylfaen" w:hAnsi="Sylfaen"/>
          <w:b/>
          <w:sz w:val="36"/>
          <w:szCs w:val="32"/>
        </w:rPr>
      </w:pPr>
      <w:r w:rsidRPr="006B2632">
        <w:rPr>
          <w:rFonts w:ascii="Sylfaen" w:hAnsi="Sylfaen"/>
          <w:b/>
          <w:sz w:val="36"/>
          <w:szCs w:val="32"/>
        </w:rPr>
        <w:t xml:space="preserve">§1.2. </w:t>
      </w:r>
      <w:r w:rsidR="008C43CE" w:rsidRPr="006B2632">
        <w:rPr>
          <w:rFonts w:ascii="Sylfaen" w:hAnsi="Sylfaen"/>
          <w:b/>
          <w:sz w:val="36"/>
          <w:szCs w:val="32"/>
        </w:rPr>
        <w:t xml:space="preserve">Влияние </w:t>
      </w:r>
      <w:r w:rsidR="005C4C31" w:rsidRPr="006B2632">
        <w:rPr>
          <w:rFonts w:ascii="Sylfaen" w:hAnsi="Sylfaen"/>
          <w:b/>
          <w:sz w:val="36"/>
          <w:szCs w:val="32"/>
        </w:rPr>
        <w:t xml:space="preserve">индивидуальных различий </w:t>
      </w:r>
      <w:r w:rsidR="005C4C31" w:rsidRPr="006B2632">
        <w:rPr>
          <w:rFonts w:ascii="Sylfaen" w:hAnsi="Sylfaen"/>
          <w:b/>
          <w:sz w:val="36"/>
          <w:szCs w:val="32"/>
        </w:rPr>
        <w:br/>
        <w:t>студентов вуза и учащихся школ</w:t>
      </w:r>
      <w:r w:rsidR="008C43CE" w:rsidRPr="006B2632">
        <w:rPr>
          <w:rFonts w:ascii="Sylfaen" w:hAnsi="Sylfaen"/>
          <w:b/>
          <w:sz w:val="36"/>
          <w:szCs w:val="32"/>
        </w:rPr>
        <w:br/>
        <w:t xml:space="preserve">на успешность обучения </w:t>
      </w:r>
      <w:r w:rsidR="00870883" w:rsidRPr="006B2632">
        <w:rPr>
          <w:rFonts w:ascii="Sylfaen" w:hAnsi="Sylfaen"/>
          <w:b/>
          <w:sz w:val="36"/>
          <w:szCs w:val="32"/>
        </w:rPr>
        <w:t xml:space="preserve"> </w:t>
      </w:r>
    </w:p>
    <w:p w:rsidR="006256C1" w:rsidRDefault="006256C1" w:rsidP="005564DA">
      <w:pPr>
        <w:widowControl w:val="0"/>
        <w:spacing w:after="0" w:line="264" w:lineRule="auto"/>
        <w:rPr>
          <w:rFonts w:ascii="Times New Roman" w:hAnsi="Times New Roman" w:cs="Times New Roman"/>
          <w:sz w:val="32"/>
          <w:szCs w:val="28"/>
        </w:rPr>
      </w:pPr>
    </w:p>
    <w:p w:rsidR="00483274" w:rsidRPr="005564DA" w:rsidRDefault="006256C1" w:rsidP="005564DA">
      <w:pPr>
        <w:widowControl w:val="0"/>
        <w:spacing w:after="0" w:line="264" w:lineRule="auto"/>
        <w:ind w:left="3686"/>
        <w:jc w:val="right"/>
        <w:rPr>
          <w:rFonts w:ascii="Times New Roman" w:hAnsi="Times New Roman" w:cs="Times New Roman"/>
          <w:sz w:val="32"/>
          <w:szCs w:val="32"/>
        </w:rPr>
      </w:pPr>
      <w:r w:rsidRPr="005564DA">
        <w:rPr>
          <w:rFonts w:ascii="Times New Roman" w:eastAsia="Times New Roman" w:hAnsi="Times New Roman" w:cs="Times New Roman"/>
          <w:color w:val="000000"/>
          <w:sz w:val="32"/>
          <w:szCs w:val="32"/>
        </w:rPr>
        <w:t>Учимся не для школы, а для жизни. Сенека</w:t>
      </w:r>
    </w:p>
    <w:p w:rsidR="006256C1" w:rsidRDefault="006256C1" w:rsidP="005564DA">
      <w:pPr>
        <w:widowControl w:val="0"/>
        <w:autoSpaceDE w:val="0"/>
        <w:autoSpaceDN w:val="0"/>
        <w:adjustRightInd w:val="0"/>
        <w:spacing w:after="0" w:line="264" w:lineRule="auto"/>
        <w:ind w:firstLine="709"/>
        <w:jc w:val="both"/>
        <w:rPr>
          <w:rFonts w:ascii="Times New Roman" w:hAnsi="Times New Roman" w:cs="Times New Roman"/>
          <w:sz w:val="32"/>
          <w:szCs w:val="32"/>
          <w:shd w:val="clear" w:color="auto" w:fill="FFFFFF"/>
        </w:rPr>
      </w:pPr>
    </w:p>
    <w:p w:rsidR="002E7E40" w:rsidRPr="00756D03" w:rsidRDefault="009942C6" w:rsidP="005564DA">
      <w:pPr>
        <w:widowControl w:val="0"/>
        <w:autoSpaceDE w:val="0"/>
        <w:autoSpaceDN w:val="0"/>
        <w:adjustRightInd w:val="0"/>
        <w:spacing w:after="0" w:line="264" w:lineRule="auto"/>
        <w:ind w:firstLine="709"/>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Наряду с разнообразием внешн</w:t>
      </w:r>
      <w:r w:rsidR="00C623B6" w:rsidRPr="00756D03">
        <w:rPr>
          <w:rFonts w:ascii="Times New Roman" w:hAnsi="Times New Roman" w:cs="Times New Roman"/>
          <w:sz w:val="32"/>
          <w:szCs w:val="32"/>
          <w:shd w:val="clear" w:color="auto" w:fill="FFFFFF"/>
        </w:rPr>
        <w:t>их</w:t>
      </w:r>
      <w:r w:rsidRPr="00756D03">
        <w:rPr>
          <w:rFonts w:ascii="Times New Roman" w:hAnsi="Times New Roman" w:cs="Times New Roman"/>
          <w:sz w:val="32"/>
          <w:szCs w:val="32"/>
          <w:shd w:val="clear" w:color="auto" w:fill="FFFFFF"/>
        </w:rPr>
        <w:t xml:space="preserve"> облик</w:t>
      </w:r>
      <w:r w:rsidR="00C623B6" w:rsidRPr="00756D03">
        <w:rPr>
          <w:rFonts w:ascii="Times New Roman" w:hAnsi="Times New Roman" w:cs="Times New Roman"/>
          <w:sz w:val="32"/>
          <w:szCs w:val="32"/>
          <w:shd w:val="clear" w:color="auto" w:fill="FFFFFF"/>
        </w:rPr>
        <w:t>ов</w:t>
      </w:r>
      <w:r w:rsidRPr="00756D03">
        <w:rPr>
          <w:rFonts w:ascii="Times New Roman" w:hAnsi="Times New Roman" w:cs="Times New Roman"/>
          <w:sz w:val="32"/>
          <w:szCs w:val="32"/>
          <w:shd w:val="clear" w:color="auto" w:fill="FFFFFF"/>
        </w:rPr>
        <w:t xml:space="preserve"> людей </w:t>
      </w:r>
      <w:r w:rsidR="00C623B6" w:rsidRPr="00756D03">
        <w:rPr>
          <w:rFonts w:ascii="Times New Roman" w:hAnsi="Times New Roman" w:cs="Times New Roman"/>
          <w:sz w:val="32"/>
          <w:szCs w:val="32"/>
          <w:shd w:val="clear" w:color="auto" w:fill="FFFFFF"/>
        </w:rPr>
        <w:t>мы п</w:t>
      </w:r>
      <w:r w:rsidR="00C623B6" w:rsidRPr="00756D03">
        <w:rPr>
          <w:rFonts w:ascii="Times New Roman" w:hAnsi="Times New Roman" w:cs="Times New Roman"/>
          <w:sz w:val="32"/>
          <w:szCs w:val="32"/>
          <w:shd w:val="clear" w:color="auto" w:fill="FFFFFF"/>
        </w:rPr>
        <w:t>ы</w:t>
      </w:r>
      <w:r w:rsidR="00C623B6" w:rsidRPr="00756D03">
        <w:rPr>
          <w:rFonts w:ascii="Times New Roman" w:hAnsi="Times New Roman" w:cs="Times New Roman"/>
          <w:sz w:val="32"/>
          <w:szCs w:val="32"/>
          <w:shd w:val="clear" w:color="auto" w:fill="FFFFFF"/>
        </w:rPr>
        <w:t>таемся их классифицировать и по</w:t>
      </w:r>
      <w:r w:rsidRPr="00756D03">
        <w:rPr>
          <w:rFonts w:ascii="Times New Roman" w:hAnsi="Times New Roman" w:cs="Times New Roman"/>
          <w:sz w:val="32"/>
          <w:szCs w:val="32"/>
          <w:shd w:val="clear" w:color="auto" w:fill="FFFFFF"/>
        </w:rPr>
        <w:t xml:space="preserve"> психологически</w:t>
      </w:r>
      <w:r w:rsidR="00C623B6" w:rsidRPr="00756D03">
        <w:rPr>
          <w:rFonts w:ascii="Times New Roman" w:hAnsi="Times New Roman" w:cs="Times New Roman"/>
          <w:sz w:val="32"/>
          <w:szCs w:val="32"/>
          <w:shd w:val="clear" w:color="auto" w:fill="FFFFFF"/>
        </w:rPr>
        <w:t>м</w:t>
      </w:r>
      <w:r w:rsidRPr="00756D03">
        <w:rPr>
          <w:rFonts w:ascii="Times New Roman" w:hAnsi="Times New Roman" w:cs="Times New Roman"/>
          <w:sz w:val="32"/>
          <w:szCs w:val="32"/>
          <w:shd w:val="clear" w:color="auto" w:fill="FFFFFF"/>
        </w:rPr>
        <w:t xml:space="preserve"> </w:t>
      </w:r>
      <w:r w:rsidR="002C24B0" w:rsidRPr="00756D03">
        <w:rPr>
          <w:rFonts w:ascii="Times New Roman" w:hAnsi="Times New Roman" w:cs="Times New Roman"/>
          <w:sz w:val="32"/>
          <w:szCs w:val="32"/>
          <w:shd w:val="clear" w:color="auto" w:fill="FFFFFF"/>
        </w:rPr>
        <w:t>особенн</w:t>
      </w:r>
      <w:r w:rsidR="002C24B0" w:rsidRPr="00756D03">
        <w:rPr>
          <w:rFonts w:ascii="Times New Roman" w:hAnsi="Times New Roman" w:cs="Times New Roman"/>
          <w:sz w:val="32"/>
          <w:szCs w:val="32"/>
          <w:shd w:val="clear" w:color="auto" w:fill="FFFFFF"/>
        </w:rPr>
        <w:t>о</w:t>
      </w:r>
      <w:r w:rsidR="002C24B0" w:rsidRPr="00756D03">
        <w:rPr>
          <w:rFonts w:ascii="Times New Roman" w:hAnsi="Times New Roman" w:cs="Times New Roman"/>
          <w:sz w:val="32"/>
          <w:szCs w:val="32"/>
          <w:shd w:val="clear" w:color="auto" w:fill="FFFFFF"/>
        </w:rPr>
        <w:t>стям, определяя их сходства и различия, причисляя их к опр</w:t>
      </w:r>
      <w:r w:rsidR="002C24B0" w:rsidRPr="00756D03">
        <w:rPr>
          <w:rFonts w:ascii="Times New Roman" w:hAnsi="Times New Roman" w:cs="Times New Roman"/>
          <w:sz w:val="32"/>
          <w:szCs w:val="32"/>
          <w:shd w:val="clear" w:color="auto" w:fill="FFFFFF"/>
        </w:rPr>
        <w:t>е</w:t>
      </w:r>
      <w:r w:rsidR="002C24B0" w:rsidRPr="00756D03">
        <w:rPr>
          <w:rFonts w:ascii="Times New Roman" w:hAnsi="Times New Roman" w:cs="Times New Roman"/>
          <w:sz w:val="32"/>
          <w:szCs w:val="32"/>
          <w:shd w:val="clear" w:color="auto" w:fill="FFFFFF"/>
        </w:rPr>
        <w:t xml:space="preserve">деленным группам, оказывая влияние на их развитие. </w:t>
      </w:r>
    </w:p>
    <w:p w:rsidR="002C24B0" w:rsidRPr="00756D03" w:rsidRDefault="002C24B0" w:rsidP="005564DA">
      <w:pPr>
        <w:autoSpaceDE w:val="0"/>
        <w:autoSpaceDN w:val="0"/>
        <w:adjustRightInd w:val="0"/>
        <w:spacing w:after="0" w:line="264" w:lineRule="auto"/>
        <w:ind w:firstLine="709"/>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 xml:space="preserve">Любая </w:t>
      </w:r>
      <w:r w:rsidR="00233425" w:rsidRPr="00756D03">
        <w:rPr>
          <w:rFonts w:ascii="Times New Roman" w:hAnsi="Times New Roman" w:cs="Times New Roman"/>
          <w:sz w:val="32"/>
          <w:szCs w:val="32"/>
          <w:shd w:val="clear" w:color="auto" w:fill="FFFFFF"/>
        </w:rPr>
        <w:t xml:space="preserve">точная или гуманитарная </w:t>
      </w:r>
      <w:r w:rsidRPr="00756D03">
        <w:rPr>
          <w:rFonts w:ascii="Times New Roman" w:hAnsi="Times New Roman" w:cs="Times New Roman"/>
          <w:sz w:val="32"/>
          <w:szCs w:val="32"/>
          <w:shd w:val="clear" w:color="auto" w:fill="FFFFFF"/>
        </w:rPr>
        <w:t xml:space="preserve">наука, </w:t>
      </w:r>
      <w:r w:rsidR="00233425" w:rsidRPr="00756D03">
        <w:rPr>
          <w:rFonts w:ascii="Times New Roman" w:hAnsi="Times New Roman" w:cs="Times New Roman"/>
          <w:sz w:val="32"/>
          <w:szCs w:val="32"/>
          <w:shd w:val="clear" w:color="auto" w:fill="FFFFFF"/>
        </w:rPr>
        <w:t xml:space="preserve">которая изучает особенности </w:t>
      </w:r>
      <w:r w:rsidRPr="00756D03">
        <w:rPr>
          <w:rFonts w:ascii="Times New Roman" w:hAnsi="Times New Roman" w:cs="Times New Roman"/>
          <w:sz w:val="32"/>
          <w:szCs w:val="32"/>
          <w:shd w:val="clear" w:color="auto" w:fill="FFFFFF"/>
        </w:rPr>
        <w:t>человека</w:t>
      </w:r>
      <w:r w:rsidR="00233425" w:rsidRPr="00756D03">
        <w:rPr>
          <w:rFonts w:ascii="Times New Roman" w:hAnsi="Times New Roman" w:cs="Times New Roman"/>
          <w:sz w:val="32"/>
          <w:szCs w:val="32"/>
          <w:shd w:val="clear" w:color="auto" w:fill="FFFFFF"/>
        </w:rPr>
        <w:t xml:space="preserve"> (поведение, речь, обучение и пр.) в н</w:t>
      </w:r>
      <w:r w:rsidR="00233425" w:rsidRPr="00756D03">
        <w:rPr>
          <w:rFonts w:ascii="Times New Roman" w:hAnsi="Times New Roman" w:cs="Times New Roman"/>
          <w:sz w:val="32"/>
          <w:szCs w:val="32"/>
          <w:shd w:val="clear" w:color="auto" w:fill="FFFFFF"/>
        </w:rPr>
        <w:t>е</w:t>
      </w:r>
      <w:r w:rsidR="00233425" w:rsidRPr="00756D03">
        <w:rPr>
          <w:rFonts w:ascii="Times New Roman" w:hAnsi="Times New Roman" w:cs="Times New Roman"/>
          <w:sz w:val="32"/>
          <w:szCs w:val="32"/>
          <w:shd w:val="clear" w:color="auto" w:fill="FFFFFF"/>
        </w:rPr>
        <w:t>которых заданных ситуациях</w:t>
      </w:r>
      <w:r w:rsidRPr="00756D03">
        <w:rPr>
          <w:rFonts w:ascii="Times New Roman" w:hAnsi="Times New Roman" w:cs="Times New Roman"/>
          <w:sz w:val="32"/>
          <w:szCs w:val="32"/>
          <w:shd w:val="clear" w:color="auto" w:fill="FFFFFF"/>
        </w:rPr>
        <w:t xml:space="preserve">, сталкивается с противоречием между </w:t>
      </w:r>
      <w:r w:rsidR="00233425" w:rsidRPr="00756D03">
        <w:rPr>
          <w:rFonts w:ascii="Times New Roman" w:hAnsi="Times New Roman" w:cs="Times New Roman"/>
          <w:sz w:val="32"/>
          <w:szCs w:val="32"/>
          <w:shd w:val="clear" w:color="auto" w:fill="FFFFFF"/>
        </w:rPr>
        <w:t xml:space="preserve">их </w:t>
      </w:r>
      <w:r w:rsidRPr="00756D03">
        <w:rPr>
          <w:rFonts w:ascii="Times New Roman" w:hAnsi="Times New Roman" w:cs="Times New Roman"/>
          <w:sz w:val="32"/>
          <w:szCs w:val="32"/>
          <w:shd w:val="clear" w:color="auto" w:fill="FFFFFF"/>
        </w:rPr>
        <w:t>сходств</w:t>
      </w:r>
      <w:r w:rsidR="00233425" w:rsidRPr="00756D03">
        <w:rPr>
          <w:rFonts w:ascii="Times New Roman" w:hAnsi="Times New Roman" w:cs="Times New Roman"/>
          <w:sz w:val="32"/>
          <w:szCs w:val="32"/>
          <w:shd w:val="clear" w:color="auto" w:fill="FFFFFF"/>
        </w:rPr>
        <w:t>ами</w:t>
      </w:r>
      <w:r w:rsidRPr="00756D03">
        <w:rPr>
          <w:rFonts w:ascii="Times New Roman" w:hAnsi="Times New Roman" w:cs="Times New Roman"/>
          <w:sz w:val="32"/>
          <w:szCs w:val="32"/>
          <w:shd w:val="clear" w:color="auto" w:fill="FFFFFF"/>
        </w:rPr>
        <w:t xml:space="preserve"> и различи</w:t>
      </w:r>
      <w:r w:rsidR="00233425" w:rsidRPr="00756D03">
        <w:rPr>
          <w:rFonts w:ascii="Times New Roman" w:hAnsi="Times New Roman" w:cs="Times New Roman"/>
          <w:sz w:val="32"/>
          <w:szCs w:val="32"/>
          <w:shd w:val="clear" w:color="auto" w:fill="FFFFFF"/>
        </w:rPr>
        <w:t>ями, грань между которыми может быть и незначительной</w:t>
      </w:r>
      <w:r w:rsidRPr="00756D03">
        <w:rPr>
          <w:rFonts w:ascii="Times New Roman" w:hAnsi="Times New Roman" w:cs="Times New Roman"/>
          <w:sz w:val="32"/>
          <w:szCs w:val="32"/>
          <w:shd w:val="clear" w:color="auto" w:fill="FFFFFF"/>
        </w:rPr>
        <w:t xml:space="preserve">. </w:t>
      </w:r>
      <w:r w:rsidR="001259D1" w:rsidRPr="00756D03">
        <w:rPr>
          <w:rFonts w:ascii="Times New Roman" w:hAnsi="Times New Roman" w:cs="Times New Roman"/>
          <w:sz w:val="32"/>
          <w:szCs w:val="32"/>
          <w:shd w:val="clear" w:color="auto" w:fill="FFFFFF"/>
        </w:rPr>
        <w:t>Говоря об обучении, можно констатировать тот факт, что освоение</w:t>
      </w:r>
      <w:r w:rsidRPr="00756D03">
        <w:rPr>
          <w:rFonts w:ascii="Times New Roman" w:hAnsi="Times New Roman" w:cs="Times New Roman"/>
          <w:sz w:val="32"/>
          <w:szCs w:val="32"/>
          <w:shd w:val="clear" w:color="auto" w:fill="FFFFFF"/>
        </w:rPr>
        <w:t xml:space="preserve"> </w:t>
      </w:r>
      <w:r w:rsidR="001259D1" w:rsidRPr="00756D03">
        <w:rPr>
          <w:rFonts w:ascii="Times New Roman" w:hAnsi="Times New Roman" w:cs="Times New Roman"/>
          <w:sz w:val="32"/>
          <w:szCs w:val="32"/>
          <w:shd w:val="clear" w:color="auto" w:fill="FFFFFF"/>
        </w:rPr>
        <w:t>предметов происходит с разной степенью познания на основе использования опред</w:t>
      </w:r>
      <w:r w:rsidR="001259D1" w:rsidRPr="00756D03">
        <w:rPr>
          <w:rFonts w:ascii="Times New Roman" w:hAnsi="Times New Roman" w:cs="Times New Roman"/>
          <w:sz w:val="32"/>
          <w:szCs w:val="32"/>
          <w:shd w:val="clear" w:color="auto" w:fill="FFFFFF"/>
        </w:rPr>
        <w:t>е</w:t>
      </w:r>
      <w:r w:rsidR="001259D1" w:rsidRPr="00756D03">
        <w:rPr>
          <w:rFonts w:ascii="Times New Roman" w:hAnsi="Times New Roman" w:cs="Times New Roman"/>
          <w:sz w:val="32"/>
          <w:szCs w:val="32"/>
          <w:shd w:val="clear" w:color="auto" w:fill="FFFFFF"/>
        </w:rPr>
        <w:t>ленных</w:t>
      </w:r>
      <w:r w:rsidRPr="00756D03">
        <w:rPr>
          <w:rFonts w:ascii="Times New Roman" w:hAnsi="Times New Roman" w:cs="Times New Roman"/>
          <w:sz w:val="32"/>
          <w:szCs w:val="32"/>
          <w:shd w:val="clear" w:color="auto" w:fill="FFFFFF"/>
        </w:rPr>
        <w:t xml:space="preserve"> индивидуальны</w:t>
      </w:r>
      <w:r w:rsidR="001259D1" w:rsidRPr="00756D03">
        <w:rPr>
          <w:rFonts w:ascii="Times New Roman" w:hAnsi="Times New Roman" w:cs="Times New Roman"/>
          <w:sz w:val="32"/>
          <w:szCs w:val="32"/>
          <w:shd w:val="clear" w:color="auto" w:fill="FFFFFF"/>
        </w:rPr>
        <w:t>х приемов</w:t>
      </w:r>
      <w:r w:rsidRPr="00756D03">
        <w:rPr>
          <w:rFonts w:ascii="Times New Roman" w:hAnsi="Times New Roman" w:cs="Times New Roman"/>
          <w:sz w:val="32"/>
          <w:szCs w:val="32"/>
          <w:shd w:val="clear" w:color="auto" w:fill="FFFFFF"/>
        </w:rPr>
        <w:t xml:space="preserve"> обучения. Совершенно зак</w:t>
      </w:r>
      <w:r w:rsidRPr="00756D03">
        <w:rPr>
          <w:rFonts w:ascii="Times New Roman" w:hAnsi="Times New Roman" w:cs="Times New Roman"/>
          <w:sz w:val="32"/>
          <w:szCs w:val="32"/>
          <w:shd w:val="clear" w:color="auto" w:fill="FFFFFF"/>
        </w:rPr>
        <w:t>о</w:t>
      </w:r>
      <w:r w:rsidRPr="00756D03">
        <w:rPr>
          <w:rFonts w:ascii="Times New Roman" w:hAnsi="Times New Roman" w:cs="Times New Roman"/>
          <w:sz w:val="32"/>
          <w:szCs w:val="32"/>
          <w:shd w:val="clear" w:color="auto" w:fill="FFFFFF"/>
        </w:rPr>
        <w:t>номерно, что проблема индивидуальных различий не перестает интересовать психологов уже не</w:t>
      </w:r>
      <w:r w:rsidR="001259D1" w:rsidRPr="00756D03">
        <w:rPr>
          <w:rFonts w:ascii="Times New Roman" w:hAnsi="Times New Roman" w:cs="Times New Roman"/>
          <w:sz w:val="32"/>
          <w:szCs w:val="32"/>
          <w:shd w:val="clear" w:color="auto" w:fill="FFFFFF"/>
        </w:rPr>
        <w:t>сколько тысячелетий, начиная еще с античности (работы Теофраста, Гиппократа).</w:t>
      </w:r>
    </w:p>
    <w:p w:rsidR="00CE448F" w:rsidRPr="00756D03" w:rsidRDefault="00CE448F" w:rsidP="005564DA">
      <w:pPr>
        <w:autoSpaceDE w:val="0"/>
        <w:autoSpaceDN w:val="0"/>
        <w:adjustRightInd w:val="0"/>
        <w:spacing w:after="0" w:line="264" w:lineRule="auto"/>
        <w:ind w:firstLine="709"/>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В психологии для обозначения особенностей человека чаще всего используются пять терминов, схожих на первый взгляд, но имеющих сложность компонентного состава той о</w:t>
      </w:r>
      <w:r w:rsidRPr="00756D03">
        <w:rPr>
          <w:rFonts w:ascii="Times New Roman" w:hAnsi="Times New Roman" w:cs="Times New Roman"/>
          <w:sz w:val="32"/>
          <w:szCs w:val="32"/>
          <w:shd w:val="clear" w:color="auto" w:fill="FFFFFF"/>
        </w:rPr>
        <w:t>б</w:t>
      </w:r>
      <w:r w:rsidRPr="00756D03">
        <w:rPr>
          <w:rFonts w:ascii="Times New Roman" w:hAnsi="Times New Roman" w:cs="Times New Roman"/>
          <w:sz w:val="32"/>
          <w:szCs w:val="32"/>
          <w:shd w:val="clear" w:color="auto" w:fill="FFFFFF"/>
        </w:rPr>
        <w:t>ласти, которую определяют данные понятия: «индивидуальные различия», «психологические особенности», «индивидуальные особенности», «индивидуально-психологические особенн</w:t>
      </w:r>
      <w:r w:rsidRPr="00756D03">
        <w:rPr>
          <w:rFonts w:ascii="Times New Roman" w:hAnsi="Times New Roman" w:cs="Times New Roman"/>
          <w:sz w:val="32"/>
          <w:szCs w:val="32"/>
          <w:shd w:val="clear" w:color="auto" w:fill="FFFFFF"/>
        </w:rPr>
        <w:t>о</w:t>
      </w:r>
      <w:r w:rsidRPr="00756D03">
        <w:rPr>
          <w:rFonts w:ascii="Times New Roman" w:hAnsi="Times New Roman" w:cs="Times New Roman"/>
          <w:sz w:val="32"/>
          <w:szCs w:val="32"/>
          <w:shd w:val="clear" w:color="auto" w:fill="FFFFFF"/>
        </w:rPr>
        <w:t>сти», «типологические» или «индивидуально-типологические особенности». Объясняется это тем, что зачастую некоторые характеристики отдельных компонентов, а иногда и их группы, могут быть отнесены ко всем изучаемым терминам и это м</w:t>
      </w:r>
      <w:r w:rsidRPr="00756D03">
        <w:rPr>
          <w:rFonts w:ascii="Times New Roman" w:hAnsi="Times New Roman" w:cs="Times New Roman"/>
          <w:sz w:val="32"/>
          <w:szCs w:val="32"/>
          <w:shd w:val="clear" w:color="auto" w:fill="FFFFFF"/>
        </w:rPr>
        <w:t>е</w:t>
      </w:r>
      <w:r w:rsidRPr="00756D03">
        <w:rPr>
          <w:rFonts w:ascii="Times New Roman" w:hAnsi="Times New Roman" w:cs="Times New Roman"/>
          <w:sz w:val="32"/>
          <w:szCs w:val="32"/>
          <w:shd w:val="clear" w:color="auto" w:fill="FFFFFF"/>
        </w:rPr>
        <w:t>шает их четко классифицировать.</w:t>
      </w:r>
    </w:p>
    <w:p w:rsidR="00CE448F" w:rsidRPr="00756D03" w:rsidRDefault="00C053EC" w:rsidP="00CE448F">
      <w:pPr>
        <w:widowControl w:val="0"/>
        <w:autoSpaceDE w:val="0"/>
        <w:autoSpaceDN w:val="0"/>
        <w:adjustRightInd w:val="0"/>
        <w:spacing w:after="0"/>
        <w:ind w:firstLine="709"/>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Проблема определения влияния индивидуальных разл</w:t>
      </w:r>
      <w:r w:rsidRPr="00756D03">
        <w:rPr>
          <w:rFonts w:ascii="Times New Roman" w:hAnsi="Times New Roman" w:cs="Times New Roman"/>
          <w:sz w:val="32"/>
          <w:szCs w:val="32"/>
          <w:shd w:val="clear" w:color="auto" w:fill="FFFFFF"/>
        </w:rPr>
        <w:t>и</w:t>
      </w:r>
      <w:r w:rsidRPr="00756D03">
        <w:rPr>
          <w:rFonts w:ascii="Times New Roman" w:hAnsi="Times New Roman" w:cs="Times New Roman"/>
          <w:sz w:val="32"/>
          <w:szCs w:val="32"/>
          <w:shd w:val="clear" w:color="auto" w:fill="FFFFFF"/>
        </w:rPr>
        <w:t>чий студентов вуза и учащихся школ на успешность обучения является предметом изучения многих ученых</w:t>
      </w:r>
      <w:r w:rsidR="00CE448F" w:rsidRPr="00756D03">
        <w:rPr>
          <w:rFonts w:ascii="Times New Roman" w:hAnsi="Times New Roman" w:cs="Times New Roman"/>
          <w:sz w:val="32"/>
          <w:szCs w:val="32"/>
          <w:shd w:val="clear" w:color="auto" w:fill="FFFFFF"/>
        </w:rPr>
        <w:t>:</w:t>
      </w:r>
    </w:p>
    <w:p w:rsidR="00C053EC" w:rsidRPr="00756D03" w:rsidRDefault="00CE448F" w:rsidP="00756D03">
      <w:pPr>
        <w:pStyle w:val="a9"/>
        <w:widowControl w:val="0"/>
        <w:numPr>
          <w:ilvl w:val="0"/>
          <w:numId w:val="23"/>
        </w:numPr>
        <w:autoSpaceDE w:val="0"/>
        <w:autoSpaceDN w:val="0"/>
        <w:adjustRightInd w:val="0"/>
        <w:spacing w:after="0"/>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с точки зрения изучения психофизиологических свойств как основы для различий, оказывающих наиболее сильное влияние</w:t>
      </w:r>
      <w:r w:rsidR="009942C6"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 xml:space="preserve">на жизнь </w:t>
      </w:r>
      <w:r w:rsidR="009942C6" w:rsidRPr="00756D03">
        <w:rPr>
          <w:rFonts w:ascii="Times New Roman" w:hAnsi="Times New Roman" w:cs="Times New Roman"/>
          <w:sz w:val="32"/>
          <w:szCs w:val="32"/>
          <w:shd w:val="clear" w:color="auto" w:fill="FFFFFF"/>
        </w:rPr>
        <w:t>индивидуума</w:t>
      </w:r>
      <w:r w:rsidRPr="00756D03">
        <w:rPr>
          <w:rFonts w:ascii="Times New Roman" w:hAnsi="Times New Roman" w:cs="Times New Roman"/>
          <w:sz w:val="32"/>
          <w:szCs w:val="32"/>
          <w:shd w:val="clear" w:color="auto" w:fill="FFFFFF"/>
        </w:rPr>
        <w:t xml:space="preserve"> </w:t>
      </w:r>
      <w:r w:rsidR="00C053EC" w:rsidRPr="00756D03">
        <w:rPr>
          <w:rFonts w:ascii="Times New Roman" w:hAnsi="Times New Roman" w:cs="Times New Roman"/>
          <w:sz w:val="32"/>
          <w:szCs w:val="32"/>
          <w:shd w:val="clear" w:color="auto" w:fill="FFFFFF"/>
        </w:rPr>
        <w:t>(</w:t>
      </w:r>
      <w:r w:rsidR="009942C6" w:rsidRPr="00756D03">
        <w:rPr>
          <w:rFonts w:ascii="Times New Roman" w:hAnsi="Times New Roman" w:cs="Times New Roman"/>
          <w:sz w:val="32"/>
          <w:szCs w:val="32"/>
          <w:shd w:val="clear" w:color="auto" w:fill="FFFFFF"/>
        </w:rPr>
        <w:t>Г.</w:t>
      </w:r>
      <w:r w:rsidR="00756D03" w:rsidRPr="00756D03">
        <w:rPr>
          <w:rFonts w:ascii="Times New Roman" w:hAnsi="Times New Roman" w:cs="Times New Roman"/>
          <w:sz w:val="32"/>
          <w:szCs w:val="32"/>
          <w:shd w:val="clear" w:color="auto" w:fill="FFFFFF"/>
        </w:rPr>
        <w:t xml:space="preserve"> </w:t>
      </w:r>
      <w:r w:rsidR="009942C6" w:rsidRPr="00756D03">
        <w:rPr>
          <w:rFonts w:ascii="Times New Roman" w:hAnsi="Times New Roman" w:cs="Times New Roman"/>
          <w:sz w:val="32"/>
          <w:szCs w:val="32"/>
          <w:shd w:val="clear" w:color="auto" w:fill="FFFFFF"/>
        </w:rPr>
        <w:t>Ю. Айзенк, Т. Рибо, В.</w:t>
      </w:r>
      <w:r w:rsidR="00756D03" w:rsidRPr="00756D03">
        <w:rPr>
          <w:rFonts w:ascii="Times New Roman" w:hAnsi="Times New Roman" w:cs="Times New Roman"/>
          <w:sz w:val="32"/>
          <w:szCs w:val="32"/>
          <w:shd w:val="clear" w:color="auto" w:fill="FFFFFF"/>
        </w:rPr>
        <w:t> </w:t>
      </w:r>
      <w:r w:rsidR="009942C6" w:rsidRPr="00756D03">
        <w:rPr>
          <w:rFonts w:ascii="Times New Roman" w:hAnsi="Times New Roman" w:cs="Times New Roman"/>
          <w:sz w:val="32"/>
          <w:szCs w:val="32"/>
          <w:shd w:val="clear" w:color="auto" w:fill="FFFFFF"/>
        </w:rPr>
        <w:t>М. Бехтерев, И.</w:t>
      </w:r>
      <w:r w:rsidR="00756D03" w:rsidRPr="00756D03">
        <w:rPr>
          <w:rFonts w:ascii="Times New Roman" w:hAnsi="Times New Roman" w:cs="Times New Roman"/>
          <w:sz w:val="32"/>
          <w:szCs w:val="32"/>
          <w:shd w:val="clear" w:color="auto" w:fill="FFFFFF"/>
        </w:rPr>
        <w:t xml:space="preserve"> </w:t>
      </w:r>
      <w:r w:rsidR="009942C6" w:rsidRPr="00756D03">
        <w:rPr>
          <w:rFonts w:ascii="Times New Roman" w:hAnsi="Times New Roman" w:cs="Times New Roman"/>
          <w:sz w:val="32"/>
          <w:szCs w:val="32"/>
          <w:shd w:val="clear" w:color="auto" w:fill="FFFFFF"/>
        </w:rPr>
        <w:t>П. Павлов, Б.</w:t>
      </w:r>
      <w:r w:rsidR="00756D03" w:rsidRPr="00756D03">
        <w:rPr>
          <w:rFonts w:ascii="Times New Roman" w:hAnsi="Times New Roman" w:cs="Times New Roman"/>
          <w:sz w:val="32"/>
          <w:szCs w:val="32"/>
          <w:shd w:val="clear" w:color="auto" w:fill="FFFFFF"/>
        </w:rPr>
        <w:t xml:space="preserve"> </w:t>
      </w:r>
      <w:r w:rsidR="009942C6" w:rsidRPr="00756D03">
        <w:rPr>
          <w:rFonts w:ascii="Times New Roman" w:hAnsi="Times New Roman" w:cs="Times New Roman"/>
          <w:sz w:val="32"/>
          <w:szCs w:val="32"/>
          <w:shd w:val="clear" w:color="auto" w:fill="FFFFFF"/>
        </w:rPr>
        <w:t>М. Теплов, В.</w:t>
      </w:r>
      <w:r w:rsidR="00756D03" w:rsidRPr="00756D03">
        <w:rPr>
          <w:rFonts w:ascii="Times New Roman" w:hAnsi="Times New Roman" w:cs="Times New Roman"/>
          <w:sz w:val="32"/>
          <w:szCs w:val="32"/>
          <w:shd w:val="clear" w:color="auto" w:fill="FFFFFF"/>
        </w:rPr>
        <w:t xml:space="preserve"> </w:t>
      </w:r>
      <w:r w:rsidR="009942C6" w:rsidRPr="00756D03">
        <w:rPr>
          <w:rFonts w:ascii="Times New Roman" w:hAnsi="Times New Roman" w:cs="Times New Roman"/>
          <w:sz w:val="32"/>
          <w:szCs w:val="32"/>
          <w:shd w:val="clear" w:color="auto" w:fill="FFFFFF"/>
        </w:rPr>
        <w:t>Д. Неб</w:t>
      </w:r>
      <w:r w:rsidR="009942C6" w:rsidRPr="00756D03">
        <w:rPr>
          <w:rFonts w:ascii="Times New Roman" w:hAnsi="Times New Roman" w:cs="Times New Roman"/>
          <w:sz w:val="32"/>
          <w:szCs w:val="32"/>
          <w:shd w:val="clear" w:color="auto" w:fill="FFFFFF"/>
        </w:rPr>
        <w:t>ы</w:t>
      </w:r>
      <w:r w:rsidR="009942C6" w:rsidRPr="00756D03">
        <w:rPr>
          <w:rFonts w:ascii="Times New Roman" w:hAnsi="Times New Roman" w:cs="Times New Roman"/>
          <w:sz w:val="32"/>
          <w:szCs w:val="32"/>
          <w:shd w:val="clear" w:color="auto" w:fill="FFFFFF"/>
        </w:rPr>
        <w:t>лицын и др.);</w:t>
      </w:r>
    </w:p>
    <w:p w:rsidR="009942C6" w:rsidRPr="00756D03" w:rsidRDefault="009942C6" w:rsidP="00756D03">
      <w:pPr>
        <w:pStyle w:val="a9"/>
        <w:widowControl w:val="0"/>
        <w:numPr>
          <w:ilvl w:val="0"/>
          <w:numId w:val="23"/>
        </w:numPr>
        <w:autoSpaceDE w:val="0"/>
        <w:autoSpaceDN w:val="0"/>
        <w:adjustRightInd w:val="0"/>
        <w:spacing w:after="0"/>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 xml:space="preserve">с точки зрения изучения психических свойств личности </w:t>
      </w:r>
      <w:r w:rsidR="005564DA">
        <w:rPr>
          <w:rFonts w:ascii="Times New Roman" w:hAnsi="Times New Roman" w:cs="Times New Roman"/>
          <w:sz w:val="32"/>
          <w:szCs w:val="32"/>
          <w:shd w:val="clear" w:color="auto" w:fill="FFFFFF"/>
        </w:rPr>
        <w:br/>
      </w:r>
      <w:r w:rsidRPr="00756D03">
        <w:rPr>
          <w:rFonts w:ascii="Times New Roman" w:hAnsi="Times New Roman" w:cs="Times New Roman"/>
          <w:sz w:val="32"/>
          <w:szCs w:val="32"/>
          <w:shd w:val="clear" w:color="auto" w:fill="FFFFFF"/>
        </w:rPr>
        <w:t>(В.</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В. Белоус, Ф. Гальтон, Дж.</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П. Гилфорд, Э.</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А. Голуб</w:t>
      </w:r>
      <w:r w:rsidRPr="00756D03">
        <w:rPr>
          <w:rFonts w:ascii="Times New Roman" w:hAnsi="Times New Roman" w:cs="Times New Roman"/>
          <w:sz w:val="32"/>
          <w:szCs w:val="32"/>
          <w:shd w:val="clear" w:color="auto" w:fill="FFFFFF"/>
        </w:rPr>
        <w:t>е</w:t>
      </w:r>
      <w:r w:rsidRPr="00756D03">
        <w:rPr>
          <w:rFonts w:ascii="Times New Roman" w:hAnsi="Times New Roman" w:cs="Times New Roman"/>
          <w:sz w:val="32"/>
          <w:szCs w:val="32"/>
          <w:shd w:val="clear" w:color="auto" w:fill="FFFFFF"/>
        </w:rPr>
        <w:t>ва, Дж.</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М. Кеттел, Н.</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С. Лейтес, Э. Мейман, Ч.</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Э. Спр</w:t>
      </w:r>
      <w:r w:rsidRPr="00756D03">
        <w:rPr>
          <w:rFonts w:ascii="Times New Roman" w:hAnsi="Times New Roman" w:cs="Times New Roman"/>
          <w:sz w:val="32"/>
          <w:szCs w:val="32"/>
          <w:shd w:val="clear" w:color="auto" w:fill="FFFFFF"/>
        </w:rPr>
        <w:t>и</w:t>
      </w:r>
      <w:r w:rsidRPr="00756D03">
        <w:rPr>
          <w:rFonts w:ascii="Times New Roman" w:hAnsi="Times New Roman" w:cs="Times New Roman"/>
          <w:sz w:val="32"/>
          <w:szCs w:val="32"/>
          <w:shd w:val="clear" w:color="auto" w:fill="FFFFFF"/>
        </w:rPr>
        <w:t xml:space="preserve">мен, </w:t>
      </w:r>
      <w:r w:rsidR="005564DA">
        <w:rPr>
          <w:rFonts w:ascii="Times New Roman" w:hAnsi="Times New Roman" w:cs="Times New Roman"/>
          <w:sz w:val="32"/>
          <w:szCs w:val="32"/>
          <w:shd w:val="clear" w:color="auto" w:fill="FFFFFF"/>
        </w:rPr>
        <w:br/>
      </w:r>
      <w:r w:rsidRPr="00756D03">
        <w:rPr>
          <w:rFonts w:ascii="Times New Roman" w:hAnsi="Times New Roman" w:cs="Times New Roman"/>
          <w:sz w:val="32"/>
          <w:szCs w:val="32"/>
          <w:shd w:val="clear" w:color="auto" w:fill="FFFFFF"/>
        </w:rPr>
        <w:t>Л. Терстоун, В. Штерн и др.);</w:t>
      </w:r>
    </w:p>
    <w:p w:rsidR="009942C6" w:rsidRPr="00756D03" w:rsidRDefault="009942C6" w:rsidP="00756D03">
      <w:pPr>
        <w:pStyle w:val="a9"/>
        <w:widowControl w:val="0"/>
        <w:numPr>
          <w:ilvl w:val="0"/>
          <w:numId w:val="23"/>
        </w:numPr>
        <w:autoSpaceDE w:val="0"/>
        <w:autoSpaceDN w:val="0"/>
        <w:adjustRightInd w:val="0"/>
        <w:spacing w:after="0"/>
        <w:jc w:val="both"/>
        <w:rPr>
          <w:rFonts w:ascii="Times New Roman" w:hAnsi="Times New Roman" w:cs="Times New Roman"/>
          <w:sz w:val="32"/>
          <w:szCs w:val="32"/>
          <w:shd w:val="clear" w:color="auto" w:fill="FFFFFF"/>
        </w:rPr>
      </w:pPr>
      <w:r w:rsidRPr="00756D03">
        <w:rPr>
          <w:rFonts w:ascii="Times New Roman" w:hAnsi="Times New Roman" w:cs="Times New Roman"/>
          <w:sz w:val="32"/>
          <w:szCs w:val="32"/>
          <w:shd w:val="clear" w:color="auto" w:fill="FFFFFF"/>
        </w:rPr>
        <w:t>с точки зрения комплексного изучения психофизиолог</w:t>
      </w:r>
      <w:r w:rsidRPr="00756D03">
        <w:rPr>
          <w:rFonts w:ascii="Times New Roman" w:hAnsi="Times New Roman" w:cs="Times New Roman"/>
          <w:sz w:val="32"/>
          <w:szCs w:val="32"/>
          <w:shd w:val="clear" w:color="auto" w:fill="FFFFFF"/>
        </w:rPr>
        <w:t>и</w:t>
      </w:r>
      <w:r w:rsidRPr="00756D03">
        <w:rPr>
          <w:rFonts w:ascii="Times New Roman" w:hAnsi="Times New Roman" w:cs="Times New Roman"/>
          <w:sz w:val="32"/>
          <w:szCs w:val="32"/>
          <w:shd w:val="clear" w:color="auto" w:fill="FFFFFF"/>
        </w:rPr>
        <w:t>ческих и психических свойств личности (А. Бине, Э.</w:t>
      </w:r>
      <w:r w:rsidR="00756D03" w:rsidRPr="00756D03">
        <w:rPr>
          <w:rFonts w:ascii="Times New Roman" w:hAnsi="Times New Roman" w:cs="Times New Roman"/>
          <w:sz w:val="32"/>
          <w:szCs w:val="32"/>
          <w:shd w:val="clear" w:color="auto" w:fill="FFFFFF"/>
        </w:rPr>
        <w:t> А. </w:t>
      </w:r>
      <w:r w:rsidRPr="00756D03">
        <w:rPr>
          <w:rFonts w:ascii="Times New Roman" w:hAnsi="Times New Roman" w:cs="Times New Roman"/>
          <w:sz w:val="32"/>
          <w:szCs w:val="32"/>
          <w:shd w:val="clear" w:color="auto" w:fill="FFFFFF"/>
        </w:rPr>
        <w:t>Голубева, В.</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А. Москвин, В.</w:t>
      </w:r>
      <w:r w:rsidR="00756D03" w:rsidRPr="00756D03">
        <w:rPr>
          <w:rFonts w:ascii="Times New Roman" w:hAnsi="Times New Roman" w:cs="Times New Roman"/>
          <w:sz w:val="32"/>
          <w:szCs w:val="32"/>
          <w:shd w:val="clear" w:color="auto" w:fill="FFFFFF"/>
        </w:rPr>
        <w:t xml:space="preserve"> </w:t>
      </w:r>
      <w:r w:rsidRPr="00756D03">
        <w:rPr>
          <w:rFonts w:ascii="Times New Roman" w:hAnsi="Times New Roman" w:cs="Times New Roman"/>
          <w:sz w:val="32"/>
          <w:szCs w:val="32"/>
          <w:shd w:val="clear" w:color="auto" w:fill="FFFFFF"/>
        </w:rPr>
        <w:t>М. Русалов и др</w:t>
      </w:r>
      <w:r w:rsidR="00756D03" w:rsidRPr="00756D03">
        <w:rPr>
          <w:rFonts w:ascii="Times New Roman" w:hAnsi="Times New Roman" w:cs="Times New Roman"/>
          <w:sz w:val="32"/>
          <w:szCs w:val="32"/>
          <w:shd w:val="clear" w:color="auto" w:fill="FFFFFF"/>
        </w:rPr>
        <w:t>.</w:t>
      </w:r>
      <w:r w:rsidRPr="00756D03">
        <w:rPr>
          <w:rFonts w:ascii="Times New Roman" w:hAnsi="Times New Roman" w:cs="Times New Roman"/>
          <w:sz w:val="32"/>
          <w:szCs w:val="32"/>
          <w:shd w:val="clear" w:color="auto" w:fill="FFFFFF"/>
        </w:rPr>
        <w:t>).</w:t>
      </w:r>
    </w:p>
    <w:p w:rsidR="003D77F8" w:rsidRDefault="00CC4C35" w:rsidP="00EE1AA9">
      <w:pPr>
        <w:widowControl w:val="0"/>
        <w:autoSpaceDE w:val="0"/>
        <w:autoSpaceDN w:val="0"/>
        <w:adjustRightInd w:val="0"/>
        <w:spacing w:after="0"/>
        <w:ind w:firstLine="709"/>
        <w:jc w:val="both"/>
        <w:rPr>
          <w:rFonts w:ascii="Times New Roman" w:eastAsiaTheme="minorHAnsi" w:hAnsi="Times New Roman" w:cs="Times New Roman"/>
          <w:sz w:val="32"/>
          <w:szCs w:val="32"/>
        </w:rPr>
      </w:pPr>
      <w:r w:rsidRPr="00CC4C35">
        <w:rPr>
          <w:rFonts w:ascii="Times New Roman" w:hAnsi="Times New Roman" w:cs="Times New Roman"/>
          <w:sz w:val="32"/>
          <w:szCs w:val="32"/>
          <w:shd w:val="clear" w:color="auto" w:fill="FFFFFF"/>
        </w:rPr>
        <w:t>Причина индивидуальных особенностей поведения чел</w:t>
      </w:r>
      <w:r w:rsidRPr="00CC4C35">
        <w:rPr>
          <w:rFonts w:ascii="Times New Roman" w:hAnsi="Times New Roman" w:cs="Times New Roman"/>
          <w:sz w:val="32"/>
          <w:szCs w:val="32"/>
          <w:shd w:val="clear" w:color="auto" w:fill="FFFFFF"/>
        </w:rPr>
        <w:t>о</w:t>
      </w:r>
      <w:r w:rsidRPr="00CC4C35">
        <w:rPr>
          <w:rFonts w:ascii="Times New Roman" w:hAnsi="Times New Roman" w:cs="Times New Roman"/>
          <w:sz w:val="32"/>
          <w:szCs w:val="32"/>
          <w:shd w:val="clear" w:color="auto" w:fill="FFFFFF"/>
        </w:rPr>
        <w:t>века обусловлена, в том числе свойствами нервных процессов возбуждения и торможения и их различными сочетаниями.</w:t>
      </w:r>
      <w:r>
        <w:rPr>
          <w:rFonts w:ascii="Times New Roman" w:hAnsi="Times New Roman" w:cs="Times New Roman"/>
          <w:sz w:val="32"/>
          <w:szCs w:val="32"/>
          <w:shd w:val="clear" w:color="auto" w:fill="FFFFFF"/>
        </w:rPr>
        <w:t xml:space="preserve"> </w:t>
      </w:r>
      <w:r w:rsidRPr="00CC4C35">
        <w:rPr>
          <w:rFonts w:ascii="Times New Roman" w:hAnsi="Times New Roman" w:cs="Times New Roman"/>
          <w:bCs/>
          <w:sz w:val="32"/>
          <w:szCs w:val="32"/>
          <w:shd w:val="clear" w:color="auto" w:fill="FFFFFF"/>
        </w:rPr>
        <w:t>И</w:t>
      </w:r>
      <w:r w:rsidRPr="00CC4C35">
        <w:rPr>
          <w:rFonts w:ascii="Times New Roman" w:hAnsi="Times New Roman" w:cs="Times New Roman"/>
          <w:sz w:val="32"/>
          <w:szCs w:val="32"/>
          <w:shd w:val="clear" w:color="auto" w:fill="FFFFFF"/>
        </w:rPr>
        <w:t>. </w:t>
      </w:r>
      <w:r w:rsidRPr="00CC4C35">
        <w:rPr>
          <w:rFonts w:ascii="Times New Roman" w:hAnsi="Times New Roman" w:cs="Times New Roman"/>
          <w:bCs/>
          <w:sz w:val="32"/>
          <w:szCs w:val="32"/>
          <w:shd w:val="clear" w:color="auto" w:fill="FFFFFF"/>
        </w:rPr>
        <w:t>П</w:t>
      </w:r>
      <w:r w:rsidRPr="00CC4C35">
        <w:rPr>
          <w:rFonts w:ascii="Times New Roman" w:hAnsi="Times New Roman" w:cs="Times New Roman"/>
          <w:sz w:val="32"/>
          <w:szCs w:val="32"/>
          <w:shd w:val="clear" w:color="auto" w:fill="FFFFFF"/>
        </w:rPr>
        <w:t>. </w:t>
      </w:r>
      <w:r w:rsidRPr="00CC4C35">
        <w:rPr>
          <w:rFonts w:ascii="Times New Roman" w:hAnsi="Times New Roman" w:cs="Times New Roman"/>
          <w:bCs/>
          <w:sz w:val="32"/>
          <w:szCs w:val="32"/>
          <w:shd w:val="clear" w:color="auto" w:fill="FFFFFF"/>
        </w:rPr>
        <w:t>Павлов</w:t>
      </w:r>
      <w:r>
        <w:rPr>
          <w:rFonts w:ascii="Times New Roman" w:hAnsi="Times New Roman" w:cs="Times New Roman"/>
          <w:sz w:val="32"/>
          <w:szCs w:val="32"/>
          <w:shd w:val="clear" w:color="auto" w:fill="FFFFFF"/>
        </w:rPr>
        <w:t xml:space="preserve"> </w:t>
      </w:r>
      <w:r w:rsidRPr="00CC4C35">
        <w:rPr>
          <w:rFonts w:ascii="Times New Roman" w:hAnsi="Times New Roman" w:cs="Times New Roman"/>
          <w:sz w:val="32"/>
          <w:szCs w:val="32"/>
          <w:shd w:val="clear" w:color="auto" w:fill="FFFFFF"/>
        </w:rPr>
        <w:t xml:space="preserve">полагал, что свойства нервных процессов </w:t>
      </w:r>
      <w:r w:rsidR="003D77F8" w:rsidRPr="008C43CE">
        <w:rPr>
          <w:rFonts w:ascii="Times New Roman" w:eastAsiaTheme="minorHAnsi" w:hAnsi="Times New Roman" w:cs="Times New Roman"/>
          <w:sz w:val="32"/>
          <w:szCs w:val="32"/>
        </w:rPr>
        <w:t>возб</w:t>
      </w:r>
      <w:r w:rsidR="003D77F8" w:rsidRPr="008C43CE">
        <w:rPr>
          <w:rFonts w:ascii="Times New Roman" w:eastAsiaTheme="minorHAnsi" w:hAnsi="Times New Roman" w:cs="Times New Roman"/>
          <w:sz w:val="32"/>
          <w:szCs w:val="32"/>
        </w:rPr>
        <w:t>у</w:t>
      </w:r>
      <w:r w:rsidR="003D77F8" w:rsidRPr="008C43CE">
        <w:rPr>
          <w:rFonts w:ascii="Times New Roman" w:eastAsiaTheme="minorHAnsi" w:hAnsi="Times New Roman" w:cs="Times New Roman"/>
          <w:sz w:val="32"/>
          <w:szCs w:val="32"/>
        </w:rPr>
        <w:t xml:space="preserve">ждения и торможения в центральной нервной системе </w:t>
      </w:r>
      <w:r w:rsidRPr="00CC4C35">
        <w:rPr>
          <w:rFonts w:ascii="Times New Roman" w:hAnsi="Times New Roman" w:cs="Times New Roman"/>
          <w:sz w:val="32"/>
          <w:szCs w:val="32"/>
          <w:shd w:val="clear" w:color="auto" w:fill="FFFFFF"/>
        </w:rPr>
        <w:t>опред</w:t>
      </w:r>
      <w:r w:rsidRPr="00CC4C35">
        <w:rPr>
          <w:rFonts w:ascii="Times New Roman" w:hAnsi="Times New Roman" w:cs="Times New Roman"/>
          <w:sz w:val="32"/>
          <w:szCs w:val="32"/>
          <w:shd w:val="clear" w:color="auto" w:fill="FFFFFF"/>
        </w:rPr>
        <w:t>е</w:t>
      </w:r>
      <w:r w:rsidRPr="00CC4C35">
        <w:rPr>
          <w:rFonts w:ascii="Times New Roman" w:hAnsi="Times New Roman" w:cs="Times New Roman"/>
          <w:sz w:val="32"/>
          <w:szCs w:val="32"/>
          <w:shd w:val="clear" w:color="auto" w:fill="FFFFFF"/>
        </w:rPr>
        <w:t>ляют тип высшей нервной деятельности, который в свою оч</w:t>
      </w:r>
      <w:r w:rsidRPr="00CC4C35">
        <w:rPr>
          <w:rFonts w:ascii="Times New Roman" w:hAnsi="Times New Roman" w:cs="Times New Roman"/>
          <w:sz w:val="32"/>
          <w:szCs w:val="32"/>
          <w:shd w:val="clear" w:color="auto" w:fill="FFFFFF"/>
        </w:rPr>
        <w:t>е</w:t>
      </w:r>
      <w:r w:rsidRPr="00CC4C35">
        <w:rPr>
          <w:rFonts w:ascii="Times New Roman" w:hAnsi="Times New Roman" w:cs="Times New Roman"/>
          <w:sz w:val="32"/>
          <w:szCs w:val="32"/>
          <w:shd w:val="clear" w:color="auto" w:fill="FFFFFF"/>
        </w:rPr>
        <w:t>редь тесно связан с тем или иным типом темперамента челов</w:t>
      </w:r>
      <w:r w:rsidRPr="00CC4C35">
        <w:rPr>
          <w:rFonts w:ascii="Times New Roman" w:hAnsi="Times New Roman" w:cs="Times New Roman"/>
          <w:sz w:val="32"/>
          <w:szCs w:val="32"/>
          <w:shd w:val="clear" w:color="auto" w:fill="FFFFFF"/>
        </w:rPr>
        <w:t>е</w:t>
      </w:r>
      <w:r w:rsidRPr="00CC4C35">
        <w:rPr>
          <w:rFonts w:ascii="Times New Roman" w:hAnsi="Times New Roman" w:cs="Times New Roman"/>
          <w:sz w:val="32"/>
          <w:szCs w:val="32"/>
          <w:shd w:val="clear" w:color="auto" w:fill="FFFFFF"/>
        </w:rPr>
        <w:t>ка.</w:t>
      </w:r>
      <w:r w:rsidRPr="008C43CE">
        <w:rPr>
          <w:rFonts w:ascii="Times New Roman" w:eastAsiaTheme="minorHAnsi" w:hAnsi="Times New Roman" w:cs="Times New Roman"/>
          <w:sz w:val="32"/>
          <w:szCs w:val="32"/>
        </w:rPr>
        <w:t xml:space="preserve"> </w:t>
      </w:r>
    </w:p>
    <w:p w:rsidR="003D77F8" w:rsidRDefault="00756D03" w:rsidP="00EE1AA9">
      <w:pPr>
        <w:widowControl w:val="0"/>
        <w:autoSpaceDE w:val="0"/>
        <w:autoSpaceDN w:val="0"/>
        <w:adjustRightInd w:val="0"/>
        <w:spacing w:after="0"/>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 xml:space="preserve">Многие исследователи </w:t>
      </w:r>
      <w:r w:rsidRPr="00756D03">
        <w:rPr>
          <w:rFonts w:ascii="Times New Roman" w:eastAsia="Times New Roman" w:hAnsi="Times New Roman" w:cs="Times New Roman"/>
          <w:bCs/>
          <w:sz w:val="32"/>
          <w:szCs w:val="32"/>
        </w:rPr>
        <w:t>нейродинамических особенностей функционирования центральной нервной системы</w:t>
      </w:r>
      <w:r w:rsidR="008C43CE" w:rsidRPr="008C43CE">
        <w:rPr>
          <w:rFonts w:ascii="Times New Roman" w:eastAsiaTheme="minorHAnsi" w:hAnsi="Times New Roman" w:cs="Times New Roman"/>
          <w:sz w:val="32"/>
          <w:szCs w:val="32"/>
        </w:rPr>
        <w:t xml:space="preserve"> </w:t>
      </w:r>
      <w:r>
        <w:rPr>
          <w:rFonts w:ascii="Times New Roman" w:eastAsiaTheme="minorHAnsi" w:hAnsi="Times New Roman" w:cs="Times New Roman"/>
          <w:sz w:val="32"/>
          <w:szCs w:val="32"/>
        </w:rPr>
        <w:t xml:space="preserve">выделяют </w:t>
      </w:r>
      <w:r w:rsidR="008C43CE" w:rsidRPr="008C43CE">
        <w:rPr>
          <w:rFonts w:ascii="Times New Roman" w:eastAsiaTheme="minorHAnsi" w:hAnsi="Times New Roman" w:cs="Times New Roman"/>
          <w:sz w:val="32"/>
          <w:szCs w:val="32"/>
        </w:rPr>
        <w:t xml:space="preserve">следующие </w:t>
      </w:r>
      <w:r>
        <w:rPr>
          <w:rFonts w:ascii="Times New Roman" w:eastAsiaTheme="minorHAnsi" w:hAnsi="Times New Roman" w:cs="Times New Roman"/>
          <w:sz w:val="32"/>
          <w:szCs w:val="32"/>
        </w:rPr>
        <w:t xml:space="preserve">ее </w:t>
      </w:r>
      <w:r w:rsidR="008C43CE" w:rsidRPr="008C43CE">
        <w:rPr>
          <w:rFonts w:ascii="Times New Roman" w:eastAsiaTheme="minorHAnsi" w:hAnsi="Times New Roman" w:cs="Times New Roman"/>
          <w:sz w:val="32"/>
          <w:szCs w:val="32"/>
        </w:rPr>
        <w:t>свой</w:t>
      </w:r>
      <w:r>
        <w:rPr>
          <w:rFonts w:ascii="Times New Roman" w:eastAsiaTheme="minorHAnsi" w:hAnsi="Times New Roman" w:cs="Times New Roman"/>
          <w:sz w:val="32"/>
          <w:szCs w:val="32"/>
        </w:rPr>
        <w:t>ства</w:t>
      </w:r>
      <w:r w:rsidR="008C43CE" w:rsidRPr="008C43CE">
        <w:rPr>
          <w:rFonts w:ascii="Times New Roman" w:eastAsiaTheme="minorHAnsi" w:hAnsi="Times New Roman" w:cs="Times New Roman"/>
          <w:sz w:val="32"/>
          <w:szCs w:val="32"/>
        </w:rPr>
        <w:t xml:space="preserve">: </w:t>
      </w:r>
    </w:p>
    <w:p w:rsidR="003D77F8" w:rsidRPr="00C15A66" w:rsidRDefault="008C43CE" w:rsidP="006B6B6F">
      <w:pPr>
        <w:pStyle w:val="a9"/>
        <w:widowControl w:val="0"/>
        <w:numPr>
          <w:ilvl w:val="0"/>
          <w:numId w:val="5"/>
        </w:numPr>
        <w:autoSpaceDE w:val="0"/>
        <w:autoSpaceDN w:val="0"/>
        <w:adjustRightInd w:val="0"/>
        <w:spacing w:after="0"/>
        <w:jc w:val="both"/>
        <w:rPr>
          <w:rFonts w:ascii="Times New Roman" w:eastAsiaTheme="minorHAnsi" w:hAnsi="Times New Roman" w:cs="Times New Roman"/>
          <w:sz w:val="32"/>
          <w:szCs w:val="32"/>
        </w:rPr>
      </w:pPr>
      <w:r w:rsidRPr="00C15A66">
        <w:rPr>
          <w:rFonts w:ascii="Times New Roman" w:eastAsiaTheme="minorHAnsi" w:hAnsi="Times New Roman" w:cs="Times New Roman"/>
          <w:sz w:val="32"/>
          <w:szCs w:val="32"/>
        </w:rPr>
        <w:t>сила-слабость процессов возбуждения (способность аде</w:t>
      </w:r>
      <w:r w:rsidRPr="00C15A66">
        <w:rPr>
          <w:rFonts w:ascii="Times New Roman" w:eastAsiaTheme="minorHAnsi" w:hAnsi="Times New Roman" w:cs="Times New Roman"/>
          <w:sz w:val="32"/>
          <w:szCs w:val="32"/>
        </w:rPr>
        <w:t>к</w:t>
      </w:r>
      <w:r w:rsidRPr="00C15A66">
        <w:rPr>
          <w:rFonts w:ascii="Times New Roman" w:eastAsiaTheme="minorHAnsi" w:hAnsi="Times New Roman" w:cs="Times New Roman"/>
          <w:sz w:val="32"/>
          <w:szCs w:val="32"/>
        </w:rPr>
        <w:t>ватно реа</w:t>
      </w:r>
      <w:r w:rsidR="003D77F8" w:rsidRPr="00C15A66">
        <w:rPr>
          <w:rFonts w:ascii="Times New Roman" w:eastAsiaTheme="minorHAnsi" w:hAnsi="Times New Roman" w:cs="Times New Roman"/>
          <w:sz w:val="32"/>
          <w:szCs w:val="32"/>
        </w:rPr>
        <w:t>гировать на сильные раздра</w:t>
      </w:r>
      <w:r w:rsidRPr="00C15A66">
        <w:rPr>
          <w:rFonts w:ascii="Times New Roman" w:eastAsiaTheme="minorHAnsi" w:hAnsi="Times New Roman" w:cs="Times New Roman"/>
          <w:sz w:val="32"/>
          <w:szCs w:val="32"/>
        </w:rPr>
        <w:t>жители без перехода в запредельное торможение; люди со слабой нервной си</w:t>
      </w:r>
      <w:r w:rsidRPr="00C15A66">
        <w:rPr>
          <w:rFonts w:ascii="Times New Roman" w:eastAsiaTheme="minorHAnsi" w:hAnsi="Times New Roman" w:cs="Times New Roman"/>
          <w:sz w:val="32"/>
          <w:szCs w:val="32"/>
        </w:rPr>
        <w:t>с</w:t>
      </w:r>
      <w:r w:rsidRPr="00C15A66">
        <w:rPr>
          <w:rFonts w:ascii="Times New Roman" w:eastAsiaTheme="minorHAnsi" w:hAnsi="Times New Roman" w:cs="Times New Roman"/>
          <w:sz w:val="32"/>
          <w:szCs w:val="32"/>
        </w:rPr>
        <w:t xml:space="preserve">темой не способны к этому, зато обладают более высокой чувствительностью); </w:t>
      </w:r>
    </w:p>
    <w:p w:rsidR="003D77F8" w:rsidRPr="003D77F8" w:rsidRDefault="008C43CE" w:rsidP="00AB4962">
      <w:pPr>
        <w:pStyle w:val="a9"/>
        <w:widowControl w:val="0"/>
        <w:numPr>
          <w:ilvl w:val="0"/>
          <w:numId w:val="5"/>
        </w:numPr>
        <w:autoSpaceDE w:val="0"/>
        <w:autoSpaceDN w:val="0"/>
        <w:adjustRightInd w:val="0"/>
        <w:spacing w:after="0"/>
        <w:jc w:val="both"/>
        <w:rPr>
          <w:rFonts w:ascii="Times New Roman" w:eastAsiaTheme="minorHAnsi" w:hAnsi="Times New Roman" w:cs="Times New Roman"/>
          <w:sz w:val="32"/>
          <w:szCs w:val="32"/>
        </w:rPr>
      </w:pPr>
      <w:r w:rsidRPr="003D77F8">
        <w:rPr>
          <w:rFonts w:ascii="Times New Roman" w:eastAsiaTheme="minorHAnsi" w:hAnsi="Times New Roman" w:cs="Times New Roman"/>
          <w:sz w:val="32"/>
          <w:szCs w:val="32"/>
        </w:rPr>
        <w:t>сила-слабос</w:t>
      </w:r>
      <w:r w:rsidR="003D77F8" w:rsidRPr="003D77F8">
        <w:rPr>
          <w:rFonts w:ascii="Times New Roman" w:eastAsiaTheme="minorHAnsi" w:hAnsi="Times New Roman" w:cs="Times New Roman"/>
          <w:sz w:val="32"/>
          <w:szCs w:val="32"/>
        </w:rPr>
        <w:t>ть процессов торможения (способ</w:t>
      </w:r>
      <w:r w:rsidRPr="003D77F8">
        <w:rPr>
          <w:rFonts w:ascii="Times New Roman" w:eastAsiaTheme="minorHAnsi" w:hAnsi="Times New Roman" w:cs="Times New Roman"/>
          <w:sz w:val="32"/>
          <w:szCs w:val="32"/>
        </w:rPr>
        <w:t>ность з</w:t>
      </w:r>
      <w:r w:rsidRPr="003D77F8">
        <w:rPr>
          <w:rFonts w:ascii="Times New Roman" w:eastAsiaTheme="minorHAnsi" w:hAnsi="Times New Roman" w:cs="Times New Roman"/>
          <w:sz w:val="32"/>
          <w:szCs w:val="32"/>
        </w:rPr>
        <w:t>а</w:t>
      </w:r>
      <w:r w:rsidRPr="003D77F8">
        <w:rPr>
          <w:rFonts w:ascii="Times New Roman" w:eastAsiaTheme="minorHAnsi" w:hAnsi="Times New Roman" w:cs="Times New Roman"/>
          <w:sz w:val="32"/>
          <w:szCs w:val="32"/>
        </w:rPr>
        <w:t xml:space="preserve">тормозить реакцию на очень сильный стимул); </w:t>
      </w:r>
    </w:p>
    <w:p w:rsidR="00C15A66" w:rsidRPr="00C15A66" w:rsidRDefault="008C43CE" w:rsidP="00AB4962">
      <w:pPr>
        <w:pStyle w:val="a9"/>
        <w:numPr>
          <w:ilvl w:val="0"/>
          <w:numId w:val="5"/>
        </w:numPr>
        <w:shd w:val="clear" w:color="auto" w:fill="FFFFFF"/>
        <w:spacing w:after="0"/>
        <w:jc w:val="both"/>
        <w:rPr>
          <w:rFonts w:ascii="Times New Roman" w:eastAsia="Times New Roman" w:hAnsi="Times New Roman" w:cs="Times New Roman"/>
          <w:color w:val="000000"/>
          <w:sz w:val="32"/>
          <w:szCs w:val="32"/>
        </w:rPr>
      </w:pPr>
      <w:r w:rsidRPr="003D77F8">
        <w:rPr>
          <w:rFonts w:ascii="Times New Roman" w:eastAsiaTheme="minorHAnsi" w:hAnsi="Times New Roman" w:cs="Times New Roman"/>
          <w:sz w:val="32"/>
          <w:szCs w:val="32"/>
        </w:rPr>
        <w:t>уравно</w:t>
      </w:r>
      <w:r w:rsidR="003D77F8" w:rsidRPr="003D77F8">
        <w:rPr>
          <w:rFonts w:ascii="Times New Roman" w:eastAsiaTheme="minorHAnsi" w:hAnsi="Times New Roman" w:cs="Times New Roman"/>
          <w:sz w:val="32"/>
          <w:szCs w:val="32"/>
        </w:rPr>
        <w:t>вешен</w:t>
      </w:r>
      <w:r w:rsidRPr="003D77F8">
        <w:rPr>
          <w:rFonts w:ascii="Times New Roman" w:eastAsiaTheme="minorHAnsi" w:hAnsi="Times New Roman" w:cs="Times New Roman"/>
          <w:sz w:val="32"/>
          <w:szCs w:val="32"/>
        </w:rPr>
        <w:t xml:space="preserve">ность процессов возбуждения и торможения по показателям силы; </w:t>
      </w:r>
    </w:p>
    <w:p w:rsidR="003D77F8" w:rsidRPr="005564DA" w:rsidRDefault="008C43CE" w:rsidP="00AB4962">
      <w:pPr>
        <w:pStyle w:val="a9"/>
        <w:numPr>
          <w:ilvl w:val="0"/>
          <w:numId w:val="5"/>
        </w:numPr>
        <w:shd w:val="clear" w:color="auto" w:fill="FFFFFF"/>
        <w:spacing w:after="0"/>
        <w:jc w:val="both"/>
        <w:rPr>
          <w:rFonts w:ascii="Times New Roman" w:eastAsia="Times New Roman" w:hAnsi="Times New Roman" w:cs="Times New Roman"/>
          <w:color w:val="000000"/>
          <w:spacing w:val="-4"/>
          <w:sz w:val="32"/>
          <w:szCs w:val="32"/>
        </w:rPr>
      </w:pPr>
      <w:r w:rsidRPr="005564DA">
        <w:rPr>
          <w:rFonts w:ascii="Times New Roman" w:eastAsiaTheme="minorHAnsi" w:hAnsi="Times New Roman" w:cs="Times New Roman"/>
          <w:spacing w:val="-4"/>
          <w:sz w:val="32"/>
          <w:szCs w:val="32"/>
        </w:rPr>
        <w:t xml:space="preserve">подвижность-инертность </w:t>
      </w:r>
      <w:r w:rsidR="003D77F8" w:rsidRPr="005564DA">
        <w:rPr>
          <w:rFonts w:ascii="Times New Roman" w:eastAsiaTheme="minorHAnsi" w:hAnsi="Times New Roman" w:cs="Times New Roman"/>
          <w:spacing w:val="-4"/>
          <w:sz w:val="32"/>
          <w:szCs w:val="32"/>
        </w:rPr>
        <w:t>–</w:t>
      </w:r>
      <w:r w:rsidRPr="005564DA">
        <w:rPr>
          <w:rFonts w:ascii="Times New Roman" w:eastAsiaTheme="minorHAnsi" w:hAnsi="Times New Roman" w:cs="Times New Roman"/>
          <w:spacing w:val="-4"/>
          <w:sz w:val="32"/>
          <w:szCs w:val="32"/>
        </w:rPr>
        <w:t xml:space="preserve"> скорость перехода от процес</w:t>
      </w:r>
      <w:r w:rsidR="003D77F8" w:rsidRPr="005564DA">
        <w:rPr>
          <w:rFonts w:ascii="Times New Roman" w:eastAsiaTheme="minorHAnsi" w:hAnsi="Times New Roman" w:cs="Times New Roman"/>
          <w:spacing w:val="-4"/>
          <w:sz w:val="32"/>
          <w:szCs w:val="32"/>
        </w:rPr>
        <w:t>сов торможе</w:t>
      </w:r>
      <w:r w:rsidRPr="005564DA">
        <w:rPr>
          <w:rFonts w:ascii="Times New Roman" w:eastAsiaTheme="minorHAnsi" w:hAnsi="Times New Roman" w:cs="Times New Roman"/>
          <w:spacing w:val="-4"/>
          <w:sz w:val="32"/>
          <w:szCs w:val="32"/>
        </w:rPr>
        <w:t>ния к процессам возбуждения</w:t>
      </w:r>
      <w:r w:rsidR="00C15A66" w:rsidRPr="005564DA">
        <w:rPr>
          <w:rFonts w:ascii="Times New Roman" w:eastAsiaTheme="minorHAnsi" w:hAnsi="Times New Roman" w:cs="Times New Roman"/>
          <w:spacing w:val="-4"/>
          <w:sz w:val="32"/>
          <w:szCs w:val="32"/>
        </w:rPr>
        <w:t>,</w:t>
      </w:r>
      <w:r w:rsidRPr="005564DA">
        <w:rPr>
          <w:rFonts w:ascii="Times New Roman" w:eastAsiaTheme="minorHAnsi" w:hAnsi="Times New Roman" w:cs="Times New Roman"/>
          <w:spacing w:val="-4"/>
          <w:sz w:val="32"/>
          <w:szCs w:val="32"/>
        </w:rPr>
        <w:t xml:space="preserve"> и наоборот</w:t>
      </w:r>
      <w:r w:rsidR="003D77F8" w:rsidRPr="005564DA">
        <w:rPr>
          <w:rFonts w:ascii="Times New Roman" w:eastAsiaTheme="minorHAnsi" w:hAnsi="Times New Roman" w:cs="Times New Roman"/>
          <w:spacing w:val="-4"/>
          <w:sz w:val="32"/>
          <w:szCs w:val="32"/>
        </w:rPr>
        <w:t xml:space="preserve"> [</w:t>
      </w:r>
      <w:r w:rsidR="00EA19FA" w:rsidRPr="005564DA">
        <w:rPr>
          <w:rFonts w:ascii="Times New Roman" w:eastAsiaTheme="minorHAnsi" w:hAnsi="Times New Roman" w:cs="Times New Roman"/>
          <w:spacing w:val="-4"/>
          <w:sz w:val="32"/>
          <w:szCs w:val="32"/>
        </w:rPr>
        <w:t>110</w:t>
      </w:r>
      <w:r w:rsidR="003D77F8" w:rsidRPr="005564DA">
        <w:rPr>
          <w:rFonts w:ascii="Times New Roman" w:eastAsia="Times New Roman" w:hAnsi="Times New Roman" w:cs="Times New Roman"/>
          <w:spacing w:val="-4"/>
          <w:sz w:val="32"/>
          <w:szCs w:val="32"/>
        </w:rPr>
        <w:t>]</w:t>
      </w:r>
      <w:r w:rsidR="00EA19FA" w:rsidRPr="005564DA">
        <w:rPr>
          <w:rFonts w:ascii="Times New Roman" w:eastAsia="Times New Roman" w:hAnsi="Times New Roman" w:cs="Times New Roman"/>
          <w:color w:val="000000"/>
          <w:spacing w:val="-4"/>
          <w:sz w:val="32"/>
          <w:szCs w:val="32"/>
        </w:rPr>
        <w:t>.</w:t>
      </w:r>
    </w:p>
    <w:p w:rsidR="00B10B04" w:rsidRPr="005564DA" w:rsidRDefault="003D77F8" w:rsidP="00193629">
      <w:pPr>
        <w:widowControl w:val="0"/>
        <w:autoSpaceDE w:val="0"/>
        <w:autoSpaceDN w:val="0"/>
        <w:adjustRightInd w:val="0"/>
        <w:spacing w:after="0"/>
        <w:ind w:firstLine="709"/>
        <w:jc w:val="both"/>
        <w:rPr>
          <w:rFonts w:ascii="Times New Roman" w:eastAsiaTheme="minorHAnsi" w:hAnsi="Times New Roman" w:cs="Times New Roman"/>
          <w:spacing w:val="-4"/>
          <w:sz w:val="32"/>
          <w:szCs w:val="32"/>
        </w:rPr>
      </w:pPr>
      <w:r w:rsidRPr="005564DA">
        <w:rPr>
          <w:rFonts w:ascii="Times New Roman" w:eastAsiaTheme="minorHAnsi" w:hAnsi="Times New Roman" w:cs="Times New Roman"/>
          <w:spacing w:val="-4"/>
          <w:sz w:val="32"/>
          <w:szCs w:val="32"/>
        </w:rPr>
        <w:t>О</w:t>
      </w:r>
      <w:r w:rsidR="008C43CE" w:rsidRPr="005564DA">
        <w:rPr>
          <w:rFonts w:ascii="Times New Roman" w:eastAsiaTheme="minorHAnsi" w:hAnsi="Times New Roman" w:cs="Times New Roman"/>
          <w:spacing w:val="-4"/>
          <w:sz w:val="32"/>
          <w:szCs w:val="32"/>
        </w:rPr>
        <w:t>собенности нейродинамики человека</w:t>
      </w:r>
      <w:r w:rsidRPr="005564DA">
        <w:rPr>
          <w:rFonts w:ascii="Times New Roman" w:eastAsiaTheme="minorHAnsi" w:hAnsi="Times New Roman" w:cs="Times New Roman"/>
          <w:spacing w:val="-4"/>
          <w:sz w:val="32"/>
          <w:szCs w:val="32"/>
        </w:rPr>
        <w:t xml:space="preserve">, по мнению </w:t>
      </w:r>
      <w:r w:rsidR="00193629" w:rsidRPr="005564DA">
        <w:rPr>
          <w:rFonts w:ascii="Times New Roman" w:hAnsi="Times New Roman" w:cs="Times New Roman"/>
          <w:bCs/>
          <w:spacing w:val="-4"/>
          <w:sz w:val="32"/>
          <w:szCs w:val="32"/>
          <w:shd w:val="clear" w:color="auto" w:fill="FFFFFF"/>
        </w:rPr>
        <w:t>И</w:t>
      </w:r>
      <w:r w:rsidR="00193629" w:rsidRPr="005564DA">
        <w:rPr>
          <w:rFonts w:ascii="Times New Roman" w:hAnsi="Times New Roman" w:cs="Times New Roman"/>
          <w:spacing w:val="-4"/>
          <w:sz w:val="32"/>
          <w:szCs w:val="32"/>
          <w:shd w:val="clear" w:color="auto" w:fill="FFFFFF"/>
        </w:rPr>
        <w:t>. </w:t>
      </w:r>
      <w:r w:rsidR="00193629" w:rsidRPr="005564DA">
        <w:rPr>
          <w:rFonts w:ascii="Times New Roman" w:hAnsi="Times New Roman" w:cs="Times New Roman"/>
          <w:bCs/>
          <w:spacing w:val="-4"/>
          <w:sz w:val="32"/>
          <w:szCs w:val="32"/>
          <w:shd w:val="clear" w:color="auto" w:fill="FFFFFF"/>
        </w:rPr>
        <w:t>П</w:t>
      </w:r>
      <w:r w:rsidR="00193629" w:rsidRPr="005564DA">
        <w:rPr>
          <w:rFonts w:ascii="Times New Roman" w:hAnsi="Times New Roman" w:cs="Times New Roman"/>
          <w:spacing w:val="-4"/>
          <w:sz w:val="32"/>
          <w:szCs w:val="32"/>
          <w:shd w:val="clear" w:color="auto" w:fill="FFFFFF"/>
        </w:rPr>
        <w:t>. </w:t>
      </w:r>
      <w:r w:rsidR="00193629" w:rsidRPr="005564DA">
        <w:rPr>
          <w:rFonts w:ascii="Times New Roman" w:hAnsi="Times New Roman" w:cs="Times New Roman"/>
          <w:bCs/>
          <w:spacing w:val="-4"/>
          <w:sz w:val="32"/>
          <w:szCs w:val="32"/>
          <w:shd w:val="clear" w:color="auto" w:fill="FFFFFF"/>
        </w:rPr>
        <w:t>Павлова,</w:t>
      </w:r>
      <w:r w:rsidR="008C43CE" w:rsidRPr="005564DA">
        <w:rPr>
          <w:rFonts w:ascii="Times New Roman" w:eastAsiaTheme="minorHAnsi" w:hAnsi="Times New Roman" w:cs="Times New Roman"/>
          <w:spacing w:val="-4"/>
          <w:sz w:val="32"/>
          <w:szCs w:val="32"/>
        </w:rPr>
        <w:t xml:space="preserve"> выступают в качестве физиологической основы темперамента</w:t>
      </w:r>
      <w:r w:rsidR="00193629" w:rsidRPr="005564DA">
        <w:rPr>
          <w:rFonts w:ascii="Times New Roman" w:eastAsiaTheme="minorHAnsi" w:hAnsi="Times New Roman" w:cs="Times New Roman"/>
          <w:spacing w:val="-4"/>
          <w:sz w:val="32"/>
          <w:szCs w:val="32"/>
        </w:rPr>
        <w:t>, определяющего</w:t>
      </w:r>
      <w:r w:rsidR="008C43CE" w:rsidRPr="005564DA">
        <w:rPr>
          <w:rFonts w:ascii="Times New Roman" w:eastAsiaTheme="minorHAnsi" w:hAnsi="Times New Roman" w:cs="Times New Roman"/>
          <w:spacing w:val="-4"/>
          <w:sz w:val="32"/>
          <w:szCs w:val="32"/>
        </w:rPr>
        <w:t xml:space="preserve"> совокупность формально-динамических (силовых и скоростных) характери</w:t>
      </w:r>
      <w:r w:rsidR="00193629" w:rsidRPr="005564DA">
        <w:rPr>
          <w:rFonts w:ascii="Times New Roman" w:eastAsiaTheme="minorHAnsi" w:hAnsi="Times New Roman" w:cs="Times New Roman"/>
          <w:spacing w:val="-4"/>
          <w:sz w:val="32"/>
          <w:szCs w:val="32"/>
        </w:rPr>
        <w:t>стик по</w:t>
      </w:r>
      <w:r w:rsidR="008C43CE" w:rsidRPr="005564DA">
        <w:rPr>
          <w:rFonts w:ascii="Times New Roman" w:eastAsiaTheme="minorHAnsi" w:hAnsi="Times New Roman" w:cs="Times New Roman"/>
          <w:spacing w:val="-4"/>
          <w:sz w:val="32"/>
          <w:szCs w:val="32"/>
        </w:rPr>
        <w:t>ведения человека, независящих от содержания деятельности и проя</w:t>
      </w:r>
      <w:r w:rsidR="008C43CE" w:rsidRPr="005564DA">
        <w:rPr>
          <w:rFonts w:ascii="Times New Roman" w:eastAsiaTheme="minorHAnsi" w:hAnsi="Times New Roman" w:cs="Times New Roman"/>
          <w:spacing w:val="-4"/>
          <w:sz w:val="32"/>
          <w:szCs w:val="32"/>
        </w:rPr>
        <w:t>в</w:t>
      </w:r>
      <w:r w:rsidR="008C43CE" w:rsidRPr="005564DA">
        <w:rPr>
          <w:rFonts w:ascii="Times New Roman" w:eastAsiaTheme="minorHAnsi" w:hAnsi="Times New Roman" w:cs="Times New Roman"/>
          <w:spacing w:val="-4"/>
          <w:sz w:val="32"/>
          <w:szCs w:val="32"/>
        </w:rPr>
        <w:t xml:space="preserve">ляющихся в трех сферах </w:t>
      </w:r>
      <w:r w:rsidR="00193629" w:rsidRPr="005564DA">
        <w:rPr>
          <w:rFonts w:ascii="Times New Roman" w:eastAsiaTheme="minorHAnsi" w:hAnsi="Times New Roman" w:cs="Times New Roman"/>
          <w:spacing w:val="-4"/>
          <w:sz w:val="32"/>
          <w:szCs w:val="32"/>
        </w:rPr>
        <w:t>–</w:t>
      </w:r>
      <w:r w:rsidR="008C43CE" w:rsidRPr="005564DA">
        <w:rPr>
          <w:rFonts w:ascii="Times New Roman" w:eastAsiaTheme="minorHAnsi" w:hAnsi="Times New Roman" w:cs="Times New Roman"/>
          <w:spacing w:val="-4"/>
          <w:sz w:val="32"/>
          <w:szCs w:val="32"/>
        </w:rPr>
        <w:t xml:space="preserve"> моторике, эмоци</w:t>
      </w:r>
      <w:r w:rsidR="00193629" w:rsidRPr="005564DA">
        <w:rPr>
          <w:rFonts w:ascii="Times New Roman" w:eastAsiaTheme="minorHAnsi" w:hAnsi="Times New Roman" w:cs="Times New Roman"/>
          <w:spacing w:val="-4"/>
          <w:sz w:val="32"/>
          <w:szCs w:val="32"/>
        </w:rPr>
        <w:t>ональности и общей ак</w:t>
      </w:r>
      <w:r w:rsidR="008C43CE" w:rsidRPr="005564DA">
        <w:rPr>
          <w:rFonts w:ascii="Times New Roman" w:eastAsiaTheme="minorHAnsi" w:hAnsi="Times New Roman" w:cs="Times New Roman"/>
          <w:spacing w:val="-4"/>
          <w:sz w:val="32"/>
          <w:szCs w:val="32"/>
        </w:rPr>
        <w:t>тивности. В.</w:t>
      </w:r>
      <w:r w:rsidR="00193629" w:rsidRPr="005564DA">
        <w:rPr>
          <w:rFonts w:ascii="Times New Roman" w:eastAsiaTheme="minorHAnsi" w:hAnsi="Times New Roman" w:cs="Times New Roman"/>
          <w:spacing w:val="-4"/>
          <w:sz w:val="32"/>
          <w:szCs w:val="32"/>
        </w:rPr>
        <w:t xml:space="preserve"> </w:t>
      </w:r>
      <w:r w:rsidR="008C43CE" w:rsidRPr="005564DA">
        <w:rPr>
          <w:rFonts w:ascii="Times New Roman" w:eastAsiaTheme="minorHAnsi" w:hAnsi="Times New Roman" w:cs="Times New Roman"/>
          <w:spacing w:val="-4"/>
          <w:sz w:val="32"/>
          <w:szCs w:val="32"/>
        </w:rPr>
        <w:t>Д. Небылицин</w:t>
      </w:r>
      <w:r w:rsidR="00193629" w:rsidRPr="005564DA">
        <w:rPr>
          <w:rFonts w:ascii="Times New Roman" w:eastAsiaTheme="minorHAnsi" w:hAnsi="Times New Roman" w:cs="Times New Roman"/>
          <w:spacing w:val="-4"/>
          <w:sz w:val="32"/>
          <w:szCs w:val="32"/>
        </w:rPr>
        <w:t xml:space="preserve"> и </w:t>
      </w:r>
      <w:r w:rsidR="008C43CE" w:rsidRPr="005564DA">
        <w:rPr>
          <w:rFonts w:ascii="Times New Roman" w:eastAsiaTheme="minorHAnsi" w:hAnsi="Times New Roman" w:cs="Times New Roman"/>
          <w:spacing w:val="-4"/>
          <w:sz w:val="32"/>
          <w:szCs w:val="32"/>
        </w:rPr>
        <w:t>В.</w:t>
      </w:r>
      <w:r w:rsidR="00193629" w:rsidRPr="005564DA">
        <w:rPr>
          <w:rFonts w:ascii="Times New Roman" w:eastAsiaTheme="minorHAnsi" w:hAnsi="Times New Roman" w:cs="Times New Roman"/>
          <w:spacing w:val="-4"/>
          <w:sz w:val="32"/>
          <w:szCs w:val="32"/>
        </w:rPr>
        <w:t xml:space="preserve"> </w:t>
      </w:r>
      <w:r w:rsidR="008C43CE" w:rsidRPr="005564DA">
        <w:rPr>
          <w:rFonts w:ascii="Times New Roman" w:eastAsiaTheme="minorHAnsi" w:hAnsi="Times New Roman" w:cs="Times New Roman"/>
          <w:spacing w:val="-4"/>
          <w:sz w:val="32"/>
          <w:szCs w:val="32"/>
        </w:rPr>
        <w:t>М. Русалов дополнили тип</w:t>
      </w:r>
      <w:r w:rsidR="008C43CE" w:rsidRPr="005564DA">
        <w:rPr>
          <w:rFonts w:ascii="Times New Roman" w:eastAsiaTheme="minorHAnsi" w:hAnsi="Times New Roman" w:cs="Times New Roman"/>
          <w:spacing w:val="-4"/>
          <w:sz w:val="32"/>
          <w:szCs w:val="32"/>
        </w:rPr>
        <w:t>о</w:t>
      </w:r>
      <w:r w:rsidR="008C43CE" w:rsidRPr="005564DA">
        <w:rPr>
          <w:rFonts w:ascii="Times New Roman" w:eastAsiaTheme="minorHAnsi" w:hAnsi="Times New Roman" w:cs="Times New Roman"/>
          <w:spacing w:val="-4"/>
          <w:sz w:val="32"/>
          <w:szCs w:val="32"/>
        </w:rPr>
        <w:t xml:space="preserve">логию </w:t>
      </w:r>
      <w:r w:rsidR="005564DA">
        <w:rPr>
          <w:rFonts w:ascii="Times New Roman" w:eastAsiaTheme="minorHAnsi" w:hAnsi="Times New Roman" w:cs="Times New Roman"/>
          <w:spacing w:val="-4"/>
          <w:sz w:val="32"/>
          <w:szCs w:val="32"/>
        </w:rPr>
        <w:br/>
      </w:r>
      <w:r w:rsidR="008C43CE" w:rsidRPr="005564DA">
        <w:rPr>
          <w:rFonts w:ascii="Times New Roman" w:eastAsiaTheme="minorHAnsi" w:hAnsi="Times New Roman" w:cs="Times New Roman"/>
          <w:spacing w:val="-4"/>
          <w:sz w:val="32"/>
          <w:szCs w:val="32"/>
        </w:rPr>
        <w:t>И.</w:t>
      </w:r>
      <w:r w:rsidR="00193629" w:rsidRPr="005564DA">
        <w:rPr>
          <w:rFonts w:ascii="Times New Roman" w:eastAsiaTheme="minorHAnsi" w:hAnsi="Times New Roman" w:cs="Times New Roman"/>
          <w:spacing w:val="-4"/>
          <w:sz w:val="32"/>
          <w:szCs w:val="32"/>
        </w:rPr>
        <w:t xml:space="preserve"> </w:t>
      </w:r>
      <w:r w:rsidR="008C43CE" w:rsidRPr="005564DA">
        <w:rPr>
          <w:rFonts w:ascii="Times New Roman" w:eastAsiaTheme="minorHAnsi" w:hAnsi="Times New Roman" w:cs="Times New Roman"/>
          <w:spacing w:val="-4"/>
          <w:sz w:val="32"/>
          <w:szCs w:val="32"/>
        </w:rPr>
        <w:t xml:space="preserve">П. Павлова новыми элементами свойств нервной системы: </w:t>
      </w:r>
    </w:p>
    <w:p w:rsidR="00B10B04" w:rsidRPr="00B10B04" w:rsidRDefault="008C43CE" w:rsidP="00AB4962">
      <w:pPr>
        <w:pStyle w:val="a9"/>
        <w:widowControl w:val="0"/>
        <w:numPr>
          <w:ilvl w:val="0"/>
          <w:numId w:val="6"/>
        </w:numPr>
        <w:autoSpaceDE w:val="0"/>
        <w:autoSpaceDN w:val="0"/>
        <w:adjustRightInd w:val="0"/>
        <w:spacing w:after="0"/>
        <w:jc w:val="both"/>
        <w:rPr>
          <w:rFonts w:ascii="Times New Roman" w:eastAsiaTheme="minorHAnsi" w:hAnsi="Times New Roman" w:cs="Times New Roman"/>
          <w:sz w:val="32"/>
          <w:szCs w:val="32"/>
        </w:rPr>
      </w:pPr>
      <w:r w:rsidRPr="00B10B04">
        <w:rPr>
          <w:rFonts w:ascii="Times New Roman" w:eastAsiaTheme="minorHAnsi" w:hAnsi="Times New Roman" w:cs="Times New Roman"/>
          <w:sz w:val="32"/>
          <w:szCs w:val="32"/>
        </w:rPr>
        <w:t xml:space="preserve">лабильность нервной системы </w:t>
      </w:r>
      <w:r w:rsidR="00B10B04" w:rsidRPr="00B10B04">
        <w:rPr>
          <w:rFonts w:ascii="Times New Roman" w:eastAsiaTheme="minorHAnsi" w:hAnsi="Times New Roman" w:cs="Times New Roman"/>
          <w:sz w:val="32"/>
          <w:szCs w:val="32"/>
        </w:rPr>
        <w:t>–</w:t>
      </w:r>
      <w:r w:rsidRPr="00B10B04">
        <w:rPr>
          <w:rFonts w:ascii="Times New Roman" w:eastAsiaTheme="minorHAnsi" w:hAnsi="Times New Roman" w:cs="Times New Roman"/>
          <w:sz w:val="32"/>
          <w:szCs w:val="32"/>
        </w:rPr>
        <w:t xml:space="preserve"> ско</w:t>
      </w:r>
      <w:r w:rsidR="00193629" w:rsidRPr="00B10B04">
        <w:rPr>
          <w:rFonts w:ascii="Times New Roman" w:eastAsiaTheme="minorHAnsi" w:hAnsi="Times New Roman" w:cs="Times New Roman"/>
          <w:sz w:val="32"/>
          <w:szCs w:val="32"/>
        </w:rPr>
        <w:t>рость возник</w:t>
      </w:r>
      <w:r w:rsidRPr="00B10B04">
        <w:rPr>
          <w:rFonts w:ascii="Times New Roman" w:eastAsiaTheme="minorHAnsi" w:hAnsi="Times New Roman" w:cs="Times New Roman"/>
          <w:sz w:val="32"/>
          <w:szCs w:val="32"/>
        </w:rPr>
        <w:t xml:space="preserve">новения, прекращения нервных процессов; </w:t>
      </w:r>
    </w:p>
    <w:p w:rsidR="00193629" w:rsidRPr="005564DA" w:rsidRDefault="008C43CE" w:rsidP="00E265A2">
      <w:pPr>
        <w:pStyle w:val="a9"/>
        <w:widowControl w:val="0"/>
        <w:numPr>
          <w:ilvl w:val="0"/>
          <w:numId w:val="6"/>
        </w:numPr>
        <w:autoSpaceDE w:val="0"/>
        <w:autoSpaceDN w:val="0"/>
        <w:adjustRightInd w:val="0"/>
        <w:spacing w:after="0"/>
        <w:jc w:val="both"/>
        <w:rPr>
          <w:rFonts w:ascii="Times New Roman" w:eastAsiaTheme="minorHAnsi" w:hAnsi="Times New Roman" w:cs="Times New Roman"/>
          <w:sz w:val="32"/>
          <w:szCs w:val="32"/>
        </w:rPr>
      </w:pPr>
      <w:r w:rsidRPr="00B10B04">
        <w:rPr>
          <w:rFonts w:ascii="Times New Roman" w:eastAsiaTheme="minorHAnsi" w:hAnsi="Times New Roman" w:cs="Times New Roman"/>
          <w:sz w:val="32"/>
          <w:szCs w:val="32"/>
        </w:rPr>
        <w:t xml:space="preserve">динамичность </w:t>
      </w:r>
      <w:r w:rsidR="00B10B04" w:rsidRPr="00B10B04">
        <w:rPr>
          <w:rFonts w:ascii="Times New Roman" w:eastAsiaTheme="minorHAnsi" w:hAnsi="Times New Roman" w:cs="Times New Roman"/>
          <w:sz w:val="32"/>
          <w:szCs w:val="32"/>
        </w:rPr>
        <w:t>–</w:t>
      </w:r>
      <w:r w:rsidRPr="00B10B04">
        <w:rPr>
          <w:rFonts w:ascii="Times New Roman" w:eastAsiaTheme="minorHAnsi" w:hAnsi="Times New Roman" w:cs="Times New Roman"/>
          <w:sz w:val="32"/>
          <w:szCs w:val="32"/>
        </w:rPr>
        <w:t xml:space="preserve"> быстрота и легкость образования усло</w:t>
      </w:r>
      <w:r w:rsidRPr="00B10B04">
        <w:rPr>
          <w:rFonts w:ascii="Times New Roman" w:eastAsiaTheme="minorHAnsi" w:hAnsi="Times New Roman" w:cs="Times New Roman"/>
          <w:sz w:val="32"/>
          <w:szCs w:val="32"/>
        </w:rPr>
        <w:t>в</w:t>
      </w:r>
      <w:r w:rsidRPr="00B10B04">
        <w:rPr>
          <w:rFonts w:ascii="Times New Roman" w:eastAsiaTheme="minorHAnsi" w:hAnsi="Times New Roman" w:cs="Times New Roman"/>
          <w:sz w:val="32"/>
          <w:szCs w:val="32"/>
        </w:rPr>
        <w:t>ных рефлексов положи</w:t>
      </w:r>
      <w:r w:rsidR="00B10B04" w:rsidRPr="00B10B04">
        <w:rPr>
          <w:rFonts w:ascii="Times New Roman" w:eastAsiaTheme="minorHAnsi" w:hAnsi="Times New Roman" w:cs="Times New Roman"/>
          <w:sz w:val="32"/>
          <w:szCs w:val="32"/>
        </w:rPr>
        <w:t xml:space="preserve">тельных </w:t>
      </w:r>
      <w:r w:rsidR="00B10B04" w:rsidRPr="00756D03">
        <w:rPr>
          <w:rFonts w:ascii="Times New Roman" w:eastAsiaTheme="minorHAnsi" w:hAnsi="Times New Roman" w:cs="Times New Roman"/>
          <w:sz w:val="32"/>
          <w:szCs w:val="32"/>
        </w:rPr>
        <w:t>и тор</w:t>
      </w:r>
      <w:r w:rsidRPr="00756D03">
        <w:rPr>
          <w:rFonts w:ascii="Times New Roman" w:eastAsiaTheme="minorHAnsi" w:hAnsi="Times New Roman" w:cs="Times New Roman"/>
          <w:sz w:val="32"/>
          <w:szCs w:val="32"/>
        </w:rPr>
        <w:t>мозных</w:t>
      </w:r>
      <w:r w:rsidR="00193629" w:rsidRPr="005564DA">
        <w:rPr>
          <w:rFonts w:ascii="Times New Roman" w:eastAsiaTheme="minorHAnsi" w:hAnsi="Times New Roman" w:cs="Times New Roman"/>
          <w:sz w:val="32"/>
          <w:szCs w:val="32"/>
        </w:rPr>
        <w:t xml:space="preserve"> [</w:t>
      </w:r>
      <w:r w:rsidR="00EA19FA" w:rsidRPr="005564DA">
        <w:rPr>
          <w:rFonts w:ascii="Times New Roman" w:eastAsiaTheme="minorHAnsi" w:hAnsi="Times New Roman" w:cs="Times New Roman"/>
          <w:sz w:val="32"/>
          <w:szCs w:val="32"/>
        </w:rPr>
        <w:t>105; 106</w:t>
      </w:r>
      <w:r w:rsidR="00193629" w:rsidRPr="005564DA">
        <w:rPr>
          <w:rFonts w:ascii="Times New Roman" w:eastAsia="Times New Roman" w:hAnsi="Times New Roman" w:cs="Times New Roman"/>
          <w:sz w:val="32"/>
          <w:szCs w:val="32"/>
        </w:rPr>
        <w:t>]</w:t>
      </w:r>
      <w:r w:rsidRPr="005564DA">
        <w:rPr>
          <w:rFonts w:ascii="Times New Roman" w:eastAsiaTheme="minorHAnsi" w:hAnsi="Times New Roman" w:cs="Times New Roman"/>
          <w:sz w:val="32"/>
          <w:szCs w:val="32"/>
        </w:rPr>
        <w:t xml:space="preserve">. </w:t>
      </w:r>
    </w:p>
    <w:p w:rsidR="008C43CE" w:rsidRDefault="00B10B04" w:rsidP="00EE1AA9">
      <w:pPr>
        <w:widowControl w:val="0"/>
        <w:autoSpaceDE w:val="0"/>
        <w:autoSpaceDN w:val="0"/>
        <w:adjustRightInd w:val="0"/>
        <w:spacing w:after="0"/>
        <w:ind w:firstLine="709"/>
        <w:jc w:val="both"/>
        <w:rPr>
          <w:rFonts w:ascii="Times New Roman" w:eastAsiaTheme="minorHAnsi" w:hAnsi="Times New Roman" w:cs="Times New Roman"/>
          <w:sz w:val="32"/>
          <w:szCs w:val="32"/>
        </w:rPr>
      </w:pPr>
      <w:r w:rsidRPr="005564DA">
        <w:rPr>
          <w:rFonts w:ascii="Times New Roman" w:eastAsiaTheme="minorHAnsi" w:hAnsi="Times New Roman" w:cs="Times New Roman"/>
          <w:sz w:val="32"/>
          <w:szCs w:val="32"/>
        </w:rPr>
        <w:t>Исследуя особенности психологического проявления типа высшей нервной деятельности</w:t>
      </w:r>
      <w:r w:rsidR="00843E4D" w:rsidRPr="005564DA">
        <w:rPr>
          <w:rFonts w:ascii="Times New Roman" w:eastAsiaTheme="minorHAnsi" w:hAnsi="Times New Roman" w:cs="Times New Roman"/>
          <w:sz w:val="32"/>
          <w:szCs w:val="32"/>
        </w:rPr>
        <w:t>,</w:t>
      </w:r>
      <w:r w:rsidRPr="005564DA">
        <w:rPr>
          <w:rFonts w:ascii="Times New Roman" w:eastAsiaTheme="minorHAnsi" w:hAnsi="Times New Roman" w:cs="Times New Roman"/>
          <w:sz w:val="32"/>
          <w:szCs w:val="32"/>
        </w:rPr>
        <w:t xml:space="preserve"> </w:t>
      </w:r>
      <w:r w:rsidR="008C43CE" w:rsidRPr="005564DA">
        <w:rPr>
          <w:rFonts w:ascii="Times New Roman" w:eastAsiaTheme="minorHAnsi" w:hAnsi="Times New Roman" w:cs="Times New Roman"/>
          <w:sz w:val="32"/>
          <w:szCs w:val="32"/>
          <w:lang w:val="en-US"/>
        </w:rPr>
        <w:t>B</w:t>
      </w:r>
      <w:r w:rsidR="008C43CE" w:rsidRPr="005564DA">
        <w:rPr>
          <w:rFonts w:ascii="Times New Roman" w:eastAsiaTheme="minorHAnsi" w:hAnsi="Times New Roman" w:cs="Times New Roman"/>
          <w:sz w:val="32"/>
          <w:szCs w:val="32"/>
        </w:rPr>
        <w:t>.</w:t>
      </w:r>
      <w:r w:rsidRPr="005564DA">
        <w:rPr>
          <w:rFonts w:ascii="Times New Roman" w:eastAsiaTheme="minorHAnsi" w:hAnsi="Times New Roman" w:cs="Times New Roman"/>
          <w:sz w:val="32"/>
          <w:szCs w:val="32"/>
        </w:rPr>
        <w:t xml:space="preserve"> </w:t>
      </w:r>
      <w:r w:rsidR="008C43CE" w:rsidRPr="005564DA">
        <w:rPr>
          <w:rFonts w:ascii="Times New Roman" w:eastAsiaTheme="minorHAnsi" w:hAnsi="Times New Roman" w:cs="Times New Roman"/>
          <w:sz w:val="32"/>
          <w:szCs w:val="32"/>
          <w:lang w:val="en-US"/>
        </w:rPr>
        <w:t>C</w:t>
      </w:r>
      <w:r w:rsidR="008C43CE" w:rsidRPr="005564DA">
        <w:rPr>
          <w:rFonts w:ascii="Times New Roman" w:eastAsiaTheme="minorHAnsi" w:hAnsi="Times New Roman" w:cs="Times New Roman"/>
          <w:sz w:val="32"/>
          <w:szCs w:val="32"/>
        </w:rPr>
        <w:t xml:space="preserve">. Мерлин </w:t>
      </w:r>
      <w:r w:rsidR="00BC17BF" w:rsidRPr="005564DA">
        <w:rPr>
          <w:rFonts w:ascii="Times New Roman" w:eastAsiaTheme="minorHAnsi" w:hAnsi="Times New Roman" w:cs="Times New Roman"/>
          <w:sz w:val="32"/>
          <w:szCs w:val="32"/>
        </w:rPr>
        <w:t>[</w:t>
      </w:r>
      <w:r w:rsidR="00EA19FA" w:rsidRPr="005564DA">
        <w:rPr>
          <w:rFonts w:ascii="Times New Roman" w:eastAsiaTheme="minorHAnsi" w:hAnsi="Times New Roman" w:cs="Times New Roman"/>
          <w:sz w:val="32"/>
          <w:szCs w:val="32"/>
        </w:rPr>
        <w:t>97</w:t>
      </w:r>
      <w:r w:rsidR="00BC17BF" w:rsidRPr="005564DA">
        <w:rPr>
          <w:rFonts w:ascii="Times New Roman" w:eastAsiaTheme="minorHAnsi" w:hAnsi="Times New Roman" w:cs="Times New Roman"/>
          <w:sz w:val="32"/>
          <w:szCs w:val="32"/>
        </w:rPr>
        <w:t xml:space="preserve">] </w:t>
      </w:r>
      <w:r w:rsidR="008C43CE" w:rsidRPr="005564DA">
        <w:rPr>
          <w:rFonts w:ascii="Times New Roman" w:eastAsiaTheme="minorHAnsi" w:hAnsi="Times New Roman" w:cs="Times New Roman"/>
          <w:sz w:val="32"/>
          <w:szCs w:val="32"/>
        </w:rPr>
        <w:t>выдел</w:t>
      </w:r>
      <w:r w:rsidRPr="005564DA">
        <w:rPr>
          <w:rFonts w:ascii="Times New Roman" w:eastAsiaTheme="minorHAnsi" w:hAnsi="Times New Roman" w:cs="Times New Roman"/>
          <w:sz w:val="32"/>
          <w:szCs w:val="32"/>
        </w:rPr>
        <w:t>ил</w:t>
      </w:r>
      <w:r w:rsidR="008C43CE" w:rsidRPr="005564DA">
        <w:rPr>
          <w:rFonts w:ascii="Times New Roman" w:eastAsiaTheme="minorHAnsi" w:hAnsi="Times New Roman" w:cs="Times New Roman"/>
          <w:sz w:val="32"/>
          <w:szCs w:val="32"/>
        </w:rPr>
        <w:t xml:space="preserve"> пси</w:t>
      </w:r>
      <w:r w:rsidRPr="005564DA">
        <w:rPr>
          <w:rFonts w:ascii="Times New Roman" w:eastAsiaTheme="minorHAnsi" w:hAnsi="Times New Roman" w:cs="Times New Roman"/>
          <w:sz w:val="32"/>
          <w:szCs w:val="32"/>
        </w:rPr>
        <w:t>хи</w:t>
      </w:r>
      <w:r w:rsidR="008C43CE" w:rsidRPr="005564DA">
        <w:rPr>
          <w:rFonts w:ascii="Times New Roman" w:eastAsiaTheme="minorHAnsi" w:hAnsi="Times New Roman" w:cs="Times New Roman"/>
          <w:sz w:val="32"/>
          <w:szCs w:val="32"/>
        </w:rPr>
        <w:t>ческие свойства темперамента</w:t>
      </w:r>
      <w:r w:rsidR="00843E4D" w:rsidRPr="005564DA">
        <w:rPr>
          <w:rFonts w:ascii="Times New Roman" w:eastAsiaTheme="minorHAnsi" w:hAnsi="Times New Roman" w:cs="Times New Roman"/>
          <w:sz w:val="32"/>
          <w:szCs w:val="32"/>
        </w:rPr>
        <w:t>, которые представлены</w:t>
      </w:r>
      <w:r w:rsidR="00843E4D">
        <w:rPr>
          <w:rFonts w:ascii="Times New Roman" w:eastAsiaTheme="minorHAnsi" w:hAnsi="Times New Roman" w:cs="Times New Roman"/>
          <w:sz w:val="32"/>
          <w:szCs w:val="32"/>
        </w:rPr>
        <w:t xml:space="preserve"> на рисунке </w:t>
      </w:r>
      <w:r w:rsidR="00040E5C">
        <w:rPr>
          <w:rFonts w:ascii="Times New Roman" w:eastAsiaTheme="minorHAnsi" w:hAnsi="Times New Roman" w:cs="Times New Roman"/>
          <w:sz w:val="32"/>
          <w:szCs w:val="32"/>
        </w:rPr>
        <w:t>2</w:t>
      </w:r>
      <w:r w:rsidR="00843E4D">
        <w:rPr>
          <w:rFonts w:ascii="Times New Roman" w:eastAsiaTheme="minorHAnsi" w:hAnsi="Times New Roman" w:cs="Times New Roman"/>
          <w:sz w:val="32"/>
          <w:szCs w:val="32"/>
        </w:rPr>
        <w:t>.</w:t>
      </w:r>
    </w:p>
    <w:p w:rsidR="00843E4D" w:rsidRDefault="00843E4D" w:rsidP="00843E4D">
      <w:pPr>
        <w:widowControl w:val="0"/>
        <w:autoSpaceDE w:val="0"/>
        <w:autoSpaceDN w:val="0"/>
        <w:adjustRightInd w:val="0"/>
        <w:spacing w:after="0"/>
        <w:jc w:val="center"/>
        <w:rPr>
          <w:rFonts w:ascii="Times New Roman" w:eastAsiaTheme="minorHAnsi" w:hAnsi="Times New Roman" w:cs="Times New Roman"/>
          <w:sz w:val="32"/>
          <w:szCs w:val="32"/>
        </w:rPr>
      </w:pPr>
      <w:r>
        <w:rPr>
          <w:rFonts w:ascii="Times New Roman" w:eastAsiaTheme="minorHAnsi" w:hAnsi="Times New Roman" w:cs="Times New Roman"/>
          <w:noProof/>
          <w:sz w:val="32"/>
          <w:szCs w:val="32"/>
        </w:rPr>
        <w:drawing>
          <wp:inline distT="0" distB="0" distL="0" distR="0">
            <wp:extent cx="5102309" cy="4072890"/>
            <wp:effectExtent l="19050" t="0" r="22141"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B6A4F" w:rsidRPr="00D9609B" w:rsidRDefault="009B6A4F" w:rsidP="005564DA">
      <w:pPr>
        <w:widowControl w:val="0"/>
        <w:spacing w:after="160" w:line="269" w:lineRule="auto"/>
        <w:jc w:val="center"/>
        <w:rPr>
          <w:rFonts w:ascii="Times New Roman" w:hAnsi="Times New Roman" w:cs="Times New Roman"/>
          <w:color w:val="FF0000"/>
          <w:sz w:val="32"/>
          <w:szCs w:val="32"/>
        </w:rPr>
      </w:pPr>
      <w:r w:rsidRPr="008D1153">
        <w:rPr>
          <w:rFonts w:ascii="Times New Roman" w:eastAsiaTheme="minorHAnsi" w:hAnsi="Times New Roman" w:cs="Times New Roman"/>
          <w:i/>
          <w:sz w:val="32"/>
          <w:szCs w:val="32"/>
        </w:rPr>
        <w:t>Рис</w:t>
      </w:r>
      <w:r w:rsidR="008D1153" w:rsidRPr="008D1153">
        <w:rPr>
          <w:rFonts w:ascii="Times New Roman" w:eastAsiaTheme="minorHAnsi" w:hAnsi="Times New Roman" w:cs="Times New Roman"/>
          <w:i/>
          <w:sz w:val="32"/>
          <w:szCs w:val="32"/>
        </w:rPr>
        <w:t xml:space="preserve">. </w:t>
      </w:r>
      <w:r w:rsidR="00040E5C" w:rsidRPr="008D1153">
        <w:rPr>
          <w:rFonts w:ascii="Times New Roman" w:eastAsiaTheme="minorHAnsi" w:hAnsi="Times New Roman" w:cs="Times New Roman"/>
          <w:i/>
          <w:sz w:val="32"/>
          <w:szCs w:val="32"/>
        </w:rPr>
        <w:t>2</w:t>
      </w:r>
      <w:r w:rsidRPr="008D1153">
        <w:rPr>
          <w:rFonts w:ascii="Times New Roman" w:eastAsiaTheme="minorHAnsi" w:hAnsi="Times New Roman" w:cs="Times New Roman"/>
          <w:i/>
          <w:sz w:val="32"/>
          <w:szCs w:val="32"/>
        </w:rPr>
        <w:t>.</w:t>
      </w:r>
      <w:r>
        <w:rPr>
          <w:rFonts w:ascii="Times New Roman" w:eastAsiaTheme="minorHAnsi" w:hAnsi="Times New Roman" w:cs="Times New Roman"/>
          <w:sz w:val="32"/>
          <w:szCs w:val="32"/>
        </w:rPr>
        <w:t xml:space="preserve"> Психические свойства темперамента (по В.С. Мерлину)</w:t>
      </w:r>
    </w:p>
    <w:p w:rsidR="008C43CE" w:rsidRPr="00756D03" w:rsidRDefault="00733AE0" w:rsidP="005564DA">
      <w:pPr>
        <w:widowControl w:val="0"/>
        <w:autoSpaceDE w:val="0"/>
        <w:autoSpaceDN w:val="0"/>
        <w:adjustRightInd w:val="0"/>
        <w:spacing w:after="0" w:line="269" w:lineRule="auto"/>
        <w:ind w:firstLine="709"/>
        <w:jc w:val="both"/>
        <w:rPr>
          <w:rFonts w:ascii="Times New Roman" w:eastAsiaTheme="minorHAnsi" w:hAnsi="Times New Roman" w:cs="Times New Roman"/>
          <w:sz w:val="32"/>
          <w:szCs w:val="32"/>
        </w:rPr>
      </w:pPr>
      <w:r w:rsidRPr="00756D03">
        <w:rPr>
          <w:rFonts w:ascii="Times New Roman" w:eastAsiaTheme="minorHAnsi" w:hAnsi="Times New Roman" w:cs="Times New Roman"/>
          <w:sz w:val="32"/>
          <w:szCs w:val="32"/>
          <w:lang w:val="en-US"/>
        </w:rPr>
        <w:t>C</w:t>
      </w:r>
      <w:r w:rsidR="008C43CE" w:rsidRPr="00756D03">
        <w:rPr>
          <w:rFonts w:ascii="Times New Roman" w:eastAsiaTheme="minorHAnsi" w:hAnsi="Times New Roman" w:cs="Times New Roman"/>
          <w:sz w:val="32"/>
          <w:szCs w:val="32"/>
        </w:rPr>
        <w:t xml:space="preserve">ензитивность </w:t>
      </w:r>
      <w:r w:rsidR="00B10B04" w:rsidRPr="00756D03">
        <w:rPr>
          <w:rFonts w:ascii="Times New Roman" w:eastAsiaTheme="minorHAnsi" w:hAnsi="Times New Roman" w:cs="Times New Roman"/>
          <w:sz w:val="32"/>
          <w:szCs w:val="32"/>
        </w:rPr>
        <w:t>–</w:t>
      </w:r>
      <w:r w:rsidR="008C43CE" w:rsidRPr="00756D03">
        <w:rPr>
          <w:rFonts w:ascii="Times New Roman" w:eastAsiaTheme="minorHAnsi" w:hAnsi="Times New Roman" w:cs="Times New Roman"/>
          <w:sz w:val="32"/>
          <w:szCs w:val="32"/>
        </w:rPr>
        <w:t xml:space="preserve"> </w:t>
      </w:r>
      <w:r w:rsidR="00A16E43" w:rsidRPr="00756D03">
        <w:rPr>
          <w:rFonts w:ascii="Times New Roman" w:eastAsiaTheme="minorHAnsi" w:hAnsi="Times New Roman" w:cs="Times New Roman"/>
          <w:sz w:val="32"/>
          <w:szCs w:val="32"/>
        </w:rPr>
        <w:t xml:space="preserve">это чувствительность психики, </w:t>
      </w:r>
      <w:r w:rsidRPr="00756D03">
        <w:rPr>
          <w:rFonts w:ascii="Times New Roman" w:eastAsiaTheme="minorHAnsi" w:hAnsi="Times New Roman" w:cs="Times New Roman"/>
          <w:sz w:val="32"/>
          <w:szCs w:val="32"/>
        </w:rPr>
        <w:t>характ</w:t>
      </w:r>
      <w:r w:rsidRPr="00756D03">
        <w:rPr>
          <w:rFonts w:ascii="Times New Roman" w:eastAsiaTheme="minorHAnsi" w:hAnsi="Times New Roman" w:cs="Times New Roman"/>
          <w:sz w:val="32"/>
          <w:szCs w:val="32"/>
        </w:rPr>
        <w:t>е</w:t>
      </w:r>
      <w:r w:rsidRPr="00756D03">
        <w:rPr>
          <w:rFonts w:ascii="Times New Roman" w:eastAsiaTheme="minorHAnsi" w:hAnsi="Times New Roman" w:cs="Times New Roman"/>
          <w:sz w:val="32"/>
          <w:szCs w:val="32"/>
        </w:rPr>
        <w:t>ристика человека, выражающая повышенную, индивидуал</w:t>
      </w:r>
      <w:r w:rsidRPr="00756D03">
        <w:rPr>
          <w:rFonts w:ascii="Times New Roman" w:eastAsiaTheme="minorHAnsi" w:hAnsi="Times New Roman" w:cs="Times New Roman"/>
          <w:sz w:val="32"/>
          <w:szCs w:val="32"/>
        </w:rPr>
        <w:t>ь</w:t>
      </w:r>
      <w:r w:rsidRPr="00756D03">
        <w:rPr>
          <w:rFonts w:ascii="Times New Roman" w:eastAsiaTheme="minorHAnsi" w:hAnsi="Times New Roman" w:cs="Times New Roman"/>
          <w:sz w:val="32"/>
          <w:szCs w:val="32"/>
        </w:rPr>
        <w:t>ную чувствительность к внешним событиям и сопровожда</w:t>
      </w:r>
      <w:r w:rsidRPr="00756D03">
        <w:rPr>
          <w:rFonts w:ascii="Times New Roman" w:eastAsiaTheme="minorHAnsi" w:hAnsi="Times New Roman" w:cs="Times New Roman"/>
          <w:sz w:val="32"/>
          <w:szCs w:val="32"/>
        </w:rPr>
        <w:t>ю</w:t>
      </w:r>
      <w:r w:rsidRPr="00756D03">
        <w:rPr>
          <w:rFonts w:ascii="Times New Roman" w:eastAsiaTheme="minorHAnsi" w:hAnsi="Times New Roman" w:cs="Times New Roman"/>
          <w:sz w:val="32"/>
          <w:szCs w:val="32"/>
        </w:rPr>
        <w:t>щаяся тревожностью перед новыми происшествиями</w:t>
      </w:r>
      <w:r w:rsidR="00BD6AC7" w:rsidRPr="005564DA">
        <w:rPr>
          <w:rFonts w:ascii="Times New Roman" w:eastAsiaTheme="minorHAnsi" w:hAnsi="Times New Roman" w:cs="Times New Roman"/>
          <w:sz w:val="32"/>
          <w:szCs w:val="32"/>
        </w:rPr>
        <w:t xml:space="preserve"> [</w:t>
      </w:r>
      <w:r w:rsidR="00EA19FA" w:rsidRPr="005564DA">
        <w:rPr>
          <w:rFonts w:ascii="Times New Roman" w:eastAsiaTheme="minorHAnsi" w:hAnsi="Times New Roman" w:cs="Times New Roman"/>
          <w:sz w:val="32"/>
          <w:szCs w:val="32"/>
        </w:rPr>
        <w:t>13</w:t>
      </w:r>
      <w:r w:rsidR="00293C69" w:rsidRPr="005564DA">
        <w:rPr>
          <w:rFonts w:ascii="Times New Roman" w:eastAsiaTheme="minorHAnsi" w:hAnsi="Times New Roman" w:cs="Times New Roman"/>
          <w:sz w:val="32"/>
          <w:szCs w:val="32"/>
        </w:rPr>
        <w:t>7</w:t>
      </w:r>
      <w:r w:rsidR="00BD6AC7" w:rsidRPr="005564DA">
        <w:rPr>
          <w:rFonts w:ascii="Times New Roman" w:eastAsiaTheme="minorHAnsi" w:hAnsi="Times New Roman" w:cs="Times New Roman"/>
          <w:sz w:val="32"/>
          <w:szCs w:val="32"/>
        </w:rPr>
        <w:t>]</w:t>
      </w:r>
      <w:r w:rsidRPr="005564DA">
        <w:rPr>
          <w:rFonts w:ascii="Times New Roman" w:eastAsiaTheme="minorHAnsi" w:hAnsi="Times New Roman" w:cs="Times New Roman"/>
          <w:sz w:val="32"/>
          <w:szCs w:val="32"/>
        </w:rPr>
        <w:t xml:space="preserve">. </w:t>
      </w:r>
      <w:r w:rsidRPr="00756D03">
        <w:rPr>
          <w:rFonts w:ascii="Times New Roman" w:eastAsiaTheme="minorHAnsi" w:hAnsi="Times New Roman" w:cs="Times New Roman"/>
          <w:sz w:val="32"/>
          <w:szCs w:val="32"/>
        </w:rPr>
        <w:t>Уровень сензитивности обуславливается врожденными хара</w:t>
      </w:r>
      <w:r w:rsidRPr="00756D03">
        <w:rPr>
          <w:rFonts w:ascii="Times New Roman" w:eastAsiaTheme="minorHAnsi" w:hAnsi="Times New Roman" w:cs="Times New Roman"/>
          <w:sz w:val="32"/>
          <w:szCs w:val="32"/>
        </w:rPr>
        <w:t>к</w:t>
      </w:r>
      <w:r w:rsidRPr="00756D03">
        <w:rPr>
          <w:rFonts w:ascii="Times New Roman" w:eastAsiaTheme="minorHAnsi" w:hAnsi="Times New Roman" w:cs="Times New Roman"/>
          <w:sz w:val="32"/>
          <w:szCs w:val="32"/>
        </w:rPr>
        <w:t>теристиками человека (наследственностью, органическими п</w:t>
      </w:r>
      <w:r w:rsidRPr="00756D03">
        <w:rPr>
          <w:rFonts w:ascii="Times New Roman" w:eastAsiaTheme="minorHAnsi" w:hAnsi="Times New Roman" w:cs="Times New Roman"/>
          <w:sz w:val="32"/>
          <w:szCs w:val="32"/>
        </w:rPr>
        <w:t>о</w:t>
      </w:r>
      <w:r w:rsidRPr="00756D03">
        <w:rPr>
          <w:rFonts w:ascii="Times New Roman" w:eastAsiaTheme="minorHAnsi" w:hAnsi="Times New Roman" w:cs="Times New Roman"/>
          <w:sz w:val="32"/>
          <w:szCs w:val="32"/>
        </w:rPr>
        <w:t>ражениями главного мозга) или особенностями (условиями) воспитания ребенка.</w:t>
      </w:r>
    </w:p>
    <w:p w:rsidR="008C43CE" w:rsidRPr="00891842" w:rsidRDefault="00733AE0" w:rsidP="005564DA">
      <w:pPr>
        <w:widowControl w:val="0"/>
        <w:autoSpaceDE w:val="0"/>
        <w:autoSpaceDN w:val="0"/>
        <w:adjustRightInd w:val="0"/>
        <w:spacing w:after="0" w:line="269" w:lineRule="auto"/>
        <w:ind w:firstLine="709"/>
        <w:jc w:val="both"/>
        <w:rPr>
          <w:rFonts w:ascii="Times New Roman" w:eastAsiaTheme="minorHAnsi" w:hAnsi="Times New Roman" w:cs="Times New Roman"/>
          <w:sz w:val="32"/>
          <w:szCs w:val="32"/>
        </w:rPr>
      </w:pPr>
      <w:r w:rsidRPr="00756D03">
        <w:rPr>
          <w:rFonts w:ascii="Times New Roman" w:eastAsiaTheme="minorHAnsi" w:hAnsi="Times New Roman" w:cs="Times New Roman"/>
          <w:sz w:val="32"/>
          <w:szCs w:val="32"/>
        </w:rPr>
        <w:t>Р</w:t>
      </w:r>
      <w:r w:rsidR="008C43CE" w:rsidRPr="00756D03">
        <w:rPr>
          <w:rFonts w:ascii="Times New Roman" w:eastAsiaTheme="minorHAnsi" w:hAnsi="Times New Roman" w:cs="Times New Roman"/>
          <w:sz w:val="32"/>
          <w:szCs w:val="32"/>
        </w:rPr>
        <w:t xml:space="preserve">еактивность </w:t>
      </w:r>
      <w:r w:rsidR="00B10B04" w:rsidRPr="00756D03">
        <w:rPr>
          <w:rFonts w:ascii="Times New Roman" w:eastAsiaTheme="minorHAnsi" w:hAnsi="Times New Roman" w:cs="Times New Roman"/>
          <w:sz w:val="32"/>
          <w:szCs w:val="32"/>
        </w:rPr>
        <w:t>–</w:t>
      </w:r>
      <w:r w:rsidR="008C43CE" w:rsidRPr="00891842">
        <w:rPr>
          <w:rFonts w:ascii="Times New Roman" w:eastAsiaTheme="minorHAnsi" w:hAnsi="Times New Roman" w:cs="Times New Roman"/>
          <w:sz w:val="32"/>
          <w:szCs w:val="32"/>
        </w:rPr>
        <w:t xml:space="preserve"> сила реакции на раздражитель внутренний или внешний, их соотношение показывает, от чего больше з</w:t>
      </w:r>
      <w:r w:rsidR="008C43CE" w:rsidRPr="00891842">
        <w:rPr>
          <w:rFonts w:ascii="Times New Roman" w:eastAsiaTheme="minorHAnsi" w:hAnsi="Times New Roman" w:cs="Times New Roman"/>
          <w:sz w:val="32"/>
          <w:szCs w:val="32"/>
        </w:rPr>
        <w:t>а</w:t>
      </w:r>
      <w:r w:rsidR="00B10B04" w:rsidRPr="00891842">
        <w:rPr>
          <w:rFonts w:ascii="Times New Roman" w:eastAsiaTheme="minorHAnsi" w:hAnsi="Times New Roman" w:cs="Times New Roman"/>
          <w:sz w:val="32"/>
          <w:szCs w:val="32"/>
        </w:rPr>
        <w:t>висит дея</w:t>
      </w:r>
      <w:r w:rsidR="008C43CE" w:rsidRPr="00891842">
        <w:rPr>
          <w:rFonts w:ascii="Times New Roman" w:eastAsiaTheme="minorHAnsi" w:hAnsi="Times New Roman" w:cs="Times New Roman"/>
          <w:sz w:val="32"/>
          <w:szCs w:val="32"/>
        </w:rPr>
        <w:t xml:space="preserve">тельность человека </w:t>
      </w:r>
      <w:r w:rsidR="00B10B04" w:rsidRPr="00891842">
        <w:rPr>
          <w:rFonts w:ascii="Times New Roman" w:eastAsiaTheme="minorHAnsi" w:hAnsi="Times New Roman" w:cs="Times New Roman"/>
          <w:sz w:val="32"/>
          <w:szCs w:val="32"/>
        </w:rPr>
        <w:t>–</w:t>
      </w:r>
      <w:r w:rsidR="008C43CE" w:rsidRPr="00891842">
        <w:rPr>
          <w:rFonts w:ascii="Times New Roman" w:eastAsiaTheme="minorHAnsi" w:hAnsi="Times New Roman" w:cs="Times New Roman"/>
          <w:sz w:val="32"/>
          <w:szCs w:val="32"/>
        </w:rPr>
        <w:t xml:space="preserve"> от случайных факто</w:t>
      </w:r>
      <w:r w:rsidR="00B10B04" w:rsidRPr="00891842">
        <w:rPr>
          <w:rFonts w:ascii="Times New Roman" w:eastAsiaTheme="minorHAnsi" w:hAnsi="Times New Roman" w:cs="Times New Roman"/>
          <w:sz w:val="32"/>
          <w:szCs w:val="32"/>
        </w:rPr>
        <w:t>ров или от продуманных це</w:t>
      </w:r>
      <w:r>
        <w:rPr>
          <w:rFonts w:ascii="Times New Roman" w:eastAsiaTheme="minorHAnsi" w:hAnsi="Times New Roman" w:cs="Times New Roman"/>
          <w:sz w:val="32"/>
          <w:szCs w:val="32"/>
        </w:rPr>
        <w:t>лей и убеждений.</w:t>
      </w:r>
    </w:p>
    <w:p w:rsidR="0022071C" w:rsidRPr="0022071C" w:rsidRDefault="00733AE0" w:rsidP="005564DA">
      <w:pPr>
        <w:widowControl w:val="0"/>
        <w:autoSpaceDE w:val="0"/>
        <w:autoSpaceDN w:val="0"/>
        <w:adjustRightInd w:val="0"/>
        <w:spacing w:after="0" w:line="269" w:lineRule="auto"/>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А</w:t>
      </w:r>
      <w:r w:rsidR="008C43CE" w:rsidRPr="00891842">
        <w:rPr>
          <w:rFonts w:ascii="Times New Roman" w:eastAsiaTheme="minorHAnsi" w:hAnsi="Times New Roman" w:cs="Times New Roman"/>
          <w:sz w:val="32"/>
          <w:szCs w:val="32"/>
        </w:rPr>
        <w:t xml:space="preserve">ктивность человека </w:t>
      </w:r>
      <w:r>
        <w:rPr>
          <w:rFonts w:ascii="Times New Roman" w:eastAsiaTheme="minorHAnsi" w:hAnsi="Times New Roman" w:cs="Times New Roman"/>
          <w:sz w:val="32"/>
          <w:szCs w:val="32"/>
        </w:rPr>
        <w:t xml:space="preserve">рассматривается в изучении </w:t>
      </w:r>
      <w:r w:rsidR="008C43CE" w:rsidRPr="00891842">
        <w:rPr>
          <w:rFonts w:ascii="Times New Roman" w:eastAsiaTheme="minorHAnsi" w:hAnsi="Times New Roman" w:cs="Times New Roman"/>
          <w:sz w:val="32"/>
          <w:szCs w:val="32"/>
        </w:rPr>
        <w:t>пр</w:t>
      </w:r>
      <w:r w:rsidR="008C43CE" w:rsidRPr="00891842">
        <w:rPr>
          <w:rFonts w:ascii="Times New Roman" w:eastAsiaTheme="minorHAnsi" w:hAnsi="Times New Roman" w:cs="Times New Roman"/>
          <w:sz w:val="32"/>
          <w:szCs w:val="32"/>
        </w:rPr>
        <w:t>е</w:t>
      </w:r>
      <w:r w:rsidR="008C43CE" w:rsidRPr="00891842">
        <w:rPr>
          <w:rFonts w:ascii="Times New Roman" w:eastAsiaTheme="minorHAnsi" w:hAnsi="Times New Roman" w:cs="Times New Roman"/>
          <w:sz w:val="32"/>
          <w:szCs w:val="32"/>
        </w:rPr>
        <w:t>одолени</w:t>
      </w:r>
      <w:r>
        <w:rPr>
          <w:rFonts w:ascii="Times New Roman" w:eastAsiaTheme="minorHAnsi" w:hAnsi="Times New Roman" w:cs="Times New Roman"/>
          <w:sz w:val="32"/>
          <w:szCs w:val="32"/>
        </w:rPr>
        <w:t>я препятствий.</w:t>
      </w:r>
      <w:r w:rsidR="0022071C">
        <w:rPr>
          <w:rFonts w:ascii="Times New Roman" w:eastAsiaTheme="minorHAnsi" w:hAnsi="Times New Roman" w:cs="Times New Roman"/>
          <w:sz w:val="32"/>
          <w:szCs w:val="32"/>
        </w:rPr>
        <w:t xml:space="preserve"> Ибо человек </w:t>
      </w:r>
      <w:r w:rsidR="0022071C" w:rsidRPr="0022071C">
        <w:rPr>
          <w:rFonts w:ascii="Times New Roman" w:eastAsiaTheme="minorHAnsi" w:hAnsi="Times New Roman" w:cs="Times New Roman"/>
          <w:sz w:val="32"/>
          <w:szCs w:val="32"/>
        </w:rPr>
        <w:t xml:space="preserve">всегда </w:t>
      </w:r>
      <w:r w:rsidR="0022071C">
        <w:rPr>
          <w:rFonts w:ascii="Times New Roman" w:eastAsiaTheme="minorHAnsi" w:hAnsi="Times New Roman" w:cs="Times New Roman"/>
          <w:sz w:val="32"/>
          <w:szCs w:val="32"/>
        </w:rPr>
        <w:t xml:space="preserve">находится в тесном </w:t>
      </w:r>
      <w:r w:rsidR="0022071C" w:rsidRPr="0022071C">
        <w:rPr>
          <w:rFonts w:ascii="Times New Roman" w:eastAsiaTheme="minorHAnsi" w:hAnsi="Times New Roman" w:cs="Times New Roman"/>
          <w:sz w:val="32"/>
          <w:szCs w:val="32"/>
        </w:rPr>
        <w:t>контакт</w:t>
      </w:r>
      <w:r w:rsidR="0022071C">
        <w:rPr>
          <w:rFonts w:ascii="Times New Roman" w:eastAsiaTheme="minorHAnsi" w:hAnsi="Times New Roman" w:cs="Times New Roman"/>
          <w:sz w:val="32"/>
          <w:szCs w:val="32"/>
        </w:rPr>
        <w:t>е</w:t>
      </w:r>
      <w:r w:rsidR="0022071C" w:rsidRPr="0022071C">
        <w:rPr>
          <w:rFonts w:ascii="Times New Roman" w:eastAsiaTheme="minorHAnsi" w:hAnsi="Times New Roman" w:cs="Times New Roman"/>
          <w:sz w:val="32"/>
          <w:szCs w:val="32"/>
        </w:rPr>
        <w:t xml:space="preserve"> с окружающей его действительностью и на этом ко</w:t>
      </w:r>
      <w:r w:rsidR="0022071C" w:rsidRPr="0022071C">
        <w:rPr>
          <w:rFonts w:ascii="Times New Roman" w:eastAsiaTheme="minorHAnsi" w:hAnsi="Times New Roman" w:cs="Times New Roman"/>
          <w:sz w:val="32"/>
          <w:szCs w:val="32"/>
        </w:rPr>
        <w:t>н</w:t>
      </w:r>
      <w:r w:rsidR="0022071C" w:rsidRPr="0022071C">
        <w:rPr>
          <w:rFonts w:ascii="Times New Roman" w:eastAsiaTheme="minorHAnsi" w:hAnsi="Times New Roman" w:cs="Times New Roman"/>
          <w:sz w:val="32"/>
          <w:szCs w:val="32"/>
        </w:rPr>
        <w:t xml:space="preserve">такте </w:t>
      </w:r>
      <w:r w:rsidR="0022071C">
        <w:rPr>
          <w:rFonts w:ascii="Times New Roman" w:eastAsiaTheme="minorHAnsi" w:hAnsi="Times New Roman" w:cs="Times New Roman"/>
          <w:sz w:val="32"/>
          <w:szCs w:val="32"/>
        </w:rPr>
        <w:t>строится</w:t>
      </w:r>
      <w:r w:rsidR="0022071C" w:rsidRPr="0022071C">
        <w:rPr>
          <w:rFonts w:ascii="Times New Roman" w:eastAsiaTheme="minorHAnsi" w:hAnsi="Times New Roman" w:cs="Times New Roman"/>
          <w:sz w:val="32"/>
          <w:szCs w:val="32"/>
        </w:rPr>
        <w:t xml:space="preserve"> вся человеческая жизнь</w:t>
      </w:r>
      <w:r w:rsidR="0022071C">
        <w:rPr>
          <w:rFonts w:ascii="Times New Roman" w:eastAsiaTheme="minorHAnsi" w:hAnsi="Times New Roman" w:cs="Times New Roman"/>
          <w:sz w:val="32"/>
          <w:szCs w:val="32"/>
        </w:rPr>
        <w:t>.</w:t>
      </w:r>
    </w:p>
    <w:p w:rsidR="00BD6AC7" w:rsidRPr="00756D03" w:rsidRDefault="00BD6AC7" w:rsidP="005564DA">
      <w:pPr>
        <w:widowControl w:val="0"/>
        <w:autoSpaceDE w:val="0"/>
        <w:autoSpaceDN w:val="0"/>
        <w:adjustRightInd w:val="0"/>
        <w:spacing w:after="0" w:line="266" w:lineRule="auto"/>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Пластичность</w:t>
      </w:r>
      <w:r w:rsidR="00427F15">
        <w:rPr>
          <w:rFonts w:ascii="Times New Roman" w:eastAsiaTheme="minorHAnsi" w:hAnsi="Times New Roman" w:cs="Times New Roman"/>
          <w:sz w:val="32"/>
          <w:szCs w:val="32"/>
        </w:rPr>
        <w:t xml:space="preserve"> </w:t>
      </w:r>
      <w:r>
        <w:rPr>
          <w:rFonts w:ascii="Times New Roman" w:eastAsiaTheme="minorHAnsi" w:hAnsi="Times New Roman" w:cs="Times New Roman"/>
          <w:sz w:val="32"/>
          <w:szCs w:val="32"/>
        </w:rPr>
        <w:t xml:space="preserve">– </w:t>
      </w:r>
      <w:r w:rsidRPr="00756D03">
        <w:rPr>
          <w:rFonts w:ascii="Times New Roman" w:eastAsiaTheme="minorHAnsi" w:hAnsi="Times New Roman" w:cs="Times New Roman"/>
          <w:sz w:val="32"/>
          <w:szCs w:val="32"/>
        </w:rPr>
        <w:t>это свойство темперамента, которое пр</w:t>
      </w:r>
      <w:r w:rsidRPr="00756D03">
        <w:rPr>
          <w:rFonts w:ascii="Times New Roman" w:eastAsiaTheme="minorHAnsi" w:hAnsi="Times New Roman" w:cs="Times New Roman"/>
          <w:sz w:val="32"/>
          <w:szCs w:val="32"/>
        </w:rPr>
        <w:t>о</w:t>
      </w:r>
      <w:r w:rsidRPr="00756D03">
        <w:rPr>
          <w:rFonts w:ascii="Times New Roman" w:eastAsiaTheme="minorHAnsi" w:hAnsi="Times New Roman" w:cs="Times New Roman"/>
          <w:sz w:val="32"/>
          <w:szCs w:val="32"/>
        </w:rPr>
        <w:t xml:space="preserve">является в том, насколько легко и быстро приспосабливается человек к внешним воздействиям. </w:t>
      </w:r>
      <w:r w:rsidR="00427F15" w:rsidRPr="00756D03">
        <w:rPr>
          <w:rFonts w:ascii="Times New Roman" w:eastAsiaTheme="minorHAnsi" w:hAnsi="Times New Roman" w:cs="Times New Roman"/>
          <w:sz w:val="32"/>
          <w:szCs w:val="32"/>
        </w:rPr>
        <w:t>Ригидность (персеверация), напротив, характеризуется инертностью, неспособностью б</w:t>
      </w:r>
      <w:r w:rsidR="00427F15" w:rsidRPr="00756D03">
        <w:rPr>
          <w:rFonts w:ascii="Times New Roman" w:eastAsiaTheme="minorHAnsi" w:hAnsi="Times New Roman" w:cs="Times New Roman"/>
          <w:sz w:val="32"/>
          <w:szCs w:val="32"/>
        </w:rPr>
        <w:t>ы</w:t>
      </w:r>
      <w:r w:rsidR="00427F15" w:rsidRPr="00756D03">
        <w:rPr>
          <w:rFonts w:ascii="Times New Roman" w:eastAsiaTheme="minorHAnsi" w:hAnsi="Times New Roman" w:cs="Times New Roman"/>
          <w:sz w:val="32"/>
          <w:szCs w:val="32"/>
        </w:rPr>
        <w:t>стро приспосабливаться к любым изменениям, стереотипн</w:t>
      </w:r>
      <w:r w:rsidR="00427F15" w:rsidRPr="00756D03">
        <w:rPr>
          <w:rFonts w:ascii="Times New Roman" w:eastAsiaTheme="minorHAnsi" w:hAnsi="Times New Roman" w:cs="Times New Roman"/>
          <w:sz w:val="32"/>
          <w:szCs w:val="32"/>
        </w:rPr>
        <w:t>о</w:t>
      </w:r>
      <w:r w:rsidR="00427F15" w:rsidRPr="00756D03">
        <w:rPr>
          <w:rFonts w:ascii="Times New Roman" w:eastAsiaTheme="minorHAnsi" w:hAnsi="Times New Roman" w:cs="Times New Roman"/>
          <w:sz w:val="32"/>
          <w:szCs w:val="32"/>
        </w:rPr>
        <w:t>стью поведения.</w:t>
      </w:r>
    </w:p>
    <w:p w:rsidR="008C43CE" w:rsidRPr="00891842" w:rsidRDefault="00BD6AC7" w:rsidP="005564DA">
      <w:pPr>
        <w:widowControl w:val="0"/>
        <w:autoSpaceDE w:val="0"/>
        <w:autoSpaceDN w:val="0"/>
        <w:adjustRightInd w:val="0"/>
        <w:spacing w:after="0" w:line="266" w:lineRule="auto"/>
        <w:ind w:firstLine="709"/>
        <w:jc w:val="both"/>
        <w:rPr>
          <w:rFonts w:ascii="Times New Roman" w:eastAsiaTheme="minorHAnsi" w:hAnsi="Times New Roman" w:cs="Times New Roman"/>
          <w:sz w:val="32"/>
          <w:szCs w:val="32"/>
        </w:rPr>
      </w:pPr>
      <w:r w:rsidRPr="00756D03">
        <w:rPr>
          <w:rFonts w:ascii="Times New Roman" w:eastAsiaTheme="minorHAnsi" w:hAnsi="Times New Roman" w:cs="Times New Roman"/>
          <w:sz w:val="32"/>
          <w:szCs w:val="32"/>
        </w:rPr>
        <w:t>Т</w:t>
      </w:r>
      <w:r w:rsidR="008C43CE" w:rsidRPr="00756D03">
        <w:rPr>
          <w:rFonts w:ascii="Times New Roman" w:eastAsiaTheme="minorHAnsi" w:hAnsi="Times New Roman" w:cs="Times New Roman"/>
          <w:sz w:val="32"/>
          <w:szCs w:val="32"/>
        </w:rPr>
        <w:t xml:space="preserve">емп реакций </w:t>
      </w:r>
      <w:r w:rsidRPr="00756D03">
        <w:rPr>
          <w:rFonts w:ascii="Times New Roman" w:eastAsiaTheme="minorHAnsi" w:hAnsi="Times New Roman" w:cs="Times New Roman"/>
          <w:sz w:val="32"/>
          <w:szCs w:val="32"/>
        </w:rPr>
        <w:t>является характеристикой</w:t>
      </w:r>
      <w:r>
        <w:rPr>
          <w:rFonts w:ascii="Times New Roman" w:eastAsiaTheme="minorHAnsi" w:hAnsi="Times New Roman" w:cs="Times New Roman"/>
          <w:sz w:val="32"/>
          <w:szCs w:val="32"/>
        </w:rPr>
        <w:t xml:space="preserve"> </w:t>
      </w:r>
      <w:r w:rsidR="008C43CE" w:rsidRPr="00891842">
        <w:rPr>
          <w:rFonts w:ascii="Times New Roman" w:eastAsiaTheme="minorHAnsi" w:hAnsi="Times New Roman" w:cs="Times New Roman"/>
          <w:sz w:val="32"/>
          <w:szCs w:val="32"/>
        </w:rPr>
        <w:t>скорост</w:t>
      </w:r>
      <w:r>
        <w:rPr>
          <w:rFonts w:ascii="Times New Roman" w:eastAsiaTheme="minorHAnsi" w:hAnsi="Times New Roman" w:cs="Times New Roman"/>
          <w:sz w:val="32"/>
          <w:szCs w:val="32"/>
        </w:rPr>
        <w:t>и</w:t>
      </w:r>
      <w:r w:rsidR="008C43CE" w:rsidRPr="00891842">
        <w:rPr>
          <w:rFonts w:ascii="Times New Roman" w:eastAsiaTheme="minorHAnsi" w:hAnsi="Times New Roman" w:cs="Times New Roman"/>
          <w:sz w:val="32"/>
          <w:szCs w:val="32"/>
        </w:rPr>
        <w:t xml:space="preserve"> прот</w:t>
      </w:r>
      <w:r w:rsidR="008C43CE" w:rsidRPr="00891842">
        <w:rPr>
          <w:rFonts w:ascii="Times New Roman" w:eastAsiaTheme="minorHAnsi" w:hAnsi="Times New Roman" w:cs="Times New Roman"/>
          <w:sz w:val="32"/>
          <w:szCs w:val="32"/>
        </w:rPr>
        <w:t>е</w:t>
      </w:r>
      <w:r w:rsidR="008C43CE" w:rsidRPr="00891842">
        <w:rPr>
          <w:rFonts w:ascii="Times New Roman" w:eastAsiaTheme="minorHAnsi" w:hAnsi="Times New Roman" w:cs="Times New Roman"/>
          <w:sz w:val="32"/>
          <w:szCs w:val="32"/>
        </w:rPr>
        <w:t>кания познавательных про</w:t>
      </w:r>
      <w:r w:rsidR="00B10B04" w:rsidRPr="00891842">
        <w:rPr>
          <w:rFonts w:ascii="Times New Roman" w:eastAsiaTheme="minorHAnsi" w:hAnsi="Times New Roman" w:cs="Times New Roman"/>
          <w:sz w:val="32"/>
          <w:szCs w:val="32"/>
        </w:rPr>
        <w:t>цес</w:t>
      </w:r>
      <w:r w:rsidR="008C43CE" w:rsidRPr="00891842">
        <w:rPr>
          <w:rFonts w:ascii="Times New Roman" w:eastAsiaTheme="minorHAnsi" w:hAnsi="Times New Roman" w:cs="Times New Roman"/>
          <w:sz w:val="32"/>
          <w:szCs w:val="32"/>
        </w:rPr>
        <w:t>со</w:t>
      </w:r>
      <w:r>
        <w:rPr>
          <w:rFonts w:ascii="Times New Roman" w:eastAsiaTheme="minorHAnsi" w:hAnsi="Times New Roman" w:cs="Times New Roman"/>
          <w:sz w:val="32"/>
          <w:szCs w:val="32"/>
        </w:rPr>
        <w:t>в и реакций (речи, ума, же</w:t>
      </w:r>
      <w:r>
        <w:rPr>
          <w:rFonts w:ascii="Times New Roman" w:eastAsiaTheme="minorHAnsi" w:hAnsi="Times New Roman" w:cs="Times New Roman"/>
          <w:sz w:val="32"/>
          <w:szCs w:val="32"/>
        </w:rPr>
        <w:t>с</w:t>
      </w:r>
      <w:r>
        <w:rPr>
          <w:rFonts w:ascii="Times New Roman" w:eastAsiaTheme="minorHAnsi" w:hAnsi="Times New Roman" w:cs="Times New Roman"/>
          <w:sz w:val="32"/>
          <w:szCs w:val="32"/>
        </w:rPr>
        <w:t>тов).</w:t>
      </w:r>
      <w:r w:rsidR="00A16E43">
        <w:rPr>
          <w:rFonts w:ascii="Times New Roman" w:eastAsiaTheme="minorHAnsi" w:hAnsi="Times New Roman" w:cs="Times New Roman"/>
          <w:sz w:val="32"/>
          <w:szCs w:val="32"/>
        </w:rPr>
        <w:t xml:space="preserve"> </w:t>
      </w:r>
      <w:r w:rsidR="00A16E43" w:rsidRPr="00756D03">
        <w:rPr>
          <w:rFonts w:ascii="Times New Roman" w:eastAsiaTheme="minorHAnsi" w:hAnsi="Times New Roman" w:cs="Times New Roman"/>
          <w:sz w:val="32"/>
          <w:szCs w:val="32"/>
        </w:rPr>
        <w:t>Наибольшее значение имеет оценка скорости мышления (оценивается на основании скорости появления ассоциаций и скорости речи), а также скорости двигательных актов (быстр</w:t>
      </w:r>
      <w:r w:rsidR="00A16E43" w:rsidRPr="00756D03">
        <w:rPr>
          <w:rFonts w:ascii="Times New Roman" w:eastAsiaTheme="minorHAnsi" w:hAnsi="Times New Roman" w:cs="Times New Roman"/>
          <w:sz w:val="32"/>
          <w:szCs w:val="32"/>
        </w:rPr>
        <w:t>о</w:t>
      </w:r>
      <w:r w:rsidR="00A16E43" w:rsidRPr="00756D03">
        <w:rPr>
          <w:rFonts w:ascii="Times New Roman" w:eastAsiaTheme="minorHAnsi" w:hAnsi="Times New Roman" w:cs="Times New Roman"/>
          <w:sz w:val="32"/>
          <w:szCs w:val="32"/>
        </w:rPr>
        <w:t>действие, «шустрость» в движениях, а также быстрота выпо</w:t>
      </w:r>
      <w:r w:rsidR="00A16E43" w:rsidRPr="00756D03">
        <w:rPr>
          <w:rFonts w:ascii="Times New Roman" w:eastAsiaTheme="minorHAnsi" w:hAnsi="Times New Roman" w:cs="Times New Roman"/>
          <w:sz w:val="32"/>
          <w:szCs w:val="32"/>
        </w:rPr>
        <w:t>л</w:t>
      </w:r>
      <w:r w:rsidR="00A16E43" w:rsidRPr="00756D03">
        <w:rPr>
          <w:rFonts w:ascii="Times New Roman" w:eastAsiaTheme="minorHAnsi" w:hAnsi="Times New Roman" w:cs="Times New Roman"/>
          <w:sz w:val="32"/>
          <w:szCs w:val="32"/>
        </w:rPr>
        <w:t>нения действий по образцу).</w:t>
      </w:r>
    </w:p>
    <w:p w:rsidR="00891842" w:rsidRDefault="00BD6AC7" w:rsidP="005564DA">
      <w:pPr>
        <w:autoSpaceDE w:val="0"/>
        <w:autoSpaceDN w:val="0"/>
        <w:adjustRightInd w:val="0"/>
        <w:spacing w:after="0" w:line="266" w:lineRule="auto"/>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Э</w:t>
      </w:r>
      <w:r w:rsidR="008C43CE" w:rsidRPr="00891842">
        <w:rPr>
          <w:rFonts w:ascii="Times New Roman" w:eastAsiaTheme="minorHAnsi" w:hAnsi="Times New Roman" w:cs="Times New Roman"/>
          <w:sz w:val="32"/>
          <w:szCs w:val="32"/>
        </w:rPr>
        <w:t xml:space="preserve">моциональная возбудимость </w:t>
      </w:r>
      <w:r w:rsidR="00427F15">
        <w:rPr>
          <w:rFonts w:ascii="Times New Roman" w:eastAsiaTheme="minorHAnsi" w:hAnsi="Times New Roman" w:cs="Times New Roman"/>
          <w:sz w:val="32"/>
          <w:szCs w:val="32"/>
        </w:rPr>
        <w:t xml:space="preserve">– это </w:t>
      </w:r>
      <w:r w:rsidR="00427F15" w:rsidRPr="00427F15">
        <w:rPr>
          <w:rFonts w:ascii="Times New Roman" w:eastAsiaTheme="minorHAnsi" w:hAnsi="Times New Roman" w:cs="Times New Roman"/>
          <w:sz w:val="32"/>
          <w:szCs w:val="32"/>
        </w:rPr>
        <w:t>сложное свойство психики</w:t>
      </w:r>
      <w:r w:rsidR="00427F15">
        <w:rPr>
          <w:rFonts w:ascii="Times New Roman" w:eastAsiaTheme="minorHAnsi" w:hAnsi="Times New Roman" w:cs="Times New Roman"/>
          <w:sz w:val="32"/>
          <w:szCs w:val="32"/>
        </w:rPr>
        <w:t>,</w:t>
      </w:r>
      <w:r w:rsidR="00427F15" w:rsidRPr="00891842">
        <w:rPr>
          <w:rFonts w:ascii="Times New Roman" w:eastAsiaTheme="minorHAnsi" w:hAnsi="Times New Roman" w:cs="Times New Roman"/>
          <w:sz w:val="32"/>
          <w:szCs w:val="32"/>
        </w:rPr>
        <w:t xml:space="preserve"> </w:t>
      </w:r>
      <w:r w:rsidR="00427F15" w:rsidRPr="00427F15">
        <w:rPr>
          <w:rFonts w:ascii="Times New Roman" w:eastAsiaTheme="minorHAnsi" w:hAnsi="Times New Roman" w:cs="Times New Roman"/>
          <w:sz w:val="32"/>
          <w:szCs w:val="32"/>
        </w:rPr>
        <w:t>характеризующее как минимальную силу воздейс</w:t>
      </w:r>
      <w:r w:rsidR="00427F15" w:rsidRPr="00427F15">
        <w:rPr>
          <w:rFonts w:ascii="Times New Roman" w:eastAsiaTheme="minorHAnsi" w:hAnsi="Times New Roman" w:cs="Times New Roman"/>
          <w:sz w:val="32"/>
          <w:szCs w:val="32"/>
        </w:rPr>
        <w:t>т</w:t>
      </w:r>
      <w:r w:rsidR="00427F15" w:rsidRPr="00427F15">
        <w:rPr>
          <w:rFonts w:ascii="Times New Roman" w:eastAsiaTheme="minorHAnsi" w:hAnsi="Times New Roman" w:cs="Times New Roman"/>
          <w:sz w:val="32"/>
          <w:szCs w:val="32"/>
        </w:rPr>
        <w:t>вия, необходимого для возникновения эмоциональной реакции, так и скорость, с которой она возникает и угасает.</w:t>
      </w:r>
    </w:p>
    <w:p w:rsidR="00891842" w:rsidRPr="005564DA" w:rsidRDefault="00427F15" w:rsidP="005564DA">
      <w:pPr>
        <w:widowControl w:val="0"/>
        <w:autoSpaceDE w:val="0"/>
        <w:autoSpaceDN w:val="0"/>
        <w:adjustRightInd w:val="0"/>
        <w:spacing w:after="0" w:line="266" w:lineRule="auto"/>
        <w:ind w:firstLine="709"/>
        <w:jc w:val="both"/>
        <w:rPr>
          <w:rFonts w:ascii="Times New Roman" w:eastAsiaTheme="minorHAnsi" w:hAnsi="Times New Roman" w:cs="Times New Roman"/>
          <w:spacing w:val="-2"/>
          <w:sz w:val="32"/>
          <w:szCs w:val="32"/>
        </w:rPr>
      </w:pPr>
      <w:r w:rsidRPr="005564DA">
        <w:rPr>
          <w:rFonts w:ascii="Times New Roman" w:eastAsiaTheme="minorHAnsi" w:hAnsi="Times New Roman" w:cs="Times New Roman"/>
          <w:spacing w:val="-2"/>
          <w:sz w:val="32"/>
          <w:szCs w:val="32"/>
        </w:rPr>
        <w:t xml:space="preserve">Экстраверсия / </w:t>
      </w:r>
      <w:r w:rsidR="008C43CE" w:rsidRPr="005564DA">
        <w:rPr>
          <w:rFonts w:ascii="Times New Roman" w:eastAsiaTheme="minorHAnsi" w:hAnsi="Times New Roman" w:cs="Times New Roman"/>
          <w:spacing w:val="-2"/>
          <w:sz w:val="32"/>
          <w:szCs w:val="32"/>
        </w:rPr>
        <w:t xml:space="preserve">интроверсия </w:t>
      </w:r>
      <w:r w:rsidR="00B10B04" w:rsidRPr="005564DA">
        <w:rPr>
          <w:rFonts w:ascii="Times New Roman" w:eastAsiaTheme="minorHAnsi" w:hAnsi="Times New Roman" w:cs="Times New Roman"/>
          <w:spacing w:val="-2"/>
          <w:sz w:val="32"/>
          <w:szCs w:val="32"/>
        </w:rPr>
        <w:t>–</w:t>
      </w:r>
      <w:r w:rsidR="008C43CE" w:rsidRPr="005564DA">
        <w:rPr>
          <w:rFonts w:ascii="Times New Roman" w:eastAsiaTheme="minorHAnsi" w:hAnsi="Times New Roman" w:cs="Times New Roman"/>
          <w:spacing w:val="-2"/>
          <w:sz w:val="32"/>
          <w:szCs w:val="32"/>
        </w:rPr>
        <w:t xml:space="preserve"> направленност</w:t>
      </w:r>
      <w:r w:rsidR="00B10B04" w:rsidRPr="005564DA">
        <w:rPr>
          <w:rFonts w:ascii="Times New Roman" w:eastAsiaTheme="minorHAnsi" w:hAnsi="Times New Roman" w:cs="Times New Roman"/>
          <w:spacing w:val="-2"/>
          <w:sz w:val="32"/>
          <w:szCs w:val="32"/>
        </w:rPr>
        <w:t>ь человека на себя, на свои мыс</w:t>
      </w:r>
      <w:r w:rsidR="008C43CE" w:rsidRPr="005564DA">
        <w:rPr>
          <w:rFonts w:ascii="Times New Roman" w:eastAsiaTheme="minorHAnsi" w:hAnsi="Times New Roman" w:cs="Times New Roman"/>
          <w:spacing w:val="-2"/>
          <w:sz w:val="32"/>
          <w:szCs w:val="32"/>
        </w:rPr>
        <w:t>ли, переживания</w:t>
      </w:r>
      <w:r w:rsidRPr="005564DA">
        <w:rPr>
          <w:rFonts w:ascii="Times New Roman" w:eastAsiaTheme="minorHAnsi" w:hAnsi="Times New Roman" w:cs="Times New Roman"/>
          <w:spacing w:val="-2"/>
          <w:sz w:val="32"/>
          <w:szCs w:val="32"/>
        </w:rPr>
        <w:t>, т.е. является характерист</w:t>
      </w:r>
      <w:r w:rsidRPr="005564DA">
        <w:rPr>
          <w:rFonts w:ascii="Times New Roman" w:eastAsiaTheme="minorHAnsi" w:hAnsi="Times New Roman" w:cs="Times New Roman"/>
          <w:spacing w:val="-2"/>
          <w:sz w:val="32"/>
          <w:szCs w:val="32"/>
        </w:rPr>
        <w:t>и</w:t>
      </w:r>
      <w:r w:rsidRPr="005564DA">
        <w:rPr>
          <w:rFonts w:ascii="Times New Roman" w:eastAsiaTheme="minorHAnsi" w:hAnsi="Times New Roman" w:cs="Times New Roman"/>
          <w:spacing w:val="-2"/>
          <w:sz w:val="32"/>
          <w:szCs w:val="32"/>
        </w:rPr>
        <w:t>кой темперамента, выражающегося в обращении человека пр</w:t>
      </w:r>
      <w:r w:rsidRPr="005564DA">
        <w:rPr>
          <w:rFonts w:ascii="Times New Roman" w:eastAsiaTheme="minorHAnsi" w:hAnsi="Times New Roman" w:cs="Times New Roman"/>
          <w:spacing w:val="-2"/>
          <w:sz w:val="32"/>
          <w:szCs w:val="32"/>
        </w:rPr>
        <w:t>е</w:t>
      </w:r>
      <w:r w:rsidRPr="005564DA">
        <w:rPr>
          <w:rFonts w:ascii="Times New Roman" w:eastAsiaTheme="minorHAnsi" w:hAnsi="Times New Roman" w:cs="Times New Roman"/>
          <w:spacing w:val="-2"/>
          <w:sz w:val="32"/>
          <w:szCs w:val="32"/>
        </w:rPr>
        <w:t>имущественно во внешний мир (экстраверсия) или во внутре</w:t>
      </w:r>
      <w:r w:rsidRPr="005564DA">
        <w:rPr>
          <w:rFonts w:ascii="Times New Roman" w:eastAsiaTheme="minorHAnsi" w:hAnsi="Times New Roman" w:cs="Times New Roman"/>
          <w:spacing w:val="-2"/>
          <w:sz w:val="32"/>
          <w:szCs w:val="32"/>
        </w:rPr>
        <w:t>н</w:t>
      </w:r>
      <w:r w:rsidRPr="005564DA">
        <w:rPr>
          <w:rFonts w:ascii="Times New Roman" w:eastAsiaTheme="minorHAnsi" w:hAnsi="Times New Roman" w:cs="Times New Roman"/>
          <w:spacing w:val="-2"/>
          <w:sz w:val="32"/>
          <w:szCs w:val="32"/>
        </w:rPr>
        <w:t>ний мир образов, мыслей и чувств (интроверсия). От этой пр</w:t>
      </w:r>
      <w:r w:rsidRPr="005564DA">
        <w:rPr>
          <w:rFonts w:ascii="Times New Roman" w:eastAsiaTheme="minorHAnsi" w:hAnsi="Times New Roman" w:cs="Times New Roman"/>
          <w:spacing w:val="-2"/>
          <w:sz w:val="32"/>
          <w:szCs w:val="32"/>
        </w:rPr>
        <w:t>е</w:t>
      </w:r>
      <w:r w:rsidRPr="005564DA">
        <w:rPr>
          <w:rFonts w:ascii="Times New Roman" w:eastAsiaTheme="minorHAnsi" w:hAnsi="Times New Roman" w:cs="Times New Roman"/>
          <w:spacing w:val="-2"/>
          <w:sz w:val="32"/>
          <w:szCs w:val="32"/>
        </w:rPr>
        <w:t>имущественной направленности зависят особенности реагир</w:t>
      </w:r>
      <w:r w:rsidRPr="005564DA">
        <w:rPr>
          <w:rFonts w:ascii="Times New Roman" w:eastAsiaTheme="minorHAnsi" w:hAnsi="Times New Roman" w:cs="Times New Roman"/>
          <w:spacing w:val="-2"/>
          <w:sz w:val="32"/>
          <w:szCs w:val="32"/>
        </w:rPr>
        <w:t>о</w:t>
      </w:r>
      <w:r w:rsidRPr="005564DA">
        <w:rPr>
          <w:rFonts w:ascii="Times New Roman" w:eastAsiaTheme="minorHAnsi" w:hAnsi="Times New Roman" w:cs="Times New Roman"/>
          <w:spacing w:val="-2"/>
          <w:sz w:val="32"/>
          <w:szCs w:val="32"/>
        </w:rPr>
        <w:t>вания и деятельности людей, их общительность или замкн</w:t>
      </w:r>
      <w:r w:rsidRPr="005564DA">
        <w:rPr>
          <w:rFonts w:ascii="Times New Roman" w:eastAsiaTheme="minorHAnsi" w:hAnsi="Times New Roman" w:cs="Times New Roman"/>
          <w:spacing w:val="-2"/>
          <w:sz w:val="32"/>
          <w:szCs w:val="32"/>
        </w:rPr>
        <w:t>у</w:t>
      </w:r>
      <w:r w:rsidRPr="005564DA">
        <w:rPr>
          <w:rFonts w:ascii="Times New Roman" w:eastAsiaTheme="minorHAnsi" w:hAnsi="Times New Roman" w:cs="Times New Roman"/>
          <w:spacing w:val="-2"/>
          <w:sz w:val="32"/>
          <w:szCs w:val="32"/>
        </w:rPr>
        <w:t>тость</w:t>
      </w:r>
      <w:r w:rsidR="00891842" w:rsidRPr="005564DA">
        <w:rPr>
          <w:rFonts w:ascii="Times New Roman" w:eastAsia="Times New Roman" w:hAnsi="Times New Roman" w:cs="Times New Roman"/>
          <w:color w:val="000000"/>
          <w:spacing w:val="-2"/>
          <w:sz w:val="32"/>
          <w:szCs w:val="32"/>
        </w:rPr>
        <w:t xml:space="preserve"> </w:t>
      </w:r>
      <w:r w:rsidR="00891842" w:rsidRPr="005564DA">
        <w:rPr>
          <w:rFonts w:ascii="Times New Roman" w:eastAsia="Times New Roman" w:hAnsi="Times New Roman" w:cs="Times New Roman"/>
          <w:spacing w:val="-2"/>
          <w:sz w:val="32"/>
          <w:szCs w:val="32"/>
        </w:rPr>
        <w:t>[</w:t>
      </w:r>
      <w:r w:rsidR="00EA19FA" w:rsidRPr="005564DA">
        <w:rPr>
          <w:rFonts w:ascii="Times New Roman" w:eastAsia="Times New Roman" w:hAnsi="Times New Roman" w:cs="Times New Roman"/>
          <w:spacing w:val="-2"/>
          <w:sz w:val="32"/>
          <w:szCs w:val="32"/>
        </w:rPr>
        <w:t>97</w:t>
      </w:r>
      <w:r w:rsidR="00891842" w:rsidRPr="005564DA">
        <w:rPr>
          <w:rFonts w:ascii="Times New Roman" w:eastAsia="Times New Roman" w:hAnsi="Times New Roman" w:cs="Times New Roman"/>
          <w:spacing w:val="-2"/>
          <w:sz w:val="32"/>
          <w:szCs w:val="32"/>
        </w:rPr>
        <w:t>].</w:t>
      </w:r>
    </w:p>
    <w:p w:rsidR="00640DF1" w:rsidRDefault="00640DF1" w:rsidP="005564DA">
      <w:pPr>
        <w:widowControl w:val="0"/>
        <w:autoSpaceDE w:val="0"/>
        <w:autoSpaceDN w:val="0"/>
        <w:adjustRightInd w:val="0"/>
        <w:spacing w:after="0" w:line="266" w:lineRule="auto"/>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 xml:space="preserve">Все вышеперечисленные </w:t>
      </w:r>
      <w:r w:rsidRPr="008C43CE">
        <w:rPr>
          <w:rFonts w:ascii="Times New Roman" w:eastAsiaTheme="minorHAnsi" w:hAnsi="Times New Roman" w:cs="Times New Roman"/>
          <w:sz w:val="32"/>
          <w:szCs w:val="32"/>
        </w:rPr>
        <w:t>элемент</w:t>
      </w:r>
      <w:r>
        <w:rPr>
          <w:rFonts w:ascii="Times New Roman" w:eastAsiaTheme="minorHAnsi" w:hAnsi="Times New Roman" w:cs="Times New Roman"/>
          <w:sz w:val="32"/>
          <w:szCs w:val="32"/>
        </w:rPr>
        <w:t>ы</w:t>
      </w:r>
      <w:r w:rsidRPr="008C43CE">
        <w:rPr>
          <w:rFonts w:ascii="Times New Roman" w:eastAsiaTheme="minorHAnsi" w:hAnsi="Times New Roman" w:cs="Times New Roman"/>
          <w:sz w:val="32"/>
          <w:szCs w:val="32"/>
        </w:rPr>
        <w:t xml:space="preserve"> свойств нервной си</w:t>
      </w:r>
      <w:r w:rsidRPr="008C43CE">
        <w:rPr>
          <w:rFonts w:ascii="Times New Roman" w:eastAsiaTheme="minorHAnsi" w:hAnsi="Times New Roman" w:cs="Times New Roman"/>
          <w:sz w:val="32"/>
          <w:szCs w:val="32"/>
        </w:rPr>
        <w:t>с</w:t>
      </w:r>
      <w:r w:rsidRPr="008C43CE">
        <w:rPr>
          <w:rFonts w:ascii="Times New Roman" w:eastAsiaTheme="minorHAnsi" w:hAnsi="Times New Roman" w:cs="Times New Roman"/>
          <w:sz w:val="32"/>
          <w:szCs w:val="32"/>
        </w:rPr>
        <w:t>темы</w:t>
      </w:r>
      <w:r>
        <w:rPr>
          <w:rFonts w:ascii="Times New Roman" w:eastAsiaTheme="minorHAnsi" w:hAnsi="Times New Roman" w:cs="Times New Roman"/>
          <w:sz w:val="32"/>
          <w:szCs w:val="32"/>
        </w:rPr>
        <w:t xml:space="preserve">, определяющие </w:t>
      </w:r>
      <w:r w:rsidR="00A80D39">
        <w:rPr>
          <w:rFonts w:ascii="Times New Roman" w:eastAsiaTheme="minorHAnsi" w:hAnsi="Times New Roman" w:cs="Times New Roman"/>
          <w:sz w:val="32"/>
          <w:szCs w:val="32"/>
        </w:rPr>
        <w:t>темперамент человека,</w:t>
      </w:r>
      <w:r>
        <w:rPr>
          <w:rFonts w:ascii="Times New Roman" w:eastAsiaTheme="minorHAnsi" w:hAnsi="Times New Roman" w:cs="Times New Roman"/>
          <w:sz w:val="32"/>
          <w:szCs w:val="32"/>
        </w:rPr>
        <w:t xml:space="preserve"> позволил уче</w:t>
      </w:r>
      <w:r>
        <w:rPr>
          <w:rFonts w:ascii="Times New Roman" w:eastAsiaTheme="minorHAnsi" w:hAnsi="Times New Roman" w:cs="Times New Roman"/>
          <w:sz w:val="32"/>
          <w:szCs w:val="32"/>
        </w:rPr>
        <w:t>н</w:t>
      </w:r>
      <w:r>
        <w:rPr>
          <w:rFonts w:ascii="Times New Roman" w:eastAsiaTheme="minorHAnsi" w:hAnsi="Times New Roman" w:cs="Times New Roman"/>
          <w:sz w:val="32"/>
          <w:szCs w:val="32"/>
        </w:rPr>
        <w:t>ным предложить следующую градацию темпераментов:</w:t>
      </w:r>
    </w:p>
    <w:p w:rsidR="00640DF1" w:rsidRPr="00640DF1" w:rsidRDefault="00640DF1" w:rsidP="005564DA">
      <w:pPr>
        <w:pStyle w:val="a9"/>
        <w:widowControl w:val="0"/>
        <w:numPr>
          <w:ilvl w:val="0"/>
          <w:numId w:val="8"/>
        </w:numPr>
        <w:autoSpaceDE w:val="0"/>
        <w:autoSpaceDN w:val="0"/>
        <w:adjustRightInd w:val="0"/>
        <w:spacing w:after="0" w:line="266" w:lineRule="auto"/>
        <w:jc w:val="both"/>
        <w:rPr>
          <w:rFonts w:ascii="Times New Roman" w:eastAsiaTheme="minorHAnsi" w:hAnsi="Times New Roman" w:cs="Times New Roman"/>
          <w:sz w:val="32"/>
          <w:szCs w:val="32"/>
        </w:rPr>
      </w:pPr>
      <w:r w:rsidRPr="00640DF1">
        <w:rPr>
          <w:rFonts w:ascii="Times New Roman" w:eastAsiaTheme="minorHAnsi" w:hAnsi="Times New Roman" w:cs="Times New Roman"/>
          <w:sz w:val="32"/>
          <w:szCs w:val="32"/>
        </w:rPr>
        <w:t xml:space="preserve">меланхолик – человек </w:t>
      </w:r>
      <w:r w:rsidR="008C43CE" w:rsidRPr="00640DF1">
        <w:rPr>
          <w:rFonts w:ascii="Times New Roman" w:eastAsiaTheme="minorHAnsi" w:hAnsi="Times New Roman" w:cs="Times New Roman"/>
          <w:sz w:val="32"/>
          <w:szCs w:val="32"/>
        </w:rPr>
        <w:t>со слабой нерв</w:t>
      </w:r>
      <w:r w:rsidRPr="00640DF1">
        <w:rPr>
          <w:rFonts w:ascii="Times New Roman" w:eastAsiaTheme="minorHAnsi" w:hAnsi="Times New Roman" w:cs="Times New Roman"/>
          <w:sz w:val="32"/>
          <w:szCs w:val="32"/>
        </w:rPr>
        <w:t>ной системой</w:t>
      </w:r>
      <w:r w:rsidR="008C43CE" w:rsidRPr="00640DF1">
        <w:rPr>
          <w:rFonts w:ascii="Times New Roman" w:eastAsiaTheme="minorHAnsi" w:hAnsi="Times New Roman" w:cs="Times New Roman"/>
          <w:sz w:val="32"/>
          <w:szCs w:val="32"/>
        </w:rPr>
        <w:t xml:space="preserve">; </w:t>
      </w:r>
    </w:p>
    <w:p w:rsidR="00640DF1" w:rsidRPr="00640DF1" w:rsidRDefault="00640DF1" w:rsidP="005564DA">
      <w:pPr>
        <w:pStyle w:val="a9"/>
        <w:widowControl w:val="0"/>
        <w:numPr>
          <w:ilvl w:val="0"/>
          <w:numId w:val="8"/>
        </w:numPr>
        <w:autoSpaceDE w:val="0"/>
        <w:autoSpaceDN w:val="0"/>
        <w:adjustRightInd w:val="0"/>
        <w:spacing w:after="0" w:line="266" w:lineRule="auto"/>
        <w:jc w:val="both"/>
        <w:rPr>
          <w:rFonts w:ascii="Times New Roman" w:eastAsiaTheme="minorHAnsi" w:hAnsi="Times New Roman" w:cs="Times New Roman"/>
          <w:sz w:val="32"/>
          <w:szCs w:val="32"/>
        </w:rPr>
      </w:pPr>
      <w:r w:rsidRPr="00640DF1">
        <w:rPr>
          <w:rFonts w:ascii="Times New Roman" w:eastAsiaTheme="minorHAnsi" w:hAnsi="Times New Roman" w:cs="Times New Roman"/>
          <w:sz w:val="32"/>
          <w:szCs w:val="32"/>
        </w:rPr>
        <w:t xml:space="preserve">холерик – человек </w:t>
      </w:r>
      <w:r w:rsidR="008C43CE" w:rsidRPr="00640DF1">
        <w:rPr>
          <w:rFonts w:ascii="Times New Roman" w:eastAsiaTheme="minorHAnsi" w:hAnsi="Times New Roman" w:cs="Times New Roman"/>
          <w:sz w:val="32"/>
          <w:szCs w:val="32"/>
        </w:rPr>
        <w:t xml:space="preserve">с сильной и неуравновешенной </w:t>
      </w:r>
      <w:r w:rsidRPr="00640DF1">
        <w:rPr>
          <w:rFonts w:ascii="Times New Roman" w:eastAsiaTheme="minorHAnsi" w:hAnsi="Times New Roman" w:cs="Times New Roman"/>
          <w:sz w:val="32"/>
          <w:szCs w:val="32"/>
        </w:rPr>
        <w:t>нер</w:t>
      </w:r>
      <w:r w:rsidRPr="00640DF1">
        <w:rPr>
          <w:rFonts w:ascii="Times New Roman" w:eastAsiaTheme="minorHAnsi" w:hAnsi="Times New Roman" w:cs="Times New Roman"/>
          <w:sz w:val="32"/>
          <w:szCs w:val="32"/>
        </w:rPr>
        <w:t>в</w:t>
      </w:r>
      <w:r w:rsidRPr="00640DF1">
        <w:rPr>
          <w:rFonts w:ascii="Times New Roman" w:eastAsiaTheme="minorHAnsi" w:hAnsi="Times New Roman" w:cs="Times New Roman"/>
          <w:sz w:val="32"/>
          <w:szCs w:val="32"/>
        </w:rPr>
        <w:t>ной системой</w:t>
      </w:r>
      <w:r w:rsidR="008C43CE" w:rsidRPr="00640DF1">
        <w:rPr>
          <w:rFonts w:ascii="Times New Roman" w:eastAsiaTheme="minorHAnsi" w:hAnsi="Times New Roman" w:cs="Times New Roman"/>
          <w:sz w:val="32"/>
          <w:szCs w:val="32"/>
        </w:rPr>
        <w:t xml:space="preserve"> (процессы возбуждения доминируют над процессами торможения); </w:t>
      </w:r>
    </w:p>
    <w:p w:rsidR="00640DF1" w:rsidRPr="00640DF1" w:rsidRDefault="00640DF1" w:rsidP="005564DA">
      <w:pPr>
        <w:pStyle w:val="a9"/>
        <w:widowControl w:val="0"/>
        <w:numPr>
          <w:ilvl w:val="0"/>
          <w:numId w:val="8"/>
        </w:numPr>
        <w:autoSpaceDE w:val="0"/>
        <w:autoSpaceDN w:val="0"/>
        <w:adjustRightInd w:val="0"/>
        <w:spacing w:after="0" w:line="266" w:lineRule="auto"/>
        <w:jc w:val="both"/>
        <w:rPr>
          <w:rFonts w:ascii="Times New Roman" w:eastAsiaTheme="minorHAnsi" w:hAnsi="Times New Roman" w:cs="Times New Roman"/>
          <w:sz w:val="32"/>
          <w:szCs w:val="32"/>
        </w:rPr>
      </w:pPr>
      <w:r w:rsidRPr="00640DF1">
        <w:rPr>
          <w:rFonts w:ascii="Times New Roman" w:eastAsiaTheme="minorHAnsi" w:hAnsi="Times New Roman" w:cs="Times New Roman"/>
          <w:sz w:val="32"/>
          <w:szCs w:val="32"/>
        </w:rPr>
        <w:t xml:space="preserve">сангвиник – человек </w:t>
      </w:r>
      <w:r w:rsidR="008C43CE" w:rsidRPr="00640DF1">
        <w:rPr>
          <w:rFonts w:ascii="Times New Roman" w:eastAsiaTheme="minorHAnsi" w:hAnsi="Times New Roman" w:cs="Times New Roman"/>
          <w:sz w:val="32"/>
          <w:szCs w:val="32"/>
        </w:rPr>
        <w:t>с сильной, уравновешенной, по</w:t>
      </w:r>
      <w:r w:rsidR="008C43CE" w:rsidRPr="00640DF1">
        <w:rPr>
          <w:rFonts w:ascii="Times New Roman" w:eastAsiaTheme="minorHAnsi" w:hAnsi="Times New Roman" w:cs="Times New Roman"/>
          <w:sz w:val="32"/>
          <w:szCs w:val="32"/>
        </w:rPr>
        <w:t>д</w:t>
      </w:r>
      <w:r w:rsidR="008C43CE" w:rsidRPr="00640DF1">
        <w:rPr>
          <w:rFonts w:ascii="Times New Roman" w:eastAsiaTheme="minorHAnsi" w:hAnsi="Times New Roman" w:cs="Times New Roman"/>
          <w:sz w:val="32"/>
          <w:szCs w:val="32"/>
        </w:rPr>
        <w:t>виж</w:t>
      </w:r>
      <w:r w:rsidRPr="00640DF1">
        <w:rPr>
          <w:rFonts w:ascii="Times New Roman" w:eastAsiaTheme="minorHAnsi" w:hAnsi="Times New Roman" w:cs="Times New Roman"/>
          <w:sz w:val="32"/>
          <w:szCs w:val="32"/>
        </w:rPr>
        <w:t>ной</w:t>
      </w:r>
      <w:r>
        <w:rPr>
          <w:rFonts w:ascii="Times New Roman" w:eastAsiaTheme="minorHAnsi" w:hAnsi="Times New Roman" w:cs="Times New Roman"/>
          <w:sz w:val="32"/>
          <w:szCs w:val="32"/>
        </w:rPr>
        <w:t xml:space="preserve"> </w:t>
      </w:r>
      <w:r w:rsidRPr="00640DF1">
        <w:rPr>
          <w:rFonts w:ascii="Times New Roman" w:eastAsiaTheme="minorHAnsi" w:hAnsi="Times New Roman" w:cs="Times New Roman"/>
          <w:sz w:val="32"/>
          <w:szCs w:val="32"/>
        </w:rPr>
        <w:t>нервной системой</w:t>
      </w:r>
      <w:r w:rsidR="008C43CE" w:rsidRPr="00640DF1">
        <w:rPr>
          <w:rFonts w:ascii="Times New Roman" w:eastAsiaTheme="minorHAnsi" w:hAnsi="Times New Roman" w:cs="Times New Roman"/>
          <w:sz w:val="32"/>
          <w:szCs w:val="32"/>
        </w:rPr>
        <w:t xml:space="preserve">; </w:t>
      </w:r>
    </w:p>
    <w:p w:rsidR="008C43CE" w:rsidRPr="00640DF1" w:rsidRDefault="00640DF1" w:rsidP="00640DF1">
      <w:pPr>
        <w:pStyle w:val="a9"/>
        <w:widowControl w:val="0"/>
        <w:numPr>
          <w:ilvl w:val="0"/>
          <w:numId w:val="8"/>
        </w:numPr>
        <w:autoSpaceDE w:val="0"/>
        <w:autoSpaceDN w:val="0"/>
        <w:adjustRightInd w:val="0"/>
        <w:spacing w:after="0"/>
        <w:jc w:val="both"/>
        <w:rPr>
          <w:rFonts w:ascii="Times New Roman" w:eastAsiaTheme="minorHAnsi" w:hAnsi="Times New Roman" w:cs="Times New Roman"/>
          <w:sz w:val="32"/>
          <w:szCs w:val="32"/>
        </w:rPr>
      </w:pPr>
      <w:r w:rsidRPr="00640DF1">
        <w:rPr>
          <w:rFonts w:ascii="Times New Roman" w:eastAsiaTheme="minorHAnsi" w:hAnsi="Times New Roman" w:cs="Times New Roman"/>
          <w:sz w:val="32"/>
          <w:szCs w:val="32"/>
        </w:rPr>
        <w:t xml:space="preserve">флегматик – человек </w:t>
      </w:r>
      <w:r w:rsidR="008C43CE" w:rsidRPr="00640DF1">
        <w:rPr>
          <w:rFonts w:ascii="Times New Roman" w:eastAsiaTheme="minorHAnsi" w:hAnsi="Times New Roman" w:cs="Times New Roman"/>
          <w:sz w:val="32"/>
          <w:szCs w:val="32"/>
        </w:rPr>
        <w:t>с сильной, уравно</w:t>
      </w:r>
      <w:r w:rsidRPr="00640DF1">
        <w:rPr>
          <w:rFonts w:ascii="Times New Roman" w:eastAsiaTheme="minorHAnsi" w:hAnsi="Times New Roman" w:cs="Times New Roman"/>
          <w:sz w:val="32"/>
          <w:szCs w:val="32"/>
        </w:rPr>
        <w:t>вешенной, инер</w:t>
      </w:r>
      <w:r w:rsidRPr="00640DF1">
        <w:rPr>
          <w:rFonts w:ascii="Times New Roman" w:eastAsiaTheme="minorHAnsi" w:hAnsi="Times New Roman" w:cs="Times New Roman"/>
          <w:sz w:val="32"/>
          <w:szCs w:val="32"/>
        </w:rPr>
        <w:t>т</w:t>
      </w:r>
      <w:r w:rsidRPr="00640DF1">
        <w:rPr>
          <w:rFonts w:ascii="Times New Roman" w:eastAsiaTheme="minorHAnsi" w:hAnsi="Times New Roman" w:cs="Times New Roman"/>
          <w:sz w:val="32"/>
          <w:szCs w:val="32"/>
        </w:rPr>
        <w:t>ной</w:t>
      </w:r>
      <w:r>
        <w:rPr>
          <w:rFonts w:ascii="Times New Roman" w:eastAsiaTheme="minorHAnsi" w:hAnsi="Times New Roman" w:cs="Times New Roman"/>
          <w:sz w:val="32"/>
          <w:szCs w:val="32"/>
        </w:rPr>
        <w:t xml:space="preserve"> </w:t>
      </w:r>
      <w:r w:rsidRPr="00640DF1">
        <w:rPr>
          <w:rFonts w:ascii="Times New Roman" w:eastAsiaTheme="minorHAnsi" w:hAnsi="Times New Roman" w:cs="Times New Roman"/>
          <w:sz w:val="32"/>
          <w:szCs w:val="32"/>
        </w:rPr>
        <w:t>нервной системой</w:t>
      </w:r>
      <w:r w:rsidR="008C43CE" w:rsidRPr="00640DF1">
        <w:rPr>
          <w:rFonts w:ascii="Times New Roman" w:eastAsiaTheme="minorHAnsi" w:hAnsi="Times New Roman" w:cs="Times New Roman"/>
          <w:sz w:val="32"/>
          <w:szCs w:val="32"/>
        </w:rPr>
        <w:t>.</w:t>
      </w:r>
    </w:p>
    <w:p w:rsidR="00E31520" w:rsidRPr="00756D03" w:rsidRDefault="008C43CE" w:rsidP="006B2632">
      <w:pPr>
        <w:autoSpaceDE w:val="0"/>
        <w:autoSpaceDN w:val="0"/>
        <w:adjustRightInd w:val="0"/>
        <w:spacing w:after="0"/>
        <w:ind w:firstLine="709"/>
        <w:jc w:val="both"/>
        <w:rPr>
          <w:rFonts w:ascii="Times New Roman" w:eastAsiaTheme="minorHAnsi" w:hAnsi="Times New Roman" w:cs="Times New Roman"/>
          <w:sz w:val="32"/>
          <w:szCs w:val="32"/>
        </w:rPr>
      </w:pPr>
      <w:r w:rsidRPr="008C43CE">
        <w:rPr>
          <w:rFonts w:ascii="Times New Roman" w:eastAsiaTheme="minorHAnsi" w:hAnsi="Times New Roman" w:cs="Times New Roman"/>
          <w:sz w:val="32"/>
          <w:szCs w:val="32"/>
        </w:rPr>
        <w:t>Свойства нервной системы и темперамента имеют ген</w:t>
      </w:r>
      <w:r w:rsidRPr="008C43CE">
        <w:rPr>
          <w:rFonts w:ascii="Times New Roman" w:eastAsiaTheme="minorHAnsi" w:hAnsi="Times New Roman" w:cs="Times New Roman"/>
          <w:sz w:val="32"/>
          <w:szCs w:val="32"/>
        </w:rPr>
        <w:t>о</w:t>
      </w:r>
      <w:r w:rsidRPr="00EE1AA9">
        <w:rPr>
          <w:rFonts w:ascii="Times New Roman" w:eastAsiaTheme="minorHAnsi" w:hAnsi="Times New Roman" w:cs="Times New Roman"/>
          <w:sz w:val="32"/>
          <w:szCs w:val="32"/>
        </w:rPr>
        <w:t>типиче</w:t>
      </w:r>
      <w:r w:rsidRPr="008C43CE">
        <w:rPr>
          <w:rFonts w:ascii="Times New Roman" w:eastAsiaTheme="minorHAnsi" w:hAnsi="Times New Roman" w:cs="Times New Roman"/>
          <w:sz w:val="32"/>
          <w:szCs w:val="32"/>
        </w:rPr>
        <w:t>скую природу и практически не изменяются при жизни</w:t>
      </w:r>
      <w:r w:rsidR="00C15A66">
        <w:rPr>
          <w:rFonts w:ascii="Times New Roman" w:eastAsiaTheme="minorHAnsi" w:hAnsi="Times New Roman" w:cs="Times New Roman"/>
          <w:sz w:val="32"/>
          <w:szCs w:val="32"/>
        </w:rPr>
        <w:t>.</w:t>
      </w:r>
      <w:r w:rsidRPr="008C43CE">
        <w:rPr>
          <w:rFonts w:ascii="Times New Roman" w:eastAsiaTheme="minorHAnsi" w:hAnsi="Times New Roman" w:cs="Times New Roman"/>
          <w:sz w:val="32"/>
          <w:szCs w:val="32"/>
        </w:rPr>
        <w:t xml:space="preserve"> </w:t>
      </w:r>
      <w:r w:rsidR="00C15A66">
        <w:rPr>
          <w:rFonts w:ascii="Times New Roman" w:eastAsiaTheme="minorHAnsi" w:hAnsi="Times New Roman" w:cs="Times New Roman"/>
          <w:sz w:val="32"/>
          <w:szCs w:val="32"/>
        </w:rPr>
        <w:t>Н</w:t>
      </w:r>
      <w:r w:rsidRPr="008C43CE">
        <w:rPr>
          <w:rFonts w:ascii="Times New Roman" w:eastAsiaTheme="minorHAnsi" w:hAnsi="Times New Roman" w:cs="Times New Roman"/>
          <w:sz w:val="32"/>
          <w:szCs w:val="32"/>
        </w:rPr>
        <w:t xml:space="preserve">о </w:t>
      </w:r>
      <w:r w:rsidR="00C15A66" w:rsidRPr="00756D03">
        <w:rPr>
          <w:rFonts w:ascii="Times New Roman" w:eastAsiaTheme="minorHAnsi" w:hAnsi="Times New Roman" w:cs="Times New Roman"/>
          <w:sz w:val="32"/>
          <w:szCs w:val="32"/>
        </w:rPr>
        <w:t xml:space="preserve">следует учитывать, что </w:t>
      </w:r>
      <w:r w:rsidRPr="00756D03">
        <w:rPr>
          <w:rFonts w:ascii="Times New Roman" w:eastAsiaTheme="minorHAnsi" w:hAnsi="Times New Roman" w:cs="Times New Roman"/>
          <w:sz w:val="32"/>
          <w:szCs w:val="32"/>
        </w:rPr>
        <w:t>человек с любым темпераментом способен к любым соци</w:t>
      </w:r>
      <w:r w:rsidR="00FC087A" w:rsidRPr="00756D03">
        <w:rPr>
          <w:rFonts w:ascii="Times New Roman" w:eastAsiaTheme="minorHAnsi" w:hAnsi="Times New Roman" w:cs="Times New Roman"/>
          <w:sz w:val="32"/>
          <w:szCs w:val="32"/>
        </w:rPr>
        <w:t>альным достиже</w:t>
      </w:r>
      <w:r w:rsidRPr="00756D03">
        <w:rPr>
          <w:rFonts w:ascii="Times New Roman" w:eastAsiaTheme="minorHAnsi" w:hAnsi="Times New Roman" w:cs="Times New Roman"/>
          <w:sz w:val="32"/>
          <w:szCs w:val="32"/>
        </w:rPr>
        <w:t xml:space="preserve">ниям, в том числе и в учебной деятельности, </w:t>
      </w:r>
      <w:r w:rsidR="00C15A66" w:rsidRPr="00756D03">
        <w:rPr>
          <w:rFonts w:ascii="Times New Roman" w:eastAsiaTheme="minorHAnsi" w:hAnsi="Times New Roman" w:cs="Times New Roman"/>
          <w:sz w:val="32"/>
          <w:szCs w:val="32"/>
        </w:rPr>
        <w:t>причем</w:t>
      </w:r>
      <w:r w:rsidRPr="00756D03">
        <w:rPr>
          <w:rFonts w:ascii="Times New Roman" w:eastAsiaTheme="minorHAnsi" w:hAnsi="Times New Roman" w:cs="Times New Roman"/>
          <w:sz w:val="32"/>
          <w:szCs w:val="32"/>
        </w:rPr>
        <w:t xml:space="preserve"> достига</w:t>
      </w:r>
      <w:r w:rsidR="00C15A66" w:rsidRPr="00756D03">
        <w:rPr>
          <w:rFonts w:ascii="Times New Roman" w:eastAsiaTheme="minorHAnsi" w:hAnsi="Times New Roman" w:cs="Times New Roman"/>
          <w:sz w:val="32"/>
          <w:szCs w:val="32"/>
        </w:rPr>
        <w:t>ться</w:t>
      </w:r>
      <w:r w:rsidRPr="00756D03">
        <w:rPr>
          <w:rFonts w:ascii="Times New Roman" w:eastAsiaTheme="minorHAnsi" w:hAnsi="Times New Roman" w:cs="Times New Roman"/>
          <w:sz w:val="32"/>
          <w:szCs w:val="32"/>
        </w:rPr>
        <w:t xml:space="preserve"> это </w:t>
      </w:r>
      <w:r w:rsidR="00C15A66" w:rsidRPr="00756D03">
        <w:rPr>
          <w:rFonts w:ascii="Times New Roman" w:eastAsiaTheme="minorHAnsi" w:hAnsi="Times New Roman" w:cs="Times New Roman"/>
          <w:sz w:val="32"/>
          <w:szCs w:val="32"/>
        </w:rPr>
        <w:t xml:space="preserve">может </w:t>
      </w:r>
      <w:r w:rsidRPr="00756D03">
        <w:rPr>
          <w:rFonts w:ascii="Times New Roman" w:eastAsiaTheme="minorHAnsi" w:hAnsi="Times New Roman" w:cs="Times New Roman"/>
          <w:sz w:val="32"/>
          <w:szCs w:val="32"/>
        </w:rPr>
        <w:t xml:space="preserve">разными путями. </w:t>
      </w:r>
    </w:p>
    <w:p w:rsidR="008C43CE" w:rsidRPr="005564DA" w:rsidRDefault="00E31520" w:rsidP="006B2632">
      <w:pPr>
        <w:autoSpaceDE w:val="0"/>
        <w:autoSpaceDN w:val="0"/>
        <w:adjustRightInd w:val="0"/>
        <w:spacing w:after="0"/>
        <w:ind w:firstLine="709"/>
        <w:jc w:val="both"/>
        <w:rPr>
          <w:rFonts w:ascii="Times New Roman" w:eastAsiaTheme="minorHAnsi" w:hAnsi="Times New Roman" w:cs="Times New Roman"/>
          <w:spacing w:val="-2"/>
          <w:sz w:val="32"/>
          <w:szCs w:val="32"/>
        </w:rPr>
      </w:pPr>
      <w:r w:rsidRPr="005564DA">
        <w:rPr>
          <w:rFonts w:ascii="Times New Roman" w:eastAsiaTheme="minorHAnsi" w:hAnsi="Times New Roman" w:cs="Times New Roman"/>
          <w:spacing w:val="-2"/>
          <w:sz w:val="32"/>
          <w:szCs w:val="32"/>
        </w:rPr>
        <w:t xml:space="preserve">Тип темперамента, условия являются важными факторами для успешного обучения. </w:t>
      </w:r>
      <w:r w:rsidR="001A5E1C" w:rsidRPr="005564DA">
        <w:rPr>
          <w:rFonts w:ascii="Times New Roman" w:eastAsiaTheme="minorHAnsi" w:hAnsi="Times New Roman" w:cs="Times New Roman"/>
          <w:spacing w:val="-2"/>
          <w:sz w:val="32"/>
          <w:szCs w:val="32"/>
        </w:rPr>
        <w:t>Те приемы и способы учебной де</w:t>
      </w:r>
      <w:r w:rsidR="001A5E1C" w:rsidRPr="005564DA">
        <w:rPr>
          <w:rFonts w:ascii="Times New Roman" w:eastAsiaTheme="minorHAnsi" w:hAnsi="Times New Roman" w:cs="Times New Roman"/>
          <w:spacing w:val="-2"/>
          <w:sz w:val="32"/>
          <w:szCs w:val="32"/>
        </w:rPr>
        <w:t>я</w:t>
      </w:r>
      <w:r w:rsidR="001A5E1C" w:rsidRPr="005564DA">
        <w:rPr>
          <w:rFonts w:ascii="Times New Roman" w:eastAsiaTheme="minorHAnsi" w:hAnsi="Times New Roman" w:cs="Times New Roman"/>
          <w:spacing w:val="-2"/>
          <w:sz w:val="32"/>
          <w:szCs w:val="32"/>
        </w:rPr>
        <w:t>тельности, которые могут быть использованы в обучении для одного ученика, могут в корне не соответствовать индивид</w:t>
      </w:r>
      <w:r w:rsidR="001A5E1C" w:rsidRPr="005564DA">
        <w:rPr>
          <w:rFonts w:ascii="Times New Roman" w:eastAsiaTheme="minorHAnsi" w:hAnsi="Times New Roman" w:cs="Times New Roman"/>
          <w:spacing w:val="-2"/>
          <w:sz w:val="32"/>
          <w:szCs w:val="32"/>
        </w:rPr>
        <w:t>у</w:t>
      </w:r>
      <w:r w:rsidR="001A5E1C" w:rsidRPr="005564DA">
        <w:rPr>
          <w:rFonts w:ascii="Times New Roman" w:eastAsiaTheme="minorHAnsi" w:hAnsi="Times New Roman" w:cs="Times New Roman"/>
          <w:spacing w:val="-2"/>
          <w:sz w:val="32"/>
          <w:szCs w:val="32"/>
        </w:rPr>
        <w:t>ально-психологическим особенностям другого. Иначе говоря, е</w:t>
      </w:r>
      <w:r w:rsidRPr="005564DA">
        <w:rPr>
          <w:rFonts w:ascii="Times New Roman" w:eastAsiaTheme="minorHAnsi" w:hAnsi="Times New Roman" w:cs="Times New Roman"/>
          <w:spacing w:val="-2"/>
          <w:sz w:val="32"/>
          <w:szCs w:val="32"/>
        </w:rPr>
        <w:t>сли обучаемый (студент или школьник) имеет сильную и по</w:t>
      </w:r>
      <w:r w:rsidRPr="005564DA">
        <w:rPr>
          <w:rFonts w:ascii="Times New Roman" w:eastAsiaTheme="minorHAnsi" w:hAnsi="Times New Roman" w:cs="Times New Roman"/>
          <w:spacing w:val="-2"/>
          <w:sz w:val="32"/>
          <w:szCs w:val="32"/>
        </w:rPr>
        <w:t>д</w:t>
      </w:r>
      <w:r w:rsidRPr="005564DA">
        <w:rPr>
          <w:rFonts w:ascii="Times New Roman" w:eastAsiaTheme="minorHAnsi" w:hAnsi="Times New Roman" w:cs="Times New Roman"/>
          <w:spacing w:val="-2"/>
          <w:sz w:val="32"/>
          <w:szCs w:val="32"/>
        </w:rPr>
        <w:t>вижную нервную систему, и используемые о</w:t>
      </w:r>
      <w:r w:rsidR="008C43CE" w:rsidRPr="005564DA">
        <w:rPr>
          <w:rFonts w:ascii="Times New Roman" w:eastAsiaTheme="minorHAnsi" w:hAnsi="Times New Roman" w:cs="Times New Roman"/>
          <w:spacing w:val="-2"/>
          <w:sz w:val="32"/>
          <w:szCs w:val="32"/>
        </w:rPr>
        <w:t xml:space="preserve">рганизационные формы обучения </w:t>
      </w:r>
      <w:r w:rsidR="008E334D" w:rsidRPr="005564DA">
        <w:rPr>
          <w:rFonts w:ascii="Times New Roman" w:eastAsiaTheme="minorHAnsi" w:hAnsi="Times New Roman" w:cs="Times New Roman"/>
          <w:spacing w:val="-2"/>
          <w:sz w:val="32"/>
          <w:szCs w:val="32"/>
        </w:rPr>
        <w:t>на всех уровнях общего и высшего образов</w:t>
      </w:r>
      <w:r w:rsidR="008E334D" w:rsidRPr="005564DA">
        <w:rPr>
          <w:rFonts w:ascii="Times New Roman" w:eastAsiaTheme="minorHAnsi" w:hAnsi="Times New Roman" w:cs="Times New Roman"/>
          <w:spacing w:val="-2"/>
          <w:sz w:val="32"/>
          <w:szCs w:val="32"/>
        </w:rPr>
        <w:t>а</w:t>
      </w:r>
      <w:r w:rsidR="008E334D" w:rsidRPr="005564DA">
        <w:rPr>
          <w:rFonts w:ascii="Times New Roman" w:eastAsiaTheme="minorHAnsi" w:hAnsi="Times New Roman" w:cs="Times New Roman"/>
          <w:spacing w:val="-2"/>
          <w:sz w:val="32"/>
          <w:szCs w:val="32"/>
        </w:rPr>
        <w:t xml:space="preserve">ния </w:t>
      </w:r>
      <w:r w:rsidR="008C43CE" w:rsidRPr="005564DA">
        <w:rPr>
          <w:rFonts w:ascii="Times New Roman" w:eastAsiaTheme="minorHAnsi" w:hAnsi="Times New Roman" w:cs="Times New Roman"/>
          <w:spacing w:val="-2"/>
          <w:sz w:val="32"/>
          <w:szCs w:val="32"/>
        </w:rPr>
        <w:t>более благоприятны</w:t>
      </w:r>
      <w:r w:rsidRPr="005564DA">
        <w:rPr>
          <w:rFonts w:ascii="Times New Roman" w:eastAsiaTheme="minorHAnsi" w:hAnsi="Times New Roman" w:cs="Times New Roman"/>
          <w:spacing w:val="-2"/>
          <w:sz w:val="32"/>
          <w:szCs w:val="32"/>
        </w:rPr>
        <w:t>, то</w:t>
      </w:r>
      <w:r w:rsidR="008C43CE" w:rsidRPr="005564DA">
        <w:rPr>
          <w:rFonts w:ascii="Times New Roman" w:eastAsiaTheme="minorHAnsi" w:hAnsi="Times New Roman" w:cs="Times New Roman"/>
          <w:spacing w:val="-2"/>
          <w:sz w:val="32"/>
          <w:szCs w:val="32"/>
        </w:rPr>
        <w:t xml:space="preserve"> </w:t>
      </w:r>
      <w:r w:rsidRPr="005564DA">
        <w:rPr>
          <w:rFonts w:ascii="Times New Roman" w:eastAsiaTheme="minorHAnsi" w:hAnsi="Times New Roman" w:cs="Times New Roman"/>
          <w:spacing w:val="-2"/>
          <w:sz w:val="32"/>
          <w:szCs w:val="32"/>
        </w:rPr>
        <w:t>согласно психологическим иссл</w:t>
      </w:r>
      <w:r w:rsidRPr="005564DA">
        <w:rPr>
          <w:rFonts w:ascii="Times New Roman" w:eastAsiaTheme="minorHAnsi" w:hAnsi="Times New Roman" w:cs="Times New Roman"/>
          <w:spacing w:val="-2"/>
          <w:sz w:val="32"/>
          <w:szCs w:val="32"/>
        </w:rPr>
        <w:t>е</w:t>
      </w:r>
      <w:r w:rsidRPr="005564DA">
        <w:rPr>
          <w:rFonts w:ascii="Times New Roman" w:eastAsiaTheme="minorHAnsi" w:hAnsi="Times New Roman" w:cs="Times New Roman"/>
          <w:spacing w:val="-2"/>
          <w:sz w:val="32"/>
          <w:szCs w:val="32"/>
        </w:rPr>
        <w:t>дованиям</w:t>
      </w:r>
      <w:r w:rsidR="008C43CE" w:rsidRPr="005564DA">
        <w:rPr>
          <w:rFonts w:ascii="Times New Roman" w:eastAsiaTheme="minorHAnsi" w:hAnsi="Times New Roman" w:cs="Times New Roman"/>
          <w:spacing w:val="-2"/>
          <w:sz w:val="32"/>
          <w:szCs w:val="32"/>
        </w:rPr>
        <w:t xml:space="preserve"> среди них больше тех, кто хорошо учится, чем среди </w:t>
      </w:r>
      <w:r w:rsidR="008E334D" w:rsidRPr="005564DA">
        <w:rPr>
          <w:rFonts w:ascii="Times New Roman" w:eastAsiaTheme="minorHAnsi" w:hAnsi="Times New Roman" w:cs="Times New Roman"/>
          <w:spacing w:val="-2"/>
          <w:sz w:val="32"/>
          <w:szCs w:val="32"/>
        </w:rPr>
        <w:t>обучающихся</w:t>
      </w:r>
      <w:r w:rsidR="00C15A66" w:rsidRPr="005564DA">
        <w:rPr>
          <w:rFonts w:ascii="Times New Roman" w:eastAsiaTheme="minorHAnsi" w:hAnsi="Times New Roman" w:cs="Times New Roman"/>
          <w:spacing w:val="-2"/>
          <w:sz w:val="32"/>
          <w:szCs w:val="32"/>
        </w:rPr>
        <w:t>,</w:t>
      </w:r>
      <w:r w:rsidR="008E334D" w:rsidRPr="005564DA">
        <w:rPr>
          <w:rFonts w:ascii="Times New Roman" w:eastAsiaTheme="minorHAnsi" w:hAnsi="Times New Roman" w:cs="Times New Roman"/>
          <w:spacing w:val="-2"/>
          <w:sz w:val="32"/>
          <w:szCs w:val="32"/>
        </w:rPr>
        <w:t xml:space="preserve"> </w:t>
      </w:r>
      <w:r w:rsidR="008C43CE" w:rsidRPr="005564DA">
        <w:rPr>
          <w:rFonts w:ascii="Times New Roman" w:eastAsiaTheme="minorHAnsi" w:hAnsi="Times New Roman" w:cs="Times New Roman"/>
          <w:spacing w:val="-2"/>
          <w:sz w:val="32"/>
          <w:szCs w:val="32"/>
        </w:rPr>
        <w:t>имеющих слабую и инертную нервную систему</w:t>
      </w:r>
      <w:r w:rsidRPr="005564DA">
        <w:rPr>
          <w:rFonts w:ascii="Times New Roman" w:eastAsiaTheme="minorHAnsi" w:hAnsi="Times New Roman" w:cs="Times New Roman"/>
          <w:spacing w:val="-2"/>
          <w:sz w:val="32"/>
          <w:szCs w:val="32"/>
        </w:rPr>
        <w:t xml:space="preserve"> [</w:t>
      </w:r>
      <w:r w:rsidR="00EA19FA" w:rsidRPr="005564DA">
        <w:rPr>
          <w:rFonts w:ascii="Times New Roman" w:eastAsiaTheme="minorHAnsi" w:hAnsi="Times New Roman" w:cs="Times New Roman"/>
          <w:spacing w:val="-2"/>
          <w:sz w:val="32"/>
          <w:szCs w:val="32"/>
        </w:rPr>
        <w:t>11</w:t>
      </w:r>
      <w:r w:rsidR="001A5E1C" w:rsidRPr="005564DA">
        <w:rPr>
          <w:rFonts w:ascii="Times New Roman" w:eastAsiaTheme="minorHAnsi" w:hAnsi="Times New Roman" w:cs="Times New Roman"/>
          <w:spacing w:val="-2"/>
          <w:sz w:val="32"/>
          <w:szCs w:val="32"/>
        </w:rPr>
        <w:t xml:space="preserve">; </w:t>
      </w:r>
      <w:r w:rsidR="00EA19FA" w:rsidRPr="005564DA">
        <w:rPr>
          <w:rFonts w:ascii="Times New Roman" w:eastAsiaTheme="minorHAnsi" w:hAnsi="Times New Roman" w:cs="Times New Roman"/>
          <w:spacing w:val="-2"/>
          <w:sz w:val="32"/>
          <w:szCs w:val="32"/>
        </w:rPr>
        <w:t>33</w:t>
      </w:r>
      <w:r w:rsidRPr="005564DA">
        <w:rPr>
          <w:rFonts w:ascii="Times New Roman" w:eastAsiaTheme="minorHAnsi" w:hAnsi="Times New Roman" w:cs="Times New Roman"/>
          <w:spacing w:val="-2"/>
          <w:sz w:val="32"/>
          <w:szCs w:val="32"/>
        </w:rPr>
        <w:t>]</w:t>
      </w:r>
      <w:r w:rsidR="008C43CE" w:rsidRPr="005564DA">
        <w:rPr>
          <w:rFonts w:ascii="Times New Roman" w:eastAsiaTheme="minorHAnsi" w:hAnsi="Times New Roman" w:cs="Times New Roman"/>
          <w:spacing w:val="-2"/>
          <w:sz w:val="32"/>
          <w:szCs w:val="32"/>
        </w:rPr>
        <w:t>. По</w:t>
      </w:r>
      <w:r w:rsidR="008E334D" w:rsidRPr="005564DA">
        <w:rPr>
          <w:rFonts w:ascii="Times New Roman" w:eastAsiaTheme="minorHAnsi" w:hAnsi="Times New Roman" w:cs="Times New Roman"/>
          <w:spacing w:val="-2"/>
          <w:sz w:val="32"/>
          <w:szCs w:val="32"/>
        </w:rPr>
        <w:t>этому для достижения планируемых результатов обучения таки</w:t>
      </w:r>
      <w:r w:rsidR="006256C1" w:rsidRPr="005564DA">
        <w:rPr>
          <w:rFonts w:ascii="Times New Roman" w:eastAsiaTheme="minorHAnsi" w:hAnsi="Times New Roman" w:cs="Times New Roman"/>
          <w:spacing w:val="-2"/>
          <w:sz w:val="32"/>
          <w:szCs w:val="32"/>
        </w:rPr>
        <w:t>м</w:t>
      </w:r>
      <w:r w:rsidR="008E334D" w:rsidRPr="005564DA">
        <w:rPr>
          <w:rFonts w:ascii="Times New Roman" w:eastAsiaTheme="minorHAnsi" w:hAnsi="Times New Roman" w:cs="Times New Roman"/>
          <w:spacing w:val="-2"/>
          <w:sz w:val="32"/>
          <w:szCs w:val="32"/>
        </w:rPr>
        <w:t xml:space="preserve"> учащимся</w:t>
      </w:r>
      <w:r w:rsidR="008C43CE" w:rsidRPr="005564DA">
        <w:rPr>
          <w:rFonts w:ascii="Times New Roman" w:eastAsiaTheme="minorHAnsi" w:hAnsi="Times New Roman" w:cs="Times New Roman"/>
          <w:spacing w:val="-2"/>
          <w:sz w:val="32"/>
          <w:szCs w:val="32"/>
        </w:rPr>
        <w:t xml:space="preserve"> необходимо вырабатывать компенс</w:t>
      </w:r>
      <w:r w:rsidR="008C43CE" w:rsidRPr="005564DA">
        <w:rPr>
          <w:rFonts w:ascii="Times New Roman" w:eastAsiaTheme="minorHAnsi" w:hAnsi="Times New Roman" w:cs="Times New Roman"/>
          <w:spacing w:val="-2"/>
          <w:sz w:val="32"/>
          <w:szCs w:val="32"/>
        </w:rPr>
        <w:t>а</w:t>
      </w:r>
      <w:r w:rsidR="008C43CE" w:rsidRPr="005564DA">
        <w:rPr>
          <w:rFonts w:ascii="Times New Roman" w:eastAsiaTheme="minorHAnsi" w:hAnsi="Times New Roman" w:cs="Times New Roman"/>
          <w:spacing w:val="-2"/>
          <w:sz w:val="32"/>
          <w:szCs w:val="32"/>
        </w:rPr>
        <w:t xml:space="preserve">торные приемы, чтобы приспособиться к требованиям </w:t>
      </w:r>
      <w:r w:rsidR="008E334D" w:rsidRPr="005564DA">
        <w:rPr>
          <w:rFonts w:ascii="Times New Roman" w:eastAsiaTheme="minorHAnsi" w:hAnsi="Times New Roman" w:cs="Times New Roman"/>
          <w:spacing w:val="-2"/>
          <w:sz w:val="32"/>
          <w:szCs w:val="32"/>
        </w:rPr>
        <w:t xml:space="preserve">учебно-познавательной </w:t>
      </w:r>
      <w:r w:rsidR="008C43CE" w:rsidRPr="005564DA">
        <w:rPr>
          <w:rFonts w:ascii="Times New Roman" w:eastAsiaTheme="minorHAnsi" w:hAnsi="Times New Roman" w:cs="Times New Roman"/>
          <w:spacing w:val="-2"/>
          <w:sz w:val="32"/>
          <w:szCs w:val="32"/>
        </w:rPr>
        <w:t>деятельности, не релевантны</w:t>
      </w:r>
      <w:r w:rsidRPr="005564DA">
        <w:rPr>
          <w:rFonts w:ascii="Times New Roman" w:eastAsiaTheme="minorHAnsi" w:hAnsi="Times New Roman" w:cs="Times New Roman"/>
          <w:spacing w:val="-2"/>
          <w:sz w:val="32"/>
          <w:szCs w:val="32"/>
        </w:rPr>
        <w:t>х</w:t>
      </w:r>
      <w:r w:rsidR="008C43CE" w:rsidRPr="005564DA">
        <w:rPr>
          <w:rFonts w:ascii="Times New Roman" w:eastAsiaTheme="minorHAnsi" w:hAnsi="Times New Roman" w:cs="Times New Roman"/>
          <w:spacing w:val="-2"/>
          <w:sz w:val="32"/>
          <w:szCs w:val="32"/>
        </w:rPr>
        <w:t xml:space="preserve"> их темпераменту</w:t>
      </w:r>
      <w:r w:rsidR="008E334D" w:rsidRPr="005564DA">
        <w:rPr>
          <w:rFonts w:ascii="Times New Roman" w:eastAsiaTheme="minorHAnsi" w:hAnsi="Times New Roman" w:cs="Times New Roman"/>
          <w:spacing w:val="-2"/>
          <w:sz w:val="32"/>
          <w:szCs w:val="32"/>
        </w:rPr>
        <w:t xml:space="preserve"> [</w:t>
      </w:r>
      <w:r w:rsidR="00EA19FA" w:rsidRPr="005564DA">
        <w:rPr>
          <w:rFonts w:ascii="Times New Roman" w:hAnsi="Times New Roman" w:cs="Times New Roman"/>
          <w:spacing w:val="-2"/>
          <w:sz w:val="32"/>
          <w:szCs w:val="32"/>
          <w:shd w:val="clear" w:color="auto" w:fill="FFFFFF"/>
        </w:rPr>
        <w:t>2</w:t>
      </w:r>
      <w:r w:rsidR="00D11F21" w:rsidRPr="005564DA">
        <w:rPr>
          <w:rFonts w:ascii="Times New Roman" w:hAnsi="Times New Roman" w:cs="Times New Roman"/>
          <w:spacing w:val="-2"/>
          <w:sz w:val="32"/>
          <w:szCs w:val="32"/>
          <w:shd w:val="clear" w:color="auto" w:fill="FFFFFF"/>
        </w:rPr>
        <w:t xml:space="preserve">; </w:t>
      </w:r>
      <w:r w:rsidR="00EA19FA" w:rsidRPr="005564DA">
        <w:rPr>
          <w:rFonts w:ascii="Times New Roman" w:hAnsi="Times New Roman" w:cs="Times New Roman"/>
          <w:spacing w:val="-2"/>
          <w:sz w:val="32"/>
          <w:szCs w:val="32"/>
        </w:rPr>
        <w:t>47</w:t>
      </w:r>
      <w:r w:rsidR="008E334D" w:rsidRPr="005564DA">
        <w:rPr>
          <w:rFonts w:ascii="Times New Roman" w:eastAsiaTheme="minorHAnsi" w:hAnsi="Times New Roman" w:cs="Times New Roman"/>
          <w:spacing w:val="-2"/>
          <w:sz w:val="32"/>
          <w:szCs w:val="32"/>
        </w:rPr>
        <w:t>]</w:t>
      </w:r>
      <w:r w:rsidR="008C43CE" w:rsidRPr="005564DA">
        <w:rPr>
          <w:rFonts w:ascii="Times New Roman" w:eastAsiaTheme="minorHAnsi" w:hAnsi="Times New Roman" w:cs="Times New Roman"/>
          <w:spacing w:val="-2"/>
          <w:sz w:val="32"/>
          <w:szCs w:val="32"/>
        </w:rPr>
        <w:t>.</w:t>
      </w:r>
    </w:p>
    <w:p w:rsidR="00B6016D" w:rsidRPr="005564DA" w:rsidRDefault="00B6016D" w:rsidP="00DA716E">
      <w:pPr>
        <w:widowControl w:val="0"/>
        <w:autoSpaceDE w:val="0"/>
        <w:autoSpaceDN w:val="0"/>
        <w:adjustRightInd w:val="0"/>
        <w:spacing w:after="0"/>
        <w:ind w:firstLine="709"/>
        <w:jc w:val="both"/>
        <w:rPr>
          <w:rFonts w:ascii="Times New Roman" w:eastAsiaTheme="minorHAnsi" w:hAnsi="Times New Roman" w:cs="Times New Roman"/>
          <w:spacing w:val="-4"/>
          <w:sz w:val="32"/>
          <w:szCs w:val="32"/>
        </w:rPr>
      </w:pPr>
      <w:r w:rsidRPr="005564DA">
        <w:rPr>
          <w:rFonts w:ascii="Times New Roman" w:eastAsiaTheme="minorHAnsi" w:hAnsi="Times New Roman" w:cs="Times New Roman"/>
          <w:spacing w:val="-4"/>
          <w:sz w:val="32"/>
          <w:szCs w:val="32"/>
        </w:rPr>
        <w:t xml:space="preserve">Анализ публикаций </w:t>
      </w:r>
      <w:r w:rsidR="00E60FDF" w:rsidRPr="005564DA">
        <w:rPr>
          <w:rFonts w:ascii="Times New Roman" w:eastAsiaTheme="minorHAnsi" w:hAnsi="Times New Roman" w:cs="Times New Roman"/>
          <w:spacing w:val="-4"/>
          <w:sz w:val="32"/>
          <w:szCs w:val="32"/>
        </w:rPr>
        <w:t xml:space="preserve">Е. А. Климова, В. С. Мерлина, И. В. Никулиной по эффективности организации учебно-познавательной деятельности студентов вузов и учащихся школ </w:t>
      </w:r>
      <w:r w:rsidRPr="005564DA">
        <w:rPr>
          <w:rFonts w:ascii="Times New Roman" w:eastAsiaTheme="minorHAnsi" w:hAnsi="Times New Roman" w:cs="Times New Roman"/>
          <w:spacing w:val="-4"/>
          <w:sz w:val="32"/>
          <w:szCs w:val="32"/>
        </w:rPr>
        <w:t>[</w:t>
      </w:r>
      <w:r w:rsidR="00EA19FA" w:rsidRPr="005564DA">
        <w:rPr>
          <w:rFonts w:ascii="Times New Roman" w:eastAsiaTheme="minorHAnsi" w:hAnsi="Times New Roman" w:cs="Times New Roman"/>
          <w:spacing w:val="-4"/>
          <w:sz w:val="32"/>
          <w:szCs w:val="32"/>
        </w:rPr>
        <w:t xml:space="preserve">47; </w:t>
      </w:r>
      <w:r w:rsidR="00EA19FA" w:rsidRPr="005564DA">
        <w:rPr>
          <w:rFonts w:ascii="Times New Roman" w:hAnsi="Times New Roman" w:cs="Times New Roman"/>
          <w:spacing w:val="-4"/>
          <w:sz w:val="32"/>
          <w:szCs w:val="32"/>
          <w:shd w:val="clear" w:color="auto" w:fill="FFFFFF"/>
        </w:rPr>
        <w:t>60</w:t>
      </w:r>
      <w:r w:rsidR="00DA716E" w:rsidRPr="005564DA">
        <w:rPr>
          <w:rFonts w:ascii="Times New Roman" w:eastAsiaTheme="minorHAnsi" w:hAnsi="Times New Roman" w:cs="Times New Roman"/>
          <w:spacing w:val="-4"/>
          <w:sz w:val="32"/>
          <w:szCs w:val="32"/>
        </w:rPr>
        <w:t xml:space="preserve">; </w:t>
      </w:r>
      <w:r w:rsidR="00EA19FA" w:rsidRPr="005564DA">
        <w:rPr>
          <w:rFonts w:ascii="Times New Roman" w:eastAsia="Times New Roman" w:hAnsi="Times New Roman" w:cs="Times New Roman"/>
          <w:spacing w:val="-4"/>
          <w:sz w:val="32"/>
          <w:szCs w:val="32"/>
        </w:rPr>
        <w:t>110</w:t>
      </w:r>
      <w:r w:rsidR="00E60FDF" w:rsidRPr="005564DA">
        <w:rPr>
          <w:rFonts w:ascii="Times New Roman" w:eastAsiaTheme="minorHAnsi" w:hAnsi="Times New Roman" w:cs="Times New Roman"/>
          <w:spacing w:val="-4"/>
          <w:sz w:val="32"/>
          <w:szCs w:val="32"/>
        </w:rPr>
        <w:t>]</w:t>
      </w:r>
      <w:r w:rsidRPr="005564DA">
        <w:rPr>
          <w:rFonts w:ascii="Times New Roman" w:eastAsiaTheme="minorHAnsi" w:hAnsi="Times New Roman" w:cs="Times New Roman"/>
          <w:spacing w:val="-4"/>
          <w:sz w:val="32"/>
          <w:szCs w:val="32"/>
        </w:rPr>
        <w:t xml:space="preserve"> позволяет выделить трудности</w:t>
      </w:r>
      <w:r w:rsidR="001A5E1C" w:rsidRPr="005564DA">
        <w:rPr>
          <w:rFonts w:ascii="Times New Roman" w:eastAsiaTheme="minorHAnsi" w:hAnsi="Times New Roman" w:cs="Times New Roman"/>
          <w:spacing w:val="-4"/>
          <w:sz w:val="32"/>
          <w:szCs w:val="32"/>
        </w:rPr>
        <w:t>,</w:t>
      </w:r>
      <w:r w:rsidRPr="005564DA">
        <w:rPr>
          <w:rFonts w:ascii="Times New Roman" w:eastAsiaTheme="minorHAnsi" w:hAnsi="Times New Roman" w:cs="Times New Roman"/>
          <w:spacing w:val="-4"/>
          <w:sz w:val="32"/>
          <w:szCs w:val="32"/>
        </w:rPr>
        <w:t xml:space="preserve"> которые испытыв</w:t>
      </w:r>
      <w:r w:rsidRPr="005564DA">
        <w:rPr>
          <w:rFonts w:ascii="Times New Roman" w:eastAsiaTheme="minorHAnsi" w:hAnsi="Times New Roman" w:cs="Times New Roman"/>
          <w:spacing w:val="-4"/>
          <w:sz w:val="32"/>
          <w:szCs w:val="32"/>
        </w:rPr>
        <w:t>а</w:t>
      </w:r>
      <w:r w:rsidRPr="005564DA">
        <w:rPr>
          <w:rFonts w:ascii="Times New Roman" w:eastAsiaTheme="minorHAnsi" w:hAnsi="Times New Roman" w:cs="Times New Roman"/>
          <w:spacing w:val="-4"/>
          <w:sz w:val="32"/>
          <w:szCs w:val="32"/>
        </w:rPr>
        <w:t>ют обучающиеся с различными типами нервной системы</w:t>
      </w:r>
      <w:r w:rsidR="00445D49" w:rsidRPr="005564DA">
        <w:rPr>
          <w:rFonts w:ascii="Times New Roman" w:eastAsiaTheme="minorHAnsi" w:hAnsi="Times New Roman" w:cs="Times New Roman"/>
          <w:spacing w:val="-4"/>
          <w:sz w:val="32"/>
          <w:szCs w:val="32"/>
        </w:rPr>
        <w:t xml:space="preserve"> и сп</w:t>
      </w:r>
      <w:r w:rsidR="00445D49" w:rsidRPr="005564DA">
        <w:rPr>
          <w:rFonts w:ascii="Times New Roman" w:eastAsiaTheme="minorHAnsi" w:hAnsi="Times New Roman" w:cs="Times New Roman"/>
          <w:spacing w:val="-4"/>
          <w:sz w:val="32"/>
          <w:szCs w:val="32"/>
        </w:rPr>
        <w:t>о</w:t>
      </w:r>
      <w:r w:rsidR="00445D49" w:rsidRPr="005564DA">
        <w:rPr>
          <w:rFonts w:ascii="Times New Roman" w:eastAsiaTheme="minorHAnsi" w:hAnsi="Times New Roman" w:cs="Times New Roman"/>
          <w:spacing w:val="-4"/>
          <w:sz w:val="32"/>
          <w:szCs w:val="32"/>
        </w:rPr>
        <w:t>собы преодоления этих трудностей (таблица 1)</w:t>
      </w:r>
      <w:r w:rsidRPr="005564DA">
        <w:rPr>
          <w:rFonts w:ascii="Times New Roman" w:eastAsiaTheme="minorHAnsi" w:hAnsi="Times New Roman" w:cs="Times New Roman"/>
          <w:spacing w:val="-4"/>
          <w:sz w:val="32"/>
          <w:szCs w:val="32"/>
        </w:rPr>
        <w:t>.</w:t>
      </w:r>
    </w:p>
    <w:p w:rsidR="006256C1" w:rsidRPr="005564DA" w:rsidRDefault="00ED4010" w:rsidP="006256C1">
      <w:pPr>
        <w:widowControl w:val="0"/>
        <w:autoSpaceDE w:val="0"/>
        <w:autoSpaceDN w:val="0"/>
        <w:adjustRightInd w:val="0"/>
        <w:spacing w:after="0"/>
        <w:ind w:firstLine="709"/>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С.Д. Смирнов в своем исследовании</w:t>
      </w:r>
      <w:r w:rsidRPr="00ED4010">
        <w:rPr>
          <w:rFonts w:ascii="Times New Roman" w:eastAsiaTheme="minorHAnsi" w:hAnsi="Times New Roman" w:cs="Times New Roman"/>
          <w:sz w:val="32"/>
          <w:szCs w:val="32"/>
        </w:rPr>
        <w:t xml:space="preserve"> </w:t>
      </w:r>
      <w:r>
        <w:rPr>
          <w:rFonts w:ascii="Times New Roman" w:eastAsiaTheme="minorHAnsi" w:hAnsi="Times New Roman" w:cs="Times New Roman"/>
          <w:sz w:val="32"/>
          <w:szCs w:val="32"/>
        </w:rPr>
        <w:t>отмечает, что п</w:t>
      </w:r>
      <w:r w:rsidR="006256C1">
        <w:rPr>
          <w:rFonts w:ascii="Times New Roman" w:eastAsiaTheme="minorHAnsi" w:hAnsi="Times New Roman" w:cs="Times New Roman"/>
          <w:sz w:val="32"/>
          <w:szCs w:val="32"/>
        </w:rPr>
        <w:t>ри несистематическом ха</w:t>
      </w:r>
      <w:r w:rsidR="006256C1" w:rsidRPr="00746932">
        <w:rPr>
          <w:rFonts w:ascii="Times New Roman" w:eastAsiaTheme="minorHAnsi" w:hAnsi="Times New Roman" w:cs="Times New Roman"/>
          <w:sz w:val="32"/>
          <w:szCs w:val="32"/>
        </w:rPr>
        <w:t>рактере работы, свойственном б</w:t>
      </w:r>
      <w:r w:rsidR="006256C1">
        <w:rPr>
          <w:rFonts w:ascii="Times New Roman" w:eastAsiaTheme="minorHAnsi" w:hAnsi="Times New Roman" w:cs="Times New Roman"/>
          <w:sz w:val="32"/>
          <w:szCs w:val="32"/>
        </w:rPr>
        <w:t>олее чем 60%</w:t>
      </w:r>
      <w:r w:rsidR="00F92425">
        <w:rPr>
          <w:rFonts w:ascii="Times New Roman" w:eastAsiaTheme="minorHAnsi" w:hAnsi="Times New Roman" w:cs="Times New Roman"/>
          <w:sz w:val="32"/>
          <w:szCs w:val="32"/>
        </w:rPr>
        <w:t xml:space="preserve"> студентам вузов и учащимся школ</w:t>
      </w:r>
      <w:r w:rsidR="006256C1" w:rsidRPr="00746932">
        <w:rPr>
          <w:rFonts w:ascii="Times New Roman" w:eastAsiaTheme="minorHAnsi" w:hAnsi="Times New Roman" w:cs="Times New Roman"/>
          <w:sz w:val="32"/>
          <w:szCs w:val="32"/>
        </w:rPr>
        <w:t xml:space="preserve">, </w:t>
      </w:r>
      <w:r w:rsidR="00F92425">
        <w:rPr>
          <w:rFonts w:ascii="Times New Roman" w:eastAsiaTheme="minorHAnsi" w:hAnsi="Times New Roman" w:cs="Times New Roman"/>
          <w:sz w:val="32"/>
          <w:szCs w:val="32"/>
        </w:rPr>
        <w:t>обучающиеся</w:t>
      </w:r>
      <w:r w:rsidR="00F92425" w:rsidRPr="00746932">
        <w:rPr>
          <w:rFonts w:ascii="Times New Roman" w:eastAsiaTheme="minorHAnsi" w:hAnsi="Times New Roman" w:cs="Times New Roman"/>
          <w:sz w:val="32"/>
          <w:szCs w:val="32"/>
        </w:rPr>
        <w:t xml:space="preserve"> </w:t>
      </w:r>
      <w:r>
        <w:rPr>
          <w:rFonts w:ascii="Times New Roman" w:eastAsiaTheme="minorHAnsi" w:hAnsi="Times New Roman" w:cs="Times New Roman"/>
          <w:sz w:val="32"/>
          <w:szCs w:val="32"/>
        </w:rPr>
        <w:t>«… с</w:t>
      </w:r>
      <w:r w:rsidR="006256C1" w:rsidRPr="00746932">
        <w:rPr>
          <w:rFonts w:ascii="Times New Roman" w:eastAsiaTheme="minorHAnsi" w:hAnsi="Times New Roman" w:cs="Times New Roman"/>
          <w:sz w:val="32"/>
          <w:szCs w:val="32"/>
        </w:rPr>
        <w:t xml:space="preserve"> сильной не</w:t>
      </w:r>
      <w:r w:rsidR="006256C1">
        <w:rPr>
          <w:rFonts w:ascii="Times New Roman" w:eastAsiaTheme="minorHAnsi" w:hAnsi="Times New Roman" w:cs="Times New Roman"/>
          <w:sz w:val="32"/>
          <w:szCs w:val="32"/>
        </w:rPr>
        <w:t>рвной системой имеют преимущест</w:t>
      </w:r>
      <w:r w:rsidR="006256C1" w:rsidRPr="00746932">
        <w:rPr>
          <w:rFonts w:ascii="Times New Roman" w:eastAsiaTheme="minorHAnsi" w:hAnsi="Times New Roman" w:cs="Times New Roman"/>
          <w:sz w:val="32"/>
          <w:szCs w:val="32"/>
        </w:rPr>
        <w:t>ва</w:t>
      </w:r>
      <w:r>
        <w:rPr>
          <w:rFonts w:ascii="Times New Roman" w:eastAsiaTheme="minorHAnsi" w:hAnsi="Times New Roman" w:cs="Times New Roman"/>
          <w:sz w:val="32"/>
          <w:szCs w:val="32"/>
        </w:rPr>
        <w:t>»</w:t>
      </w:r>
      <w:r w:rsidR="006256C1" w:rsidRPr="00746932">
        <w:rPr>
          <w:rFonts w:ascii="Times New Roman" w:eastAsiaTheme="minorHAnsi" w:hAnsi="Times New Roman" w:cs="Times New Roman"/>
          <w:sz w:val="32"/>
          <w:szCs w:val="32"/>
        </w:rPr>
        <w:t xml:space="preserve">, поскольку </w:t>
      </w:r>
      <w:r>
        <w:rPr>
          <w:rFonts w:ascii="Times New Roman" w:eastAsiaTheme="minorHAnsi" w:hAnsi="Times New Roman" w:cs="Times New Roman"/>
          <w:sz w:val="32"/>
          <w:szCs w:val="32"/>
        </w:rPr>
        <w:t xml:space="preserve">активны, </w:t>
      </w:r>
      <w:r w:rsidR="006256C1" w:rsidRPr="00746932">
        <w:rPr>
          <w:rFonts w:ascii="Times New Roman" w:eastAsiaTheme="minorHAnsi" w:hAnsi="Times New Roman" w:cs="Times New Roman"/>
          <w:sz w:val="32"/>
          <w:szCs w:val="32"/>
        </w:rPr>
        <w:t>мобил</w:t>
      </w:r>
      <w:r>
        <w:rPr>
          <w:rFonts w:ascii="Times New Roman" w:eastAsiaTheme="minorHAnsi" w:hAnsi="Times New Roman" w:cs="Times New Roman"/>
          <w:sz w:val="32"/>
          <w:szCs w:val="32"/>
        </w:rPr>
        <w:t>ьны</w:t>
      </w:r>
      <w:r w:rsidR="006256C1" w:rsidRPr="00746932">
        <w:rPr>
          <w:rFonts w:ascii="Times New Roman" w:eastAsiaTheme="minorHAnsi" w:hAnsi="Times New Roman" w:cs="Times New Roman"/>
          <w:sz w:val="32"/>
          <w:szCs w:val="32"/>
        </w:rPr>
        <w:t xml:space="preserve"> и </w:t>
      </w:r>
      <w:r>
        <w:rPr>
          <w:rFonts w:ascii="Times New Roman" w:eastAsiaTheme="minorHAnsi" w:hAnsi="Times New Roman" w:cs="Times New Roman"/>
          <w:sz w:val="32"/>
          <w:szCs w:val="32"/>
        </w:rPr>
        <w:t xml:space="preserve">способны к </w:t>
      </w:r>
      <w:r w:rsidR="00F92425">
        <w:rPr>
          <w:rFonts w:ascii="Times New Roman" w:eastAsiaTheme="minorHAnsi" w:hAnsi="Times New Roman" w:cs="Times New Roman"/>
          <w:sz w:val="32"/>
          <w:szCs w:val="32"/>
        </w:rPr>
        <w:t xml:space="preserve">продуктивной учебно-познавательной деятельности по достижению планируемых </w:t>
      </w:r>
      <w:r w:rsidR="00F92425" w:rsidRPr="00756D03">
        <w:rPr>
          <w:rFonts w:ascii="Times New Roman" w:eastAsiaTheme="minorHAnsi" w:hAnsi="Times New Roman" w:cs="Times New Roman"/>
          <w:sz w:val="32"/>
          <w:szCs w:val="32"/>
        </w:rPr>
        <w:t>р</w:t>
      </w:r>
      <w:r w:rsidR="00F92425" w:rsidRPr="00756D03">
        <w:rPr>
          <w:rFonts w:ascii="Times New Roman" w:eastAsiaTheme="minorHAnsi" w:hAnsi="Times New Roman" w:cs="Times New Roman"/>
          <w:sz w:val="32"/>
          <w:szCs w:val="32"/>
        </w:rPr>
        <w:t>е</w:t>
      </w:r>
      <w:r w:rsidR="00F92425" w:rsidRPr="00756D03">
        <w:rPr>
          <w:rFonts w:ascii="Times New Roman" w:eastAsiaTheme="minorHAnsi" w:hAnsi="Times New Roman" w:cs="Times New Roman"/>
          <w:sz w:val="32"/>
          <w:szCs w:val="32"/>
        </w:rPr>
        <w:t>зультатов обучения</w:t>
      </w:r>
      <w:r w:rsidR="006256C1" w:rsidRPr="00756D03">
        <w:rPr>
          <w:rFonts w:ascii="Times New Roman" w:eastAsiaTheme="minorHAnsi" w:hAnsi="Times New Roman" w:cs="Times New Roman"/>
          <w:sz w:val="32"/>
          <w:szCs w:val="32"/>
        </w:rPr>
        <w:t>, а «слабые» не справляются с перегрузкой и зачастую</w:t>
      </w:r>
      <w:r w:rsidR="00C15A66" w:rsidRPr="00756D03">
        <w:rPr>
          <w:rFonts w:ascii="Times New Roman" w:eastAsiaTheme="minorHAnsi" w:hAnsi="Times New Roman" w:cs="Times New Roman"/>
          <w:sz w:val="32"/>
          <w:szCs w:val="32"/>
        </w:rPr>
        <w:t xml:space="preserve"> не могут</w:t>
      </w:r>
      <w:r w:rsidR="006256C1" w:rsidRPr="00756D03">
        <w:rPr>
          <w:rFonts w:ascii="Times New Roman" w:eastAsiaTheme="minorHAnsi" w:hAnsi="Times New Roman" w:cs="Times New Roman"/>
          <w:sz w:val="32"/>
          <w:szCs w:val="32"/>
        </w:rPr>
        <w:t xml:space="preserve"> </w:t>
      </w:r>
      <w:r w:rsidR="00F92425" w:rsidRPr="00756D03">
        <w:rPr>
          <w:rFonts w:ascii="Times New Roman" w:eastAsiaTheme="minorHAnsi" w:hAnsi="Times New Roman" w:cs="Times New Roman"/>
          <w:sz w:val="32"/>
          <w:szCs w:val="32"/>
        </w:rPr>
        <w:t>осваивать даже то, что заложено в ста</w:t>
      </w:r>
      <w:r w:rsidR="00F92425" w:rsidRPr="00756D03">
        <w:rPr>
          <w:rFonts w:ascii="Times New Roman" w:eastAsiaTheme="minorHAnsi" w:hAnsi="Times New Roman" w:cs="Times New Roman"/>
          <w:sz w:val="32"/>
          <w:szCs w:val="32"/>
        </w:rPr>
        <w:t>н</w:t>
      </w:r>
      <w:r w:rsidR="00F92425" w:rsidRPr="00756D03">
        <w:rPr>
          <w:rFonts w:ascii="Times New Roman" w:eastAsiaTheme="minorHAnsi" w:hAnsi="Times New Roman" w:cs="Times New Roman"/>
          <w:sz w:val="32"/>
          <w:szCs w:val="32"/>
        </w:rPr>
        <w:t>дарте</w:t>
      </w:r>
      <w:r w:rsidR="00C15A66" w:rsidRPr="00756D03">
        <w:rPr>
          <w:rFonts w:ascii="Times New Roman" w:eastAsiaTheme="minorHAnsi" w:hAnsi="Times New Roman" w:cs="Times New Roman"/>
          <w:sz w:val="32"/>
          <w:szCs w:val="32"/>
        </w:rPr>
        <w:t xml:space="preserve"> образования</w:t>
      </w:r>
      <w:r w:rsidRPr="00756D03">
        <w:rPr>
          <w:rFonts w:ascii="Times New Roman" w:eastAsiaTheme="minorHAnsi" w:hAnsi="Times New Roman" w:cs="Times New Roman"/>
          <w:sz w:val="32"/>
          <w:szCs w:val="32"/>
        </w:rPr>
        <w:t xml:space="preserve"> </w:t>
      </w:r>
      <w:r w:rsidRPr="005564DA">
        <w:rPr>
          <w:rFonts w:ascii="Times New Roman" w:eastAsiaTheme="minorHAnsi" w:hAnsi="Times New Roman" w:cs="Times New Roman"/>
          <w:sz w:val="32"/>
          <w:szCs w:val="32"/>
        </w:rPr>
        <w:t>[</w:t>
      </w:r>
      <w:r w:rsidR="00EA19FA" w:rsidRPr="005564DA">
        <w:rPr>
          <w:rFonts w:ascii="Times New Roman" w:eastAsiaTheme="minorHAnsi" w:hAnsi="Times New Roman" w:cs="Times New Roman"/>
          <w:sz w:val="32"/>
          <w:szCs w:val="32"/>
        </w:rPr>
        <w:t>14</w:t>
      </w:r>
      <w:r w:rsidR="00293C69" w:rsidRPr="005564DA">
        <w:rPr>
          <w:rFonts w:ascii="Times New Roman" w:eastAsiaTheme="minorHAnsi" w:hAnsi="Times New Roman" w:cs="Times New Roman"/>
          <w:sz w:val="32"/>
          <w:szCs w:val="32"/>
        </w:rPr>
        <w:t>0</w:t>
      </w:r>
      <w:r w:rsidRPr="005564DA">
        <w:rPr>
          <w:rFonts w:ascii="Times New Roman" w:eastAsiaTheme="minorHAnsi" w:hAnsi="Times New Roman" w:cs="Times New Roman"/>
          <w:sz w:val="32"/>
          <w:szCs w:val="32"/>
        </w:rPr>
        <w:t>]</w:t>
      </w:r>
      <w:r w:rsidR="006256C1" w:rsidRPr="005564DA">
        <w:rPr>
          <w:rFonts w:ascii="Times New Roman" w:eastAsiaTheme="minorHAnsi" w:hAnsi="Times New Roman" w:cs="Times New Roman"/>
          <w:sz w:val="32"/>
          <w:szCs w:val="32"/>
        </w:rPr>
        <w:t>.</w:t>
      </w:r>
    </w:p>
    <w:p w:rsidR="00CF49B2" w:rsidRDefault="00CF49B2" w:rsidP="00DA716E">
      <w:pPr>
        <w:widowControl w:val="0"/>
        <w:autoSpaceDE w:val="0"/>
        <w:autoSpaceDN w:val="0"/>
        <w:adjustRightInd w:val="0"/>
        <w:spacing w:after="0"/>
        <w:ind w:firstLine="709"/>
        <w:jc w:val="both"/>
        <w:rPr>
          <w:rFonts w:ascii="Times New Roman" w:eastAsiaTheme="minorHAnsi" w:hAnsi="Times New Roman" w:cs="Times New Roman"/>
          <w:sz w:val="32"/>
          <w:szCs w:val="32"/>
        </w:rPr>
      </w:pPr>
    </w:p>
    <w:p w:rsidR="00CF49B2" w:rsidRDefault="00CF49B2" w:rsidP="00DA716E">
      <w:pPr>
        <w:widowControl w:val="0"/>
        <w:autoSpaceDE w:val="0"/>
        <w:autoSpaceDN w:val="0"/>
        <w:adjustRightInd w:val="0"/>
        <w:spacing w:after="0"/>
        <w:ind w:firstLine="709"/>
        <w:jc w:val="both"/>
        <w:rPr>
          <w:rFonts w:ascii="Times New Roman" w:eastAsiaTheme="minorHAnsi" w:hAnsi="Times New Roman" w:cs="Times New Roman"/>
          <w:sz w:val="32"/>
          <w:szCs w:val="32"/>
        </w:rPr>
      </w:pPr>
    </w:p>
    <w:p w:rsidR="00CF49B2" w:rsidRDefault="00CF49B2" w:rsidP="00DA716E">
      <w:pPr>
        <w:widowControl w:val="0"/>
        <w:autoSpaceDE w:val="0"/>
        <w:autoSpaceDN w:val="0"/>
        <w:adjustRightInd w:val="0"/>
        <w:spacing w:after="0"/>
        <w:ind w:firstLine="709"/>
        <w:jc w:val="both"/>
        <w:rPr>
          <w:rFonts w:ascii="Times New Roman" w:eastAsiaTheme="minorHAnsi" w:hAnsi="Times New Roman" w:cs="Times New Roman"/>
          <w:sz w:val="32"/>
          <w:szCs w:val="32"/>
        </w:rPr>
        <w:sectPr w:rsidR="00CF49B2" w:rsidSect="00087958">
          <w:footerReference w:type="default" r:id="rId18"/>
          <w:pgSz w:w="11909" w:h="16834"/>
          <w:pgMar w:top="1588" w:right="1588" w:bottom="1588" w:left="1588" w:header="720" w:footer="720" w:gutter="0"/>
          <w:cols w:space="720"/>
          <w:noEndnote/>
        </w:sectPr>
      </w:pPr>
    </w:p>
    <w:p w:rsidR="00445D49" w:rsidRPr="005564DA" w:rsidRDefault="00445D49" w:rsidP="005564DA">
      <w:pPr>
        <w:widowControl w:val="0"/>
        <w:autoSpaceDE w:val="0"/>
        <w:autoSpaceDN w:val="0"/>
        <w:adjustRightInd w:val="0"/>
        <w:spacing w:after="140"/>
        <w:ind w:firstLine="709"/>
        <w:jc w:val="both"/>
        <w:rPr>
          <w:rFonts w:ascii="Times New Roman" w:eastAsiaTheme="minorHAnsi" w:hAnsi="Times New Roman" w:cs="Times New Roman"/>
          <w:sz w:val="32"/>
          <w:szCs w:val="28"/>
        </w:rPr>
      </w:pPr>
      <w:r w:rsidRPr="005564DA">
        <w:rPr>
          <w:rFonts w:ascii="Times New Roman" w:eastAsiaTheme="minorHAnsi" w:hAnsi="Times New Roman" w:cs="Times New Roman"/>
          <w:sz w:val="32"/>
          <w:szCs w:val="28"/>
        </w:rPr>
        <w:t>Таблица 1 – Приемы для ослабления негативных эффектов в осуществлении учебно-познавательной деятельности студентами вузов и учащимися школ с разным типом нервной си</w:t>
      </w:r>
      <w:r w:rsidRPr="005564DA">
        <w:rPr>
          <w:rFonts w:ascii="Times New Roman" w:eastAsiaTheme="minorHAnsi" w:hAnsi="Times New Roman" w:cs="Times New Roman"/>
          <w:sz w:val="32"/>
          <w:szCs w:val="28"/>
        </w:rPr>
        <w:t>с</w:t>
      </w:r>
      <w:r w:rsidRPr="005564DA">
        <w:rPr>
          <w:rFonts w:ascii="Times New Roman" w:eastAsiaTheme="minorHAnsi" w:hAnsi="Times New Roman" w:cs="Times New Roman"/>
          <w:sz w:val="32"/>
          <w:szCs w:val="28"/>
        </w:rPr>
        <w:t>темы</w:t>
      </w:r>
    </w:p>
    <w:tbl>
      <w:tblPr>
        <w:tblStyle w:val="a7"/>
        <w:tblW w:w="0" w:type="auto"/>
        <w:tblLook w:val="04A0"/>
      </w:tblPr>
      <w:tblGrid>
        <w:gridCol w:w="503"/>
        <w:gridCol w:w="1444"/>
        <w:gridCol w:w="4252"/>
        <w:gridCol w:w="3261"/>
        <w:gridCol w:w="4155"/>
      </w:tblGrid>
      <w:tr w:rsidR="00441368" w:rsidRPr="005564DA" w:rsidTr="00441368">
        <w:tc>
          <w:tcPr>
            <w:tcW w:w="0" w:type="auto"/>
            <w:vAlign w:val="center"/>
          </w:tcPr>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w:t>
            </w:r>
          </w:p>
        </w:tc>
        <w:tc>
          <w:tcPr>
            <w:tcW w:w="1444" w:type="dxa"/>
            <w:vAlign w:val="center"/>
          </w:tcPr>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Тип</w:t>
            </w:r>
            <w:r w:rsidR="00441368">
              <w:rPr>
                <w:rFonts w:ascii="Times New Roman" w:eastAsiaTheme="minorHAnsi" w:hAnsi="Times New Roman" w:cs="Times New Roman"/>
                <w:sz w:val="30"/>
                <w:szCs w:val="30"/>
              </w:rPr>
              <w:br/>
            </w:r>
            <w:r w:rsidRPr="005564DA">
              <w:rPr>
                <w:rFonts w:ascii="Times New Roman" w:eastAsiaTheme="minorHAnsi" w:hAnsi="Times New Roman" w:cs="Times New Roman"/>
                <w:sz w:val="30"/>
                <w:szCs w:val="30"/>
              </w:rPr>
              <w:t xml:space="preserve">нервной </w:t>
            </w:r>
            <w:r w:rsidR="00441368">
              <w:rPr>
                <w:rFonts w:ascii="Times New Roman" w:eastAsiaTheme="minorHAnsi" w:hAnsi="Times New Roman" w:cs="Times New Roman"/>
                <w:sz w:val="30"/>
                <w:szCs w:val="30"/>
              </w:rPr>
              <w:br/>
            </w:r>
            <w:r w:rsidRPr="005564DA">
              <w:rPr>
                <w:rFonts w:ascii="Times New Roman" w:eastAsiaTheme="minorHAnsi" w:hAnsi="Times New Roman" w:cs="Times New Roman"/>
                <w:sz w:val="30"/>
                <w:szCs w:val="30"/>
              </w:rPr>
              <w:t>системы</w:t>
            </w:r>
          </w:p>
        </w:tc>
        <w:tc>
          <w:tcPr>
            <w:tcW w:w="4252" w:type="dxa"/>
            <w:vAlign w:val="center"/>
          </w:tcPr>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Возможности обучающихся</w:t>
            </w:r>
            <w:r w:rsidR="005564DA">
              <w:rPr>
                <w:rFonts w:ascii="Times New Roman" w:eastAsiaTheme="minorHAnsi" w:hAnsi="Times New Roman" w:cs="Times New Roman"/>
                <w:sz w:val="30"/>
                <w:szCs w:val="30"/>
              </w:rPr>
              <w:br/>
            </w:r>
            <w:r w:rsidRPr="005564DA">
              <w:rPr>
                <w:rFonts w:ascii="Times New Roman" w:eastAsiaTheme="minorHAnsi" w:hAnsi="Times New Roman" w:cs="Times New Roman"/>
                <w:sz w:val="30"/>
                <w:szCs w:val="30"/>
              </w:rPr>
              <w:t xml:space="preserve"> </w:t>
            </w:r>
            <w:r w:rsidR="00CF49B2" w:rsidRPr="005564DA">
              <w:rPr>
                <w:rFonts w:ascii="Times New Roman" w:eastAsiaTheme="minorHAnsi" w:hAnsi="Times New Roman" w:cs="Times New Roman"/>
                <w:sz w:val="30"/>
                <w:szCs w:val="30"/>
              </w:rPr>
              <w:t xml:space="preserve">в осуществлении </w:t>
            </w:r>
            <w:r w:rsidR="00441368">
              <w:rPr>
                <w:rFonts w:ascii="Times New Roman" w:eastAsiaTheme="minorHAnsi" w:hAnsi="Times New Roman" w:cs="Times New Roman"/>
                <w:sz w:val="30"/>
                <w:szCs w:val="30"/>
              </w:rPr>
              <w:br/>
            </w:r>
            <w:r w:rsidR="00CF49B2" w:rsidRPr="005564DA">
              <w:rPr>
                <w:rFonts w:ascii="Times New Roman" w:eastAsiaTheme="minorHAnsi" w:hAnsi="Times New Roman" w:cs="Times New Roman"/>
                <w:sz w:val="30"/>
                <w:szCs w:val="30"/>
              </w:rPr>
              <w:t>учебно-познавательной</w:t>
            </w:r>
            <w:r w:rsidR="005564DA">
              <w:rPr>
                <w:rFonts w:ascii="Times New Roman" w:eastAsiaTheme="minorHAnsi" w:hAnsi="Times New Roman" w:cs="Times New Roman"/>
                <w:sz w:val="30"/>
                <w:szCs w:val="30"/>
              </w:rPr>
              <w:t xml:space="preserve"> </w:t>
            </w:r>
            <w:r w:rsidR="00441368">
              <w:rPr>
                <w:rFonts w:ascii="Times New Roman" w:eastAsiaTheme="minorHAnsi" w:hAnsi="Times New Roman" w:cs="Times New Roman"/>
                <w:sz w:val="30"/>
                <w:szCs w:val="30"/>
              </w:rPr>
              <w:br/>
            </w:r>
            <w:r w:rsidR="00CF49B2" w:rsidRPr="005564DA">
              <w:rPr>
                <w:rFonts w:ascii="Times New Roman" w:eastAsiaTheme="minorHAnsi" w:hAnsi="Times New Roman" w:cs="Times New Roman"/>
                <w:sz w:val="30"/>
                <w:szCs w:val="30"/>
              </w:rPr>
              <w:t>деятельности</w:t>
            </w:r>
          </w:p>
        </w:tc>
        <w:tc>
          <w:tcPr>
            <w:tcW w:w="3261" w:type="dxa"/>
            <w:vAlign w:val="center"/>
          </w:tcPr>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Вид</w:t>
            </w:r>
          </w:p>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учебно-познавательной</w:t>
            </w:r>
            <w:r w:rsidRPr="005564DA">
              <w:rPr>
                <w:rFonts w:ascii="Times New Roman" w:eastAsiaTheme="minorHAnsi" w:hAnsi="Times New Roman" w:cs="Times New Roman"/>
                <w:sz w:val="30"/>
                <w:szCs w:val="30"/>
              </w:rPr>
              <w:br/>
              <w:t>деятельности</w:t>
            </w:r>
          </w:p>
        </w:tc>
        <w:tc>
          <w:tcPr>
            <w:tcW w:w="4155" w:type="dxa"/>
            <w:vAlign w:val="center"/>
          </w:tcPr>
          <w:p w:rsidR="00CB14C8" w:rsidRPr="005564DA" w:rsidRDefault="00CB14C8" w:rsidP="00441368">
            <w:pPr>
              <w:widowControl w:val="0"/>
              <w:autoSpaceDE w:val="0"/>
              <w:autoSpaceDN w:val="0"/>
              <w:adjustRightInd w:val="0"/>
              <w:jc w:val="center"/>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Приемы для ослабления </w:t>
            </w:r>
            <w:r w:rsidR="00441368">
              <w:rPr>
                <w:rFonts w:ascii="Times New Roman" w:eastAsiaTheme="minorHAnsi" w:hAnsi="Times New Roman" w:cs="Times New Roman"/>
                <w:sz w:val="30"/>
                <w:szCs w:val="30"/>
              </w:rPr>
              <w:br/>
            </w:r>
            <w:r w:rsidRPr="005564DA">
              <w:rPr>
                <w:rFonts w:ascii="Times New Roman" w:eastAsiaTheme="minorHAnsi" w:hAnsi="Times New Roman" w:cs="Times New Roman"/>
                <w:sz w:val="30"/>
                <w:szCs w:val="30"/>
              </w:rPr>
              <w:t>негативных эффектов</w:t>
            </w:r>
          </w:p>
        </w:tc>
      </w:tr>
      <w:tr w:rsidR="00441368" w:rsidRPr="005564DA" w:rsidTr="00441368">
        <w:tc>
          <w:tcPr>
            <w:tcW w:w="0" w:type="auto"/>
          </w:tcPr>
          <w:p w:rsidR="00441368" w:rsidRPr="005564DA" w:rsidRDefault="00441368" w:rsidP="005564DA">
            <w:pPr>
              <w:widowControl w:val="0"/>
              <w:autoSpaceDE w:val="0"/>
              <w:autoSpaceDN w:val="0"/>
              <w:adjustRightInd w:val="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44" w:type="dxa"/>
          </w:tcPr>
          <w:p w:rsidR="00441368" w:rsidRPr="005564DA" w:rsidRDefault="00441368" w:rsidP="00441368">
            <w:pPr>
              <w:widowControl w:val="0"/>
              <w:autoSpaceDE w:val="0"/>
              <w:autoSpaceDN w:val="0"/>
              <w:adjustRightInd w:val="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441368" w:rsidRPr="005564DA" w:rsidRDefault="00441368" w:rsidP="005564DA">
            <w:pPr>
              <w:widowControl w:val="0"/>
              <w:autoSpaceDE w:val="0"/>
              <w:autoSpaceDN w:val="0"/>
              <w:adjustRightInd w:val="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1" w:type="dxa"/>
          </w:tcPr>
          <w:p w:rsidR="00441368" w:rsidRPr="005564DA" w:rsidRDefault="00441368" w:rsidP="005564DA">
            <w:pPr>
              <w:widowControl w:val="0"/>
              <w:autoSpaceDE w:val="0"/>
              <w:autoSpaceDN w:val="0"/>
              <w:adjustRightInd w:val="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4</w:t>
            </w:r>
          </w:p>
        </w:tc>
        <w:tc>
          <w:tcPr>
            <w:tcW w:w="4155" w:type="dxa"/>
          </w:tcPr>
          <w:p w:rsidR="00441368" w:rsidRPr="005564DA" w:rsidRDefault="00441368" w:rsidP="005564DA">
            <w:pPr>
              <w:widowControl w:val="0"/>
              <w:autoSpaceDE w:val="0"/>
              <w:autoSpaceDN w:val="0"/>
              <w:adjustRightInd w:val="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441368" w:rsidRPr="005564DA" w:rsidTr="00441368">
        <w:tc>
          <w:tcPr>
            <w:tcW w:w="0" w:type="auto"/>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1</w:t>
            </w:r>
          </w:p>
        </w:tc>
        <w:tc>
          <w:tcPr>
            <w:tcW w:w="1444"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Слабая </w:t>
            </w:r>
          </w:p>
        </w:tc>
        <w:tc>
          <w:tcPr>
            <w:tcW w:w="4252" w:type="dxa"/>
          </w:tcPr>
          <w:p w:rsidR="001254CE" w:rsidRPr="005564DA" w:rsidRDefault="00C065BC"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w:t>
            </w:r>
            <w:r w:rsidR="001254CE" w:rsidRPr="005564DA">
              <w:rPr>
                <w:rFonts w:ascii="Times New Roman" w:eastAsiaTheme="minorHAnsi" w:hAnsi="Times New Roman" w:cs="Times New Roman"/>
                <w:sz w:val="30"/>
                <w:szCs w:val="30"/>
              </w:rPr>
              <w:t>способны</w:t>
            </w:r>
            <w:r w:rsidR="00CB14C8" w:rsidRPr="005564DA">
              <w:rPr>
                <w:rFonts w:ascii="Times New Roman" w:eastAsiaTheme="minorHAnsi" w:hAnsi="Times New Roman" w:cs="Times New Roman"/>
                <w:sz w:val="30"/>
                <w:szCs w:val="30"/>
              </w:rPr>
              <w:t xml:space="preserve"> </w:t>
            </w:r>
            <w:r w:rsidR="001254CE" w:rsidRPr="005564DA">
              <w:rPr>
                <w:rFonts w:ascii="Times New Roman" w:eastAsiaTheme="minorHAnsi" w:hAnsi="Times New Roman" w:cs="Times New Roman"/>
                <w:sz w:val="30"/>
                <w:szCs w:val="30"/>
              </w:rPr>
              <w:t xml:space="preserve">успешно </w:t>
            </w:r>
            <w:r w:rsidR="00CB14C8" w:rsidRPr="005564DA">
              <w:rPr>
                <w:rFonts w:ascii="Times New Roman" w:eastAsiaTheme="minorHAnsi" w:hAnsi="Times New Roman" w:cs="Times New Roman"/>
                <w:sz w:val="30"/>
                <w:szCs w:val="30"/>
              </w:rPr>
              <w:t>действ</w:t>
            </w:r>
            <w:r w:rsidR="00CB14C8" w:rsidRPr="005564DA">
              <w:rPr>
                <w:rFonts w:ascii="Times New Roman" w:eastAsiaTheme="minorHAnsi" w:hAnsi="Times New Roman" w:cs="Times New Roman"/>
                <w:sz w:val="30"/>
                <w:szCs w:val="30"/>
              </w:rPr>
              <w:t>о</w:t>
            </w:r>
            <w:r w:rsidR="00CB14C8" w:rsidRPr="005564DA">
              <w:rPr>
                <w:rFonts w:ascii="Times New Roman" w:eastAsiaTheme="minorHAnsi" w:hAnsi="Times New Roman" w:cs="Times New Roman"/>
                <w:sz w:val="30"/>
                <w:szCs w:val="30"/>
              </w:rPr>
              <w:t>вать в ситуациях, требующих монотонной работы</w:t>
            </w:r>
            <w:r w:rsidR="001254CE" w:rsidRPr="005564DA">
              <w:rPr>
                <w:rFonts w:ascii="Times New Roman" w:eastAsiaTheme="minorHAnsi" w:hAnsi="Times New Roman" w:cs="Times New Roman"/>
                <w:sz w:val="30"/>
                <w:szCs w:val="30"/>
              </w:rPr>
              <w:t>;</w:t>
            </w:r>
            <w:r w:rsidR="00CB14C8" w:rsidRPr="005564DA">
              <w:rPr>
                <w:rFonts w:ascii="Times New Roman" w:eastAsiaTheme="minorHAnsi" w:hAnsi="Times New Roman" w:cs="Times New Roman"/>
                <w:sz w:val="30"/>
                <w:szCs w:val="30"/>
              </w:rPr>
              <w:t xml:space="preserve"> </w:t>
            </w:r>
          </w:p>
          <w:p w:rsidR="00C065BC" w:rsidRPr="005564DA" w:rsidRDefault="001254CE"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w:t>
            </w:r>
            <w:r w:rsidR="00CB14C8" w:rsidRPr="005564DA">
              <w:rPr>
                <w:rFonts w:ascii="Times New Roman" w:eastAsiaTheme="minorHAnsi" w:hAnsi="Times New Roman" w:cs="Times New Roman"/>
                <w:sz w:val="30"/>
                <w:szCs w:val="30"/>
              </w:rPr>
              <w:t xml:space="preserve">действовать по схеме или шаблону; </w:t>
            </w:r>
          </w:p>
          <w:p w:rsidR="001254CE" w:rsidRPr="005564DA" w:rsidRDefault="00C065BC"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w:t>
            </w:r>
            <w:r w:rsidR="00CB14C8" w:rsidRPr="005564DA">
              <w:rPr>
                <w:rFonts w:ascii="Times New Roman" w:eastAsiaTheme="minorHAnsi" w:hAnsi="Times New Roman" w:cs="Times New Roman"/>
                <w:sz w:val="30"/>
                <w:szCs w:val="30"/>
              </w:rPr>
              <w:t>способны хорошо организ</w:t>
            </w:r>
            <w:r w:rsidR="00CB14C8" w:rsidRPr="005564DA">
              <w:rPr>
                <w:rFonts w:ascii="Times New Roman" w:eastAsiaTheme="minorHAnsi" w:hAnsi="Times New Roman" w:cs="Times New Roman"/>
                <w:sz w:val="30"/>
                <w:szCs w:val="30"/>
              </w:rPr>
              <w:t>о</w:t>
            </w:r>
            <w:r w:rsidR="00CB14C8" w:rsidRPr="005564DA">
              <w:rPr>
                <w:rFonts w:ascii="Times New Roman" w:eastAsiaTheme="minorHAnsi" w:hAnsi="Times New Roman" w:cs="Times New Roman"/>
                <w:sz w:val="30"/>
                <w:szCs w:val="30"/>
              </w:rPr>
              <w:t>вать самостоятельную работу, тщательно спланиро</w:t>
            </w:r>
            <w:r w:rsidR="00FE76C6" w:rsidRPr="005564DA">
              <w:rPr>
                <w:rFonts w:ascii="Times New Roman" w:eastAsiaTheme="minorHAnsi" w:hAnsi="Times New Roman" w:cs="Times New Roman"/>
                <w:sz w:val="30"/>
                <w:szCs w:val="30"/>
              </w:rPr>
              <w:t>вать ее и контро</w:t>
            </w:r>
            <w:r w:rsidR="00CB14C8" w:rsidRPr="005564DA">
              <w:rPr>
                <w:rFonts w:ascii="Times New Roman" w:eastAsiaTheme="minorHAnsi" w:hAnsi="Times New Roman" w:cs="Times New Roman"/>
                <w:sz w:val="30"/>
                <w:szCs w:val="30"/>
              </w:rPr>
              <w:t>лировать результаты, добиваясь максимальной бе</w:t>
            </w:r>
            <w:r w:rsidR="00CB14C8" w:rsidRPr="005564DA">
              <w:rPr>
                <w:rFonts w:ascii="Times New Roman" w:eastAsiaTheme="minorHAnsi" w:hAnsi="Times New Roman" w:cs="Times New Roman"/>
                <w:sz w:val="30"/>
                <w:szCs w:val="30"/>
              </w:rPr>
              <w:t>з</w:t>
            </w:r>
            <w:r w:rsidR="00CB14C8" w:rsidRPr="005564DA">
              <w:rPr>
                <w:rFonts w:ascii="Times New Roman" w:eastAsiaTheme="minorHAnsi" w:hAnsi="Times New Roman" w:cs="Times New Roman"/>
                <w:sz w:val="30"/>
                <w:szCs w:val="30"/>
              </w:rPr>
              <w:t xml:space="preserve">ошибочности; </w:t>
            </w:r>
          </w:p>
          <w:p w:rsidR="00CB14C8" w:rsidRPr="005564DA" w:rsidRDefault="00C065BC"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w:t>
            </w:r>
            <w:r w:rsidR="001254CE" w:rsidRPr="005564DA">
              <w:rPr>
                <w:rFonts w:ascii="Times New Roman" w:eastAsiaTheme="minorHAnsi" w:hAnsi="Times New Roman" w:cs="Times New Roman"/>
                <w:sz w:val="30"/>
                <w:szCs w:val="30"/>
              </w:rPr>
              <w:t>способны</w:t>
            </w:r>
            <w:r w:rsidRPr="005564DA">
              <w:rPr>
                <w:rFonts w:ascii="Times New Roman" w:eastAsiaTheme="minorHAnsi" w:hAnsi="Times New Roman" w:cs="Times New Roman"/>
                <w:sz w:val="30"/>
                <w:szCs w:val="30"/>
              </w:rPr>
              <w:t xml:space="preserve"> работать по з</w:t>
            </w:r>
            <w:r w:rsidRPr="005564DA">
              <w:rPr>
                <w:rFonts w:ascii="Times New Roman" w:eastAsiaTheme="minorHAnsi" w:hAnsi="Times New Roman" w:cs="Times New Roman"/>
                <w:sz w:val="30"/>
                <w:szCs w:val="30"/>
              </w:rPr>
              <w:t>а</w:t>
            </w:r>
            <w:r w:rsidRPr="005564DA">
              <w:rPr>
                <w:rFonts w:ascii="Times New Roman" w:eastAsiaTheme="minorHAnsi" w:hAnsi="Times New Roman" w:cs="Times New Roman"/>
                <w:sz w:val="30"/>
                <w:szCs w:val="30"/>
              </w:rPr>
              <w:t xml:space="preserve">данному алгоритму, </w:t>
            </w:r>
            <w:r w:rsidR="00CB14C8" w:rsidRPr="005564DA">
              <w:rPr>
                <w:rFonts w:ascii="Times New Roman" w:eastAsiaTheme="minorHAnsi" w:hAnsi="Times New Roman" w:cs="Times New Roman"/>
                <w:sz w:val="30"/>
                <w:szCs w:val="30"/>
              </w:rPr>
              <w:t>не пер</w:t>
            </w:r>
            <w:r w:rsidR="00CB14C8" w:rsidRPr="005564DA">
              <w:rPr>
                <w:rFonts w:ascii="Times New Roman" w:eastAsiaTheme="minorHAnsi" w:hAnsi="Times New Roman" w:cs="Times New Roman"/>
                <w:sz w:val="30"/>
                <w:szCs w:val="30"/>
              </w:rPr>
              <w:t>е</w:t>
            </w:r>
            <w:r w:rsidR="00CB14C8" w:rsidRPr="005564DA">
              <w:rPr>
                <w:rFonts w:ascii="Times New Roman" w:eastAsiaTheme="minorHAnsi" w:hAnsi="Times New Roman" w:cs="Times New Roman"/>
                <w:sz w:val="30"/>
                <w:szCs w:val="30"/>
              </w:rPr>
              <w:t>скакивают с одного на другое, не забегают в нетерпении вп</w:t>
            </w:r>
            <w:r w:rsidR="00CB14C8" w:rsidRPr="005564DA">
              <w:rPr>
                <w:rFonts w:ascii="Times New Roman" w:eastAsiaTheme="minorHAnsi" w:hAnsi="Times New Roman" w:cs="Times New Roman"/>
                <w:sz w:val="30"/>
                <w:szCs w:val="30"/>
              </w:rPr>
              <w:t>е</w:t>
            </w:r>
            <w:r w:rsidR="00CB14C8" w:rsidRPr="005564DA">
              <w:rPr>
                <w:rFonts w:ascii="Times New Roman" w:eastAsiaTheme="minorHAnsi" w:hAnsi="Times New Roman" w:cs="Times New Roman"/>
                <w:sz w:val="30"/>
                <w:szCs w:val="30"/>
              </w:rPr>
              <w:t xml:space="preserve">ред, совершая все в строгой последовательности. </w:t>
            </w:r>
          </w:p>
        </w:tc>
        <w:tc>
          <w:tcPr>
            <w:tcW w:w="3261"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длительная, напр</w:t>
            </w:r>
            <w:r w:rsidRPr="005564DA">
              <w:rPr>
                <w:rFonts w:ascii="Times New Roman" w:eastAsiaTheme="minorHAnsi" w:hAnsi="Times New Roman" w:cs="Times New Roman"/>
                <w:sz w:val="30"/>
                <w:szCs w:val="30"/>
              </w:rPr>
              <w:t>я</w:t>
            </w:r>
            <w:r w:rsidRPr="005564DA">
              <w:rPr>
                <w:rFonts w:ascii="Times New Roman" w:eastAsiaTheme="minorHAnsi" w:hAnsi="Times New Roman" w:cs="Times New Roman"/>
                <w:sz w:val="30"/>
                <w:szCs w:val="30"/>
              </w:rPr>
              <w:t xml:space="preserve">женная; </w:t>
            </w:r>
          </w:p>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ответственная, тр</w:t>
            </w:r>
            <w:r w:rsidRPr="005564DA">
              <w:rPr>
                <w:rFonts w:ascii="Times New Roman" w:eastAsiaTheme="minorHAnsi" w:hAnsi="Times New Roman" w:cs="Times New Roman"/>
                <w:sz w:val="30"/>
                <w:szCs w:val="30"/>
              </w:rPr>
              <w:t>е</w:t>
            </w:r>
            <w:r w:rsidRPr="005564DA">
              <w:rPr>
                <w:rFonts w:ascii="Times New Roman" w:eastAsiaTheme="minorHAnsi" w:hAnsi="Times New Roman" w:cs="Times New Roman"/>
                <w:sz w:val="30"/>
                <w:szCs w:val="30"/>
              </w:rPr>
              <w:t>бующая нервно-психического или эм</w:t>
            </w:r>
            <w:r w:rsidRPr="005564DA">
              <w:rPr>
                <w:rFonts w:ascii="Times New Roman" w:eastAsiaTheme="minorHAnsi" w:hAnsi="Times New Roman" w:cs="Times New Roman"/>
                <w:sz w:val="30"/>
                <w:szCs w:val="30"/>
              </w:rPr>
              <w:t>о</w:t>
            </w:r>
            <w:r w:rsidRPr="005564DA">
              <w:rPr>
                <w:rFonts w:ascii="Times New Roman" w:eastAsiaTheme="minorHAnsi" w:hAnsi="Times New Roman" w:cs="Times New Roman"/>
                <w:sz w:val="30"/>
                <w:szCs w:val="30"/>
              </w:rPr>
              <w:t>ционального напряж</w:t>
            </w:r>
            <w:r w:rsidRPr="005564DA">
              <w:rPr>
                <w:rFonts w:ascii="Times New Roman" w:eastAsiaTheme="minorHAnsi" w:hAnsi="Times New Roman" w:cs="Times New Roman"/>
                <w:sz w:val="30"/>
                <w:szCs w:val="30"/>
              </w:rPr>
              <w:t>е</w:t>
            </w:r>
            <w:r w:rsidRPr="005564DA">
              <w:rPr>
                <w:rFonts w:ascii="Times New Roman" w:eastAsiaTheme="minorHAnsi" w:hAnsi="Times New Roman" w:cs="Times New Roman"/>
                <w:sz w:val="30"/>
                <w:szCs w:val="30"/>
              </w:rPr>
              <w:t>ния самостоятельная, контрольная или экз</w:t>
            </w:r>
            <w:r w:rsidRPr="005564DA">
              <w:rPr>
                <w:rFonts w:ascii="Times New Roman" w:eastAsiaTheme="minorHAnsi" w:hAnsi="Times New Roman" w:cs="Times New Roman"/>
                <w:sz w:val="30"/>
                <w:szCs w:val="30"/>
              </w:rPr>
              <w:t>а</w:t>
            </w:r>
            <w:r w:rsidRPr="005564DA">
              <w:rPr>
                <w:rFonts w:ascii="Times New Roman" w:eastAsiaTheme="minorHAnsi" w:hAnsi="Times New Roman" w:cs="Times New Roman"/>
                <w:sz w:val="30"/>
                <w:szCs w:val="30"/>
              </w:rPr>
              <w:t xml:space="preserve">менационная работа, особенно при дефиците времени; </w:t>
            </w:r>
          </w:p>
          <w:p w:rsidR="00CB14C8" w:rsidRPr="005564DA" w:rsidRDefault="00073B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w:t>
            </w:r>
            <w:r w:rsidR="00CB14C8" w:rsidRPr="005564DA">
              <w:rPr>
                <w:rFonts w:ascii="Times New Roman" w:eastAsiaTheme="minorHAnsi" w:hAnsi="Times New Roman" w:cs="Times New Roman"/>
                <w:sz w:val="30"/>
                <w:szCs w:val="30"/>
              </w:rPr>
              <w:t xml:space="preserve">в условиях, разрешения проблемной ситуации; </w:t>
            </w:r>
          </w:p>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после неудачного ответа, оцененного отрицательно; </w:t>
            </w:r>
          </w:p>
        </w:tc>
        <w:tc>
          <w:tcPr>
            <w:tcW w:w="4155"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не ставить обучающегося в ситуацию резкого ограничения времени, а давать достаточно времени на выполнения задания; </w:t>
            </w:r>
          </w:p>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организовывать деятельность с учебным материалом на основе различных педагогических и информационно-коммуникационных технологий, позволяющих конкретному обучающемуся наиболее успешно достичь планируемых результатов обучения;</w:t>
            </w:r>
          </w:p>
          <w:p w:rsidR="0044136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мотивировать деятельность обучающихся поощрениями </w:t>
            </w:r>
          </w:p>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p>
        </w:tc>
      </w:tr>
    </w:tbl>
    <w:p w:rsidR="00441368" w:rsidRDefault="00441368" w:rsidP="00441368">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1</w:t>
      </w:r>
    </w:p>
    <w:tbl>
      <w:tblPr>
        <w:tblStyle w:val="a7"/>
        <w:tblW w:w="0" w:type="auto"/>
        <w:tblLook w:val="04A0"/>
      </w:tblPr>
      <w:tblGrid>
        <w:gridCol w:w="366"/>
        <w:gridCol w:w="1444"/>
        <w:gridCol w:w="4252"/>
        <w:gridCol w:w="3265"/>
        <w:gridCol w:w="4151"/>
      </w:tblGrid>
      <w:tr w:rsidR="00441368" w:rsidRPr="005564DA" w:rsidTr="00441368">
        <w:tc>
          <w:tcPr>
            <w:tcW w:w="0" w:type="auto"/>
          </w:tcPr>
          <w:p w:rsidR="00441368" w:rsidRPr="005564DA" w:rsidRDefault="00441368" w:rsidP="00441368">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44" w:type="dxa"/>
          </w:tcPr>
          <w:p w:rsidR="00441368" w:rsidRPr="005564DA" w:rsidRDefault="00441368" w:rsidP="00441368">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441368" w:rsidRPr="005564DA" w:rsidRDefault="00441368" w:rsidP="00441368">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5" w:type="dxa"/>
          </w:tcPr>
          <w:p w:rsidR="00441368" w:rsidRPr="005564DA" w:rsidRDefault="00441368" w:rsidP="00441368">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4</w:t>
            </w:r>
          </w:p>
        </w:tc>
        <w:tc>
          <w:tcPr>
            <w:tcW w:w="4151" w:type="dxa"/>
          </w:tcPr>
          <w:p w:rsidR="00441368" w:rsidRPr="005564DA" w:rsidRDefault="00441368" w:rsidP="00441368">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441368" w:rsidRPr="005564DA" w:rsidTr="00441368">
        <w:tc>
          <w:tcPr>
            <w:tcW w:w="0" w:type="auto"/>
          </w:tcPr>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p>
        </w:tc>
        <w:tc>
          <w:tcPr>
            <w:tcW w:w="1444" w:type="dxa"/>
          </w:tcPr>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p>
        </w:tc>
        <w:tc>
          <w:tcPr>
            <w:tcW w:w="4252" w:type="dxa"/>
          </w:tcPr>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за счет тщательной подготовительной работы способны самостоятельно проникать в более глубокие связи и отношения в учебном материале, часто выходя при этом за пределы учебной программы; </w:t>
            </w:r>
          </w:p>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способны самостоятельно использовать графики, схемы, таблицы и наглядные пособия для овладения планируемыми результатами обучения</w:t>
            </w:r>
          </w:p>
        </w:tc>
        <w:tc>
          <w:tcPr>
            <w:tcW w:w="3265" w:type="dxa"/>
          </w:tcPr>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в ситуации, требующей постоянного отвлечения; </w:t>
            </w:r>
          </w:p>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в ситуации, требующей распределения внимания или его переключения с одного вида деятельности на другой; </w:t>
            </w:r>
          </w:p>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в шумной, неспокойной обстановке и т.п.</w:t>
            </w:r>
          </w:p>
        </w:tc>
        <w:tc>
          <w:tcPr>
            <w:tcW w:w="4151" w:type="dxa"/>
          </w:tcPr>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для снятия напряжения и повышения его уверенности в своих силах; </w:t>
            </w:r>
          </w:p>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в мягкой форме давать негативные оценки в случае неправильного ответа; </w:t>
            </w:r>
          </w:p>
          <w:p w:rsidR="00441368" w:rsidRPr="005564DA" w:rsidRDefault="0044136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по возможности не отвлекать внимание обучающихся на другую деятельность до завершения уже начатой.</w:t>
            </w:r>
          </w:p>
        </w:tc>
      </w:tr>
      <w:tr w:rsidR="00441368" w:rsidRPr="005564DA" w:rsidTr="00441368">
        <w:tc>
          <w:tcPr>
            <w:tcW w:w="0" w:type="auto"/>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2</w:t>
            </w:r>
          </w:p>
        </w:tc>
        <w:tc>
          <w:tcPr>
            <w:tcW w:w="1444"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Инертная </w:t>
            </w:r>
          </w:p>
        </w:tc>
        <w:tc>
          <w:tcPr>
            <w:tcW w:w="4252" w:type="dxa"/>
          </w:tcPr>
          <w:p w:rsidR="001254CE" w:rsidRPr="005564DA" w:rsidRDefault="001254CE"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успешно действовать в ситуациях, требующих монотонной работы; </w:t>
            </w:r>
          </w:p>
          <w:p w:rsidR="001254CE" w:rsidRPr="005564DA" w:rsidRDefault="001254CE"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действовать по схеме или шаблону; </w:t>
            </w:r>
          </w:p>
          <w:p w:rsidR="00CB14C8" w:rsidRPr="005564DA" w:rsidRDefault="001254CE"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хорошо организовать самостоятельную работу, тщательно спланировать ее и контролировать результаты, </w:t>
            </w:r>
          </w:p>
        </w:tc>
        <w:tc>
          <w:tcPr>
            <w:tcW w:w="3265"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когда предлагаются одновременно задания, разнообразные по содержанию и способам решения; </w:t>
            </w:r>
          </w:p>
          <w:p w:rsidR="00CB14C8" w:rsidRPr="005564DA" w:rsidRDefault="00CB14C8"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когда освоения учебного материала происходит в достаточно высоком темпе для кон</w:t>
            </w:r>
            <w:r w:rsidR="00B937D2">
              <w:rPr>
                <w:rFonts w:ascii="Times New Roman" w:eastAsiaTheme="minorHAnsi" w:hAnsi="Times New Roman" w:cs="Times New Roman"/>
                <w:sz w:val="30"/>
                <w:szCs w:val="30"/>
              </w:rPr>
              <w:t>-</w:t>
            </w:r>
          </w:p>
        </w:tc>
        <w:tc>
          <w:tcPr>
            <w:tcW w:w="4151" w:type="dxa"/>
          </w:tcPr>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мотивировать обучающихся к деятельности;</w:t>
            </w:r>
          </w:p>
          <w:p w:rsidR="00CB14C8"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давать возможность обучающимся постепенно включиться в выполнение задания; </w:t>
            </w:r>
          </w:p>
          <w:p w:rsidR="00EF0C46" w:rsidRPr="005564DA" w:rsidRDefault="00CB14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не требовать одновременного выполнения нескольких разнородных заданий; </w:t>
            </w:r>
          </w:p>
          <w:p w:rsidR="00CB14C8" w:rsidRPr="005564DA" w:rsidRDefault="00EF0C46"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w:t>
            </w:r>
            <w:r w:rsidR="00CB14C8" w:rsidRPr="005564DA">
              <w:rPr>
                <w:rFonts w:ascii="Times New Roman" w:eastAsiaTheme="minorHAnsi" w:hAnsi="Times New Roman" w:cs="Times New Roman"/>
                <w:sz w:val="30"/>
                <w:szCs w:val="30"/>
              </w:rPr>
              <w:t>не требовать быстрого из</w:t>
            </w:r>
            <w:r w:rsidR="00B937D2">
              <w:rPr>
                <w:rFonts w:ascii="Times New Roman" w:eastAsiaTheme="minorHAnsi" w:hAnsi="Times New Roman" w:cs="Times New Roman"/>
                <w:sz w:val="30"/>
                <w:szCs w:val="30"/>
              </w:rPr>
              <w:t>-</w:t>
            </w:r>
          </w:p>
        </w:tc>
      </w:tr>
    </w:tbl>
    <w:p w:rsidR="00B937D2" w:rsidRDefault="00B937D2"/>
    <w:p w:rsidR="00B937D2" w:rsidRDefault="00B937D2" w:rsidP="00B937D2">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1</w:t>
      </w:r>
    </w:p>
    <w:tbl>
      <w:tblPr>
        <w:tblStyle w:val="a7"/>
        <w:tblW w:w="0" w:type="auto"/>
        <w:tblLook w:val="04A0"/>
      </w:tblPr>
      <w:tblGrid>
        <w:gridCol w:w="536"/>
        <w:gridCol w:w="1455"/>
        <w:gridCol w:w="4252"/>
        <w:gridCol w:w="3261"/>
        <w:gridCol w:w="3841"/>
      </w:tblGrid>
      <w:tr w:rsidR="00B937D2" w:rsidRPr="005564DA" w:rsidTr="00B937D2">
        <w:tc>
          <w:tcPr>
            <w:tcW w:w="536"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55"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1" w:type="dxa"/>
          </w:tcPr>
          <w:p w:rsidR="00B937D2" w:rsidRPr="005564DA" w:rsidRDefault="00B937D2" w:rsidP="00B937D2">
            <w:pPr>
              <w:widowControl w:val="0"/>
              <w:shd w:val="clear" w:color="auto" w:fill="FFFFFF"/>
              <w:ind w:firstLine="170"/>
              <w:jc w:val="center"/>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4</w:t>
            </w:r>
          </w:p>
        </w:tc>
        <w:tc>
          <w:tcPr>
            <w:tcW w:w="3841"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B937D2" w:rsidRPr="005564DA" w:rsidTr="00B937D2">
        <w:tc>
          <w:tcPr>
            <w:tcW w:w="536" w:type="dxa"/>
          </w:tcPr>
          <w:p w:rsidR="00B937D2" w:rsidRPr="005564DA" w:rsidRDefault="00B937D2" w:rsidP="00441368">
            <w:pPr>
              <w:widowControl w:val="0"/>
              <w:autoSpaceDE w:val="0"/>
              <w:autoSpaceDN w:val="0"/>
              <w:adjustRightInd w:val="0"/>
              <w:ind w:firstLine="170"/>
              <w:jc w:val="both"/>
              <w:rPr>
                <w:rFonts w:ascii="Times New Roman" w:eastAsiaTheme="minorHAnsi" w:hAnsi="Times New Roman" w:cs="Times New Roman"/>
                <w:sz w:val="30"/>
                <w:szCs w:val="30"/>
              </w:rPr>
            </w:pPr>
          </w:p>
        </w:tc>
        <w:tc>
          <w:tcPr>
            <w:tcW w:w="1455" w:type="dxa"/>
          </w:tcPr>
          <w:p w:rsidR="00B937D2" w:rsidRPr="005564DA" w:rsidRDefault="00B937D2" w:rsidP="00441368">
            <w:pPr>
              <w:widowControl w:val="0"/>
              <w:autoSpaceDE w:val="0"/>
              <w:autoSpaceDN w:val="0"/>
              <w:adjustRightInd w:val="0"/>
              <w:ind w:firstLine="170"/>
              <w:jc w:val="both"/>
              <w:rPr>
                <w:rFonts w:ascii="Times New Roman" w:eastAsiaTheme="minorHAnsi" w:hAnsi="Times New Roman" w:cs="Times New Roman"/>
                <w:sz w:val="30"/>
                <w:szCs w:val="30"/>
              </w:rPr>
            </w:pPr>
          </w:p>
        </w:tc>
        <w:tc>
          <w:tcPr>
            <w:tcW w:w="4252" w:type="dxa"/>
          </w:tcPr>
          <w:p w:rsidR="00B937D2" w:rsidRPr="005564DA" w:rsidRDefault="00B937D2" w:rsidP="00B937D2">
            <w:pPr>
              <w:widowControl w:val="0"/>
              <w:autoSpaceDE w:val="0"/>
              <w:autoSpaceDN w:val="0"/>
              <w:adjustRightInd w:val="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добиваясь максимальной безошибочности; </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работать долго и с глубоким погружением, не отвлекаясь на помехи; </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 способны с высокой степенью самостоятельности выполнять предложенные им задания; </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обладают более развитой долговременной памятью.</w:t>
            </w:r>
          </w:p>
        </w:tc>
        <w:tc>
          <w:tcPr>
            <w:tcW w:w="3261" w:type="dxa"/>
          </w:tcPr>
          <w:p w:rsidR="00B937D2" w:rsidRPr="00B937D2" w:rsidRDefault="00B937D2" w:rsidP="00B937D2">
            <w:pPr>
              <w:widowControl w:val="0"/>
              <w:autoSpaceDE w:val="0"/>
              <w:autoSpaceDN w:val="0"/>
              <w:adjustRightInd w:val="0"/>
              <w:jc w:val="both"/>
              <w:rPr>
                <w:rFonts w:ascii="Times New Roman" w:eastAsiaTheme="minorHAnsi" w:hAnsi="Times New Roman" w:cs="Times New Roman"/>
                <w:spacing w:val="4"/>
                <w:sz w:val="30"/>
                <w:szCs w:val="30"/>
              </w:rPr>
            </w:pPr>
            <w:r w:rsidRPr="00B937D2">
              <w:rPr>
                <w:rFonts w:ascii="Times New Roman" w:eastAsiaTheme="minorHAnsi" w:hAnsi="Times New Roman" w:cs="Times New Roman"/>
                <w:spacing w:val="4"/>
                <w:sz w:val="30"/>
                <w:szCs w:val="30"/>
              </w:rPr>
              <w:t xml:space="preserve">кретного обучающегося; </w:t>
            </w:r>
          </w:p>
          <w:p w:rsidR="00B937D2" w:rsidRPr="00B937D2" w:rsidRDefault="00B937D2" w:rsidP="00B937D2">
            <w:pPr>
              <w:widowControl w:val="0"/>
              <w:autoSpaceDE w:val="0"/>
              <w:autoSpaceDN w:val="0"/>
              <w:adjustRightInd w:val="0"/>
              <w:ind w:firstLine="170"/>
              <w:jc w:val="both"/>
              <w:rPr>
                <w:rFonts w:ascii="Times New Roman" w:eastAsiaTheme="minorHAnsi" w:hAnsi="Times New Roman" w:cs="Times New Roman"/>
                <w:spacing w:val="4"/>
                <w:sz w:val="30"/>
                <w:szCs w:val="30"/>
              </w:rPr>
            </w:pPr>
            <w:r w:rsidRPr="00B937D2">
              <w:rPr>
                <w:rFonts w:ascii="Times New Roman" w:eastAsiaTheme="minorHAnsi" w:hAnsi="Times New Roman" w:cs="Times New Roman"/>
                <w:spacing w:val="4"/>
                <w:sz w:val="30"/>
                <w:szCs w:val="30"/>
              </w:rPr>
              <w:t xml:space="preserve">- когда время выполнения строго ограничено; </w:t>
            </w:r>
          </w:p>
          <w:p w:rsidR="00B937D2" w:rsidRPr="00B937D2" w:rsidRDefault="00B937D2" w:rsidP="00B937D2">
            <w:pPr>
              <w:widowControl w:val="0"/>
              <w:autoSpaceDE w:val="0"/>
              <w:autoSpaceDN w:val="0"/>
              <w:adjustRightInd w:val="0"/>
              <w:ind w:firstLine="170"/>
              <w:jc w:val="both"/>
              <w:rPr>
                <w:rFonts w:ascii="Times New Roman" w:eastAsiaTheme="minorHAnsi" w:hAnsi="Times New Roman" w:cs="Times New Roman"/>
                <w:spacing w:val="4"/>
                <w:sz w:val="30"/>
                <w:szCs w:val="30"/>
              </w:rPr>
            </w:pPr>
            <w:r w:rsidRPr="00B937D2">
              <w:rPr>
                <w:rFonts w:ascii="Times New Roman" w:eastAsiaTheme="minorHAnsi" w:hAnsi="Times New Roman" w:cs="Times New Roman"/>
                <w:spacing w:val="4"/>
                <w:sz w:val="30"/>
                <w:szCs w:val="30"/>
              </w:rPr>
              <w:t>- когда требуется частое отвлечение от основного задания на дополнительные виды деятельности;</w:t>
            </w:r>
          </w:p>
          <w:p w:rsidR="00B937D2" w:rsidRPr="00B937D2" w:rsidRDefault="00B937D2" w:rsidP="00B937D2">
            <w:pPr>
              <w:widowControl w:val="0"/>
              <w:autoSpaceDE w:val="0"/>
              <w:autoSpaceDN w:val="0"/>
              <w:adjustRightInd w:val="0"/>
              <w:ind w:firstLine="170"/>
              <w:jc w:val="both"/>
              <w:rPr>
                <w:rFonts w:ascii="Times New Roman" w:eastAsiaTheme="minorHAnsi" w:hAnsi="Times New Roman" w:cs="Times New Roman"/>
                <w:spacing w:val="4"/>
                <w:sz w:val="30"/>
                <w:szCs w:val="30"/>
              </w:rPr>
            </w:pPr>
            <w:r w:rsidRPr="00B937D2">
              <w:rPr>
                <w:rFonts w:ascii="Times New Roman" w:eastAsiaTheme="minorHAnsi" w:hAnsi="Times New Roman" w:cs="Times New Roman"/>
                <w:spacing w:val="4"/>
                <w:sz w:val="30"/>
                <w:szCs w:val="30"/>
              </w:rPr>
              <w:t xml:space="preserve">- когда продуктивность усвоения материала оценивается на начальных этапах его освоения; </w:t>
            </w:r>
          </w:p>
          <w:p w:rsidR="00B937D2" w:rsidRPr="00B937D2" w:rsidRDefault="00B937D2" w:rsidP="00B937D2">
            <w:pPr>
              <w:widowControl w:val="0"/>
              <w:shd w:val="clear" w:color="auto" w:fill="FFFFFF"/>
              <w:ind w:firstLine="170"/>
              <w:jc w:val="both"/>
              <w:rPr>
                <w:rFonts w:ascii="Times New Roman" w:hAnsi="Times New Roman" w:cs="Times New Roman"/>
                <w:color w:val="000000"/>
                <w:spacing w:val="4"/>
                <w:sz w:val="30"/>
                <w:szCs w:val="30"/>
                <w:shd w:val="clear" w:color="auto" w:fill="FFFFFF"/>
              </w:rPr>
            </w:pPr>
            <w:r w:rsidRPr="00B937D2">
              <w:rPr>
                <w:rFonts w:ascii="Times New Roman" w:eastAsiaTheme="minorHAnsi" w:hAnsi="Times New Roman" w:cs="Times New Roman"/>
                <w:spacing w:val="4"/>
                <w:sz w:val="30"/>
                <w:szCs w:val="30"/>
              </w:rPr>
              <w:t xml:space="preserve">- когда необходимо дать быстрый ответ на неожиданный вопрос </w:t>
            </w:r>
            <w:r>
              <w:rPr>
                <w:rFonts w:ascii="Times New Roman" w:eastAsiaTheme="minorHAnsi" w:hAnsi="Times New Roman" w:cs="Times New Roman"/>
                <w:spacing w:val="4"/>
                <w:sz w:val="30"/>
                <w:szCs w:val="30"/>
              </w:rPr>
              <w:br/>
            </w:r>
            <w:r w:rsidRPr="00B937D2">
              <w:rPr>
                <w:rFonts w:ascii="Times New Roman" w:eastAsiaTheme="minorHAnsi" w:hAnsi="Times New Roman" w:cs="Times New Roman"/>
                <w:spacing w:val="4"/>
                <w:sz w:val="30"/>
                <w:szCs w:val="30"/>
              </w:rPr>
              <w:t>и т. п.</w:t>
            </w:r>
          </w:p>
        </w:tc>
        <w:tc>
          <w:tcPr>
            <w:tcW w:w="3841" w:type="dxa"/>
          </w:tcPr>
          <w:p w:rsidR="00B937D2" w:rsidRPr="005564DA" w:rsidRDefault="00B937D2" w:rsidP="00B937D2">
            <w:pPr>
              <w:widowControl w:val="0"/>
              <w:autoSpaceDE w:val="0"/>
              <w:autoSpaceDN w:val="0"/>
              <w:adjustRightInd w:val="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менения неудачных формулировок (инертным с трудом дается импровизация); </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не проводить опрос в начале занятия или по новому материалу;</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осуществлять помощь для нахождения обучающимся наиболее подходящие именно для него способы и приемы организации учебно-познавательной деятельности и выработки своего индивидуальный стиля в освоении основной образовательной программы.</w:t>
            </w:r>
          </w:p>
        </w:tc>
      </w:tr>
    </w:tbl>
    <w:p w:rsidR="00B937D2" w:rsidRDefault="00B937D2"/>
    <w:p w:rsidR="00B937D2" w:rsidRDefault="00B937D2"/>
    <w:p w:rsidR="00B937D2" w:rsidRDefault="00B937D2" w:rsidP="00B937D2">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1</w:t>
      </w:r>
    </w:p>
    <w:tbl>
      <w:tblPr>
        <w:tblStyle w:val="a7"/>
        <w:tblW w:w="0" w:type="auto"/>
        <w:tblLook w:val="04A0"/>
      </w:tblPr>
      <w:tblGrid>
        <w:gridCol w:w="536"/>
        <w:gridCol w:w="1455"/>
        <w:gridCol w:w="4252"/>
        <w:gridCol w:w="3261"/>
        <w:gridCol w:w="3841"/>
      </w:tblGrid>
      <w:tr w:rsidR="00B937D2" w:rsidRPr="005564DA" w:rsidTr="00B937D2">
        <w:tc>
          <w:tcPr>
            <w:tcW w:w="536"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55"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1" w:type="dxa"/>
          </w:tcPr>
          <w:p w:rsidR="00B937D2" w:rsidRPr="005564DA" w:rsidRDefault="00B937D2" w:rsidP="00B937D2">
            <w:pPr>
              <w:widowControl w:val="0"/>
              <w:shd w:val="clear" w:color="auto" w:fill="FFFFFF"/>
              <w:ind w:firstLine="170"/>
              <w:jc w:val="center"/>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4</w:t>
            </w:r>
          </w:p>
        </w:tc>
        <w:tc>
          <w:tcPr>
            <w:tcW w:w="3841"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441368" w:rsidRPr="005564DA" w:rsidTr="00B937D2">
        <w:tc>
          <w:tcPr>
            <w:tcW w:w="536" w:type="dxa"/>
          </w:tcPr>
          <w:p w:rsidR="002F6039" w:rsidRPr="005564DA" w:rsidRDefault="002F6039" w:rsidP="00441368">
            <w:pPr>
              <w:widowControl w:val="0"/>
              <w:autoSpaceDE w:val="0"/>
              <w:autoSpaceDN w:val="0"/>
              <w:adjustRightInd w:val="0"/>
              <w:ind w:firstLine="170"/>
              <w:jc w:val="both"/>
              <w:rPr>
                <w:rFonts w:ascii="Times New Roman" w:eastAsiaTheme="minorHAnsi" w:hAnsi="Times New Roman" w:cs="Times New Roman"/>
                <w:sz w:val="30"/>
                <w:szCs w:val="30"/>
              </w:rPr>
            </w:pPr>
          </w:p>
        </w:tc>
        <w:tc>
          <w:tcPr>
            <w:tcW w:w="1455" w:type="dxa"/>
          </w:tcPr>
          <w:p w:rsidR="002F6039" w:rsidRPr="005564DA" w:rsidRDefault="002F6039"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heme="minorHAnsi" w:hAnsi="Times New Roman" w:cs="Times New Roman"/>
                <w:sz w:val="30"/>
                <w:szCs w:val="30"/>
              </w:rPr>
              <w:t xml:space="preserve">Сильная </w:t>
            </w:r>
          </w:p>
        </w:tc>
        <w:tc>
          <w:tcPr>
            <w:tcW w:w="4252" w:type="dxa"/>
          </w:tcPr>
          <w:p w:rsidR="004A484E" w:rsidRPr="005564DA" w:rsidRDefault="004A484E" w:rsidP="00441368">
            <w:pPr>
              <w:widowControl w:val="0"/>
              <w:autoSpaceDE w:val="0"/>
              <w:autoSpaceDN w:val="0"/>
              <w:adjustRightInd w:val="0"/>
              <w:ind w:firstLine="170"/>
              <w:jc w:val="both"/>
              <w:rPr>
                <w:rFonts w:ascii="Times New Roman" w:eastAsia="Times New Roman" w:hAnsi="Times New Roman" w:cs="Times New Roman"/>
                <w:color w:val="000000"/>
                <w:sz w:val="30"/>
                <w:szCs w:val="30"/>
              </w:rPr>
            </w:pPr>
          </w:p>
        </w:tc>
        <w:tc>
          <w:tcPr>
            <w:tcW w:w="3261" w:type="dxa"/>
          </w:tcPr>
          <w:p w:rsidR="00814863" w:rsidRPr="005564DA" w:rsidRDefault="00814863" w:rsidP="00441368">
            <w:pPr>
              <w:widowControl w:val="0"/>
              <w:shd w:val="clear" w:color="auto" w:fill="FFFFFF"/>
              <w:ind w:firstLine="170"/>
              <w:jc w:val="both"/>
              <w:rPr>
                <w:rFonts w:ascii="Times New Roman" w:hAnsi="Times New Roman" w:cs="Times New Roman"/>
                <w:color w:val="000000"/>
                <w:sz w:val="30"/>
                <w:szCs w:val="30"/>
                <w:shd w:val="clear" w:color="auto" w:fill="FFFFFF"/>
              </w:rPr>
            </w:pPr>
            <w:r w:rsidRPr="005564DA">
              <w:rPr>
                <w:rFonts w:ascii="Times New Roman" w:hAnsi="Times New Roman" w:cs="Times New Roman"/>
                <w:color w:val="000000"/>
                <w:sz w:val="30"/>
                <w:szCs w:val="30"/>
                <w:shd w:val="clear" w:color="auto" w:fill="FFFFFF"/>
              </w:rPr>
              <w:t xml:space="preserve">- при выполнении заданий, разнообразных по содержанию и способам решения; </w:t>
            </w:r>
          </w:p>
          <w:p w:rsidR="00814863" w:rsidRPr="005564DA" w:rsidRDefault="00814863" w:rsidP="00441368">
            <w:pPr>
              <w:widowControl w:val="0"/>
              <w:shd w:val="clear" w:color="auto" w:fill="FFFFFF"/>
              <w:ind w:firstLine="170"/>
              <w:jc w:val="both"/>
              <w:rPr>
                <w:rFonts w:ascii="Times New Roman" w:hAnsi="Times New Roman" w:cs="Times New Roman"/>
                <w:color w:val="000000"/>
                <w:sz w:val="30"/>
                <w:szCs w:val="30"/>
                <w:shd w:val="clear" w:color="auto" w:fill="FFFFFF"/>
              </w:rPr>
            </w:pPr>
            <w:r w:rsidRPr="005564DA">
              <w:rPr>
                <w:rFonts w:ascii="Times New Roman" w:hAnsi="Times New Roman" w:cs="Times New Roman"/>
                <w:color w:val="000000"/>
                <w:sz w:val="30"/>
                <w:szCs w:val="30"/>
                <w:shd w:val="clear" w:color="auto" w:fill="FFFFFF"/>
              </w:rPr>
              <w:t xml:space="preserve">- в ситуациях, требующих высокого темпа работы; </w:t>
            </w:r>
          </w:p>
          <w:p w:rsidR="00814863" w:rsidRPr="005564DA" w:rsidRDefault="00814863" w:rsidP="00441368">
            <w:pPr>
              <w:widowControl w:val="0"/>
              <w:shd w:val="clear" w:color="auto" w:fill="FFFFFF"/>
              <w:ind w:firstLine="170"/>
              <w:jc w:val="both"/>
              <w:rPr>
                <w:rFonts w:ascii="Times New Roman" w:hAnsi="Times New Roman" w:cs="Times New Roman"/>
                <w:color w:val="000000"/>
                <w:sz w:val="30"/>
                <w:szCs w:val="30"/>
                <w:shd w:val="clear" w:color="auto" w:fill="FFFFFF"/>
              </w:rPr>
            </w:pPr>
            <w:r w:rsidRPr="005564DA">
              <w:rPr>
                <w:rFonts w:ascii="Times New Roman" w:hAnsi="Times New Roman" w:cs="Times New Roman"/>
                <w:color w:val="000000"/>
                <w:sz w:val="30"/>
                <w:szCs w:val="30"/>
                <w:shd w:val="clear" w:color="auto" w:fill="FFFFFF"/>
              </w:rPr>
              <w:t xml:space="preserve">- в ситуации, требующие быстрого переключения внимания; </w:t>
            </w:r>
          </w:p>
          <w:p w:rsidR="00814863" w:rsidRPr="005564DA" w:rsidRDefault="00814863" w:rsidP="00441368">
            <w:pPr>
              <w:widowControl w:val="0"/>
              <w:shd w:val="clear" w:color="auto" w:fill="FFFFFF"/>
              <w:ind w:firstLine="170"/>
              <w:jc w:val="both"/>
              <w:rPr>
                <w:rFonts w:ascii="Times New Roman" w:hAnsi="Times New Roman" w:cs="Times New Roman"/>
                <w:color w:val="000000"/>
                <w:sz w:val="30"/>
                <w:szCs w:val="30"/>
                <w:shd w:val="clear" w:color="auto" w:fill="FFFFFF"/>
              </w:rPr>
            </w:pPr>
            <w:r w:rsidRPr="005564DA">
              <w:rPr>
                <w:rFonts w:ascii="Times New Roman" w:hAnsi="Times New Roman" w:cs="Times New Roman"/>
                <w:color w:val="000000"/>
                <w:sz w:val="30"/>
                <w:szCs w:val="30"/>
                <w:shd w:val="clear" w:color="auto" w:fill="FFFFFF"/>
              </w:rPr>
              <w:t xml:space="preserve">- в ситуации, когда время работы жестко ограничено; </w:t>
            </w:r>
          </w:p>
          <w:p w:rsidR="00814863" w:rsidRPr="005564DA" w:rsidRDefault="00814863" w:rsidP="00441368">
            <w:pPr>
              <w:widowControl w:val="0"/>
              <w:shd w:val="clear" w:color="auto" w:fill="FFFFFF"/>
              <w:ind w:firstLine="170"/>
              <w:jc w:val="both"/>
              <w:rPr>
                <w:rFonts w:ascii="Times New Roman" w:hAnsi="Times New Roman" w:cs="Times New Roman"/>
                <w:color w:val="000000"/>
                <w:sz w:val="30"/>
                <w:szCs w:val="30"/>
                <w:shd w:val="clear" w:color="auto" w:fill="FFFFFF"/>
              </w:rPr>
            </w:pPr>
            <w:r w:rsidRPr="005564DA">
              <w:rPr>
                <w:rFonts w:ascii="Times New Roman" w:hAnsi="Times New Roman" w:cs="Times New Roman"/>
                <w:color w:val="000000"/>
                <w:sz w:val="30"/>
                <w:szCs w:val="30"/>
                <w:shd w:val="clear" w:color="auto" w:fill="FFFFFF"/>
              </w:rPr>
              <w:t xml:space="preserve">- в условиях длительной работы, требующей высокого умственного напряжения; </w:t>
            </w:r>
          </w:p>
          <w:p w:rsidR="00073BC8" w:rsidRPr="005564DA" w:rsidRDefault="00814863" w:rsidP="00441368">
            <w:pPr>
              <w:widowControl w:val="0"/>
              <w:shd w:val="clear" w:color="auto" w:fill="FFFFFF"/>
              <w:ind w:firstLine="170"/>
              <w:jc w:val="both"/>
              <w:rPr>
                <w:rFonts w:ascii="Times New Roman" w:eastAsia="Times New Roman" w:hAnsi="Times New Roman" w:cs="Times New Roman"/>
                <w:color w:val="000000"/>
                <w:sz w:val="30"/>
                <w:szCs w:val="30"/>
              </w:rPr>
            </w:pPr>
            <w:r w:rsidRPr="005564DA">
              <w:rPr>
                <w:rFonts w:ascii="Times New Roman" w:hAnsi="Times New Roman" w:cs="Times New Roman"/>
                <w:color w:val="000000"/>
                <w:sz w:val="30"/>
                <w:szCs w:val="30"/>
                <w:shd w:val="clear" w:color="auto" w:fill="FFFFFF"/>
              </w:rPr>
              <w:t>- в условиях одновременного усвоения нового и повторения старого материала.</w:t>
            </w:r>
          </w:p>
        </w:tc>
        <w:tc>
          <w:tcPr>
            <w:tcW w:w="3841" w:type="dxa"/>
          </w:tcPr>
          <w:p w:rsidR="002F6039" w:rsidRPr="005564DA" w:rsidRDefault="00835DDF" w:rsidP="00441368">
            <w:pPr>
              <w:widowControl w:val="0"/>
              <w:autoSpaceDE w:val="0"/>
              <w:autoSpaceDN w:val="0"/>
              <w:adjustRightInd w:val="0"/>
              <w:ind w:firstLine="170"/>
              <w:jc w:val="both"/>
              <w:rPr>
                <w:rFonts w:ascii="Times New Roman" w:eastAsia="Times New Roman" w:hAnsi="Times New Roman" w:cs="Times New Roman"/>
                <w:color w:val="000000"/>
                <w:sz w:val="30"/>
                <w:szCs w:val="30"/>
              </w:rPr>
            </w:pPr>
            <w:r w:rsidRPr="005564DA">
              <w:rPr>
                <w:rFonts w:ascii="Times New Roman" w:eastAsiaTheme="minorHAnsi" w:hAnsi="Times New Roman" w:cs="Times New Roman"/>
                <w:sz w:val="30"/>
                <w:szCs w:val="30"/>
              </w:rPr>
              <w:t xml:space="preserve">- создавать условия для </w:t>
            </w:r>
            <w:r w:rsidRPr="005564DA">
              <w:rPr>
                <w:rFonts w:ascii="Times New Roman" w:eastAsia="Times New Roman" w:hAnsi="Times New Roman" w:cs="Times New Roman"/>
                <w:color w:val="000000"/>
                <w:sz w:val="30"/>
                <w:szCs w:val="30"/>
              </w:rPr>
              <w:t>тренировки усидчивости для исключения накопления эмоционального напряжения при монотонной, однообразной, лишенной эмоциональных оттенков деятельности</w:t>
            </w:r>
            <w:r w:rsidR="004A484E" w:rsidRPr="005564DA">
              <w:rPr>
                <w:rFonts w:ascii="Times New Roman" w:eastAsia="Times New Roman" w:hAnsi="Times New Roman" w:cs="Times New Roman"/>
                <w:color w:val="000000"/>
                <w:sz w:val="30"/>
                <w:szCs w:val="30"/>
              </w:rPr>
              <w:t>;</w:t>
            </w:r>
          </w:p>
          <w:p w:rsidR="004A484E" w:rsidRPr="005564DA" w:rsidRDefault="004A484E" w:rsidP="00441368">
            <w:pPr>
              <w:widowControl w:val="0"/>
              <w:autoSpaceDE w:val="0"/>
              <w:autoSpaceDN w:val="0"/>
              <w:adjustRightInd w:val="0"/>
              <w:ind w:firstLine="170"/>
              <w:jc w:val="both"/>
              <w:rPr>
                <w:rFonts w:ascii="Times New Roman" w:eastAsia="Times New Roman" w:hAnsi="Times New Roman" w:cs="Times New Roman"/>
                <w:color w:val="000000"/>
                <w:sz w:val="30"/>
                <w:szCs w:val="30"/>
              </w:rPr>
            </w:pPr>
            <w:r w:rsidRPr="005564DA">
              <w:rPr>
                <w:rFonts w:ascii="Times New Roman" w:eastAsia="Times New Roman" w:hAnsi="Times New Roman" w:cs="Times New Roman"/>
                <w:color w:val="000000"/>
                <w:sz w:val="30"/>
                <w:szCs w:val="30"/>
              </w:rPr>
              <w:t>- выстраивать работу с учетом смены видов деятельности, т.е. при выполнении однотипных заданий направит их на поиск других способов работы, чередовать задания разных типов и. т.д.</w:t>
            </w:r>
            <w:r w:rsidR="00073BC8" w:rsidRPr="005564DA">
              <w:rPr>
                <w:rFonts w:ascii="Times New Roman" w:eastAsia="Times New Roman" w:hAnsi="Times New Roman" w:cs="Times New Roman"/>
                <w:color w:val="000000"/>
                <w:sz w:val="30"/>
                <w:szCs w:val="30"/>
              </w:rPr>
              <w:t>;</w:t>
            </w:r>
          </w:p>
          <w:p w:rsidR="00073BC8" w:rsidRPr="005564DA" w:rsidRDefault="00073BC8" w:rsidP="00441368">
            <w:pPr>
              <w:widowControl w:val="0"/>
              <w:autoSpaceDE w:val="0"/>
              <w:autoSpaceDN w:val="0"/>
              <w:adjustRightInd w:val="0"/>
              <w:ind w:firstLine="170"/>
              <w:jc w:val="both"/>
              <w:rPr>
                <w:rFonts w:ascii="Times New Roman" w:eastAsia="Times New Roman" w:hAnsi="Times New Roman" w:cs="Times New Roman"/>
                <w:color w:val="000000"/>
                <w:sz w:val="30"/>
                <w:szCs w:val="30"/>
              </w:rPr>
            </w:pPr>
            <w:r w:rsidRPr="005564DA">
              <w:rPr>
                <w:rFonts w:ascii="Times New Roman" w:eastAsia="Times New Roman" w:hAnsi="Times New Roman" w:cs="Times New Roman"/>
                <w:color w:val="000000"/>
                <w:sz w:val="30"/>
                <w:szCs w:val="30"/>
              </w:rPr>
              <w:t>- контролировать выполнение поэтапной сложной деятельности, требовать постепенности, последовательности;</w:t>
            </w:r>
          </w:p>
          <w:p w:rsidR="00073BC8" w:rsidRPr="005564DA" w:rsidRDefault="00073BC8" w:rsidP="00441368">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imes New Roman" w:hAnsi="Times New Roman" w:cs="Times New Roman"/>
                <w:color w:val="000000"/>
                <w:sz w:val="30"/>
                <w:szCs w:val="30"/>
              </w:rPr>
              <w:t>- учить терпению;</w:t>
            </w:r>
          </w:p>
        </w:tc>
      </w:tr>
    </w:tbl>
    <w:p w:rsidR="00B937D2" w:rsidRDefault="00B937D2"/>
    <w:p w:rsidR="00B937D2" w:rsidRDefault="00B937D2" w:rsidP="00B937D2">
      <w:pPr>
        <w:spacing w:line="262" w:lineRule="auto"/>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1</w:t>
      </w:r>
    </w:p>
    <w:tbl>
      <w:tblPr>
        <w:tblStyle w:val="a7"/>
        <w:tblW w:w="0" w:type="auto"/>
        <w:tblLook w:val="04A0"/>
      </w:tblPr>
      <w:tblGrid>
        <w:gridCol w:w="536"/>
        <w:gridCol w:w="1455"/>
        <w:gridCol w:w="4252"/>
        <w:gridCol w:w="3261"/>
        <w:gridCol w:w="3841"/>
      </w:tblGrid>
      <w:tr w:rsidR="00B937D2" w:rsidRPr="005564DA" w:rsidTr="00B937D2">
        <w:tc>
          <w:tcPr>
            <w:tcW w:w="536" w:type="dxa"/>
          </w:tcPr>
          <w:p w:rsidR="00B937D2" w:rsidRPr="005564DA" w:rsidRDefault="00B937D2" w:rsidP="00B937D2">
            <w:pPr>
              <w:widowControl w:val="0"/>
              <w:autoSpaceDE w:val="0"/>
              <w:autoSpaceDN w:val="0"/>
              <w:adjustRightInd w:val="0"/>
              <w:spacing w:line="262" w:lineRule="auto"/>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55" w:type="dxa"/>
          </w:tcPr>
          <w:p w:rsidR="00B937D2" w:rsidRPr="005564DA" w:rsidRDefault="00B937D2" w:rsidP="00B937D2">
            <w:pPr>
              <w:widowControl w:val="0"/>
              <w:autoSpaceDE w:val="0"/>
              <w:autoSpaceDN w:val="0"/>
              <w:adjustRightInd w:val="0"/>
              <w:spacing w:line="262" w:lineRule="auto"/>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B937D2" w:rsidRPr="005564DA" w:rsidRDefault="00B937D2" w:rsidP="00B937D2">
            <w:pPr>
              <w:widowControl w:val="0"/>
              <w:autoSpaceDE w:val="0"/>
              <w:autoSpaceDN w:val="0"/>
              <w:adjustRightInd w:val="0"/>
              <w:spacing w:line="262" w:lineRule="auto"/>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1" w:type="dxa"/>
          </w:tcPr>
          <w:p w:rsidR="00B937D2" w:rsidRPr="005564DA" w:rsidRDefault="00B937D2" w:rsidP="00B937D2">
            <w:pPr>
              <w:widowControl w:val="0"/>
              <w:shd w:val="clear" w:color="auto" w:fill="FFFFFF"/>
              <w:spacing w:line="262" w:lineRule="auto"/>
              <w:ind w:firstLine="170"/>
              <w:jc w:val="center"/>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4</w:t>
            </w:r>
          </w:p>
        </w:tc>
        <w:tc>
          <w:tcPr>
            <w:tcW w:w="3841" w:type="dxa"/>
          </w:tcPr>
          <w:p w:rsidR="00B937D2" w:rsidRPr="005564DA" w:rsidRDefault="00B937D2" w:rsidP="00B937D2">
            <w:pPr>
              <w:widowControl w:val="0"/>
              <w:autoSpaceDE w:val="0"/>
              <w:autoSpaceDN w:val="0"/>
              <w:adjustRightInd w:val="0"/>
              <w:spacing w:line="262" w:lineRule="auto"/>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B937D2" w:rsidRPr="005564DA" w:rsidTr="00B937D2">
        <w:tc>
          <w:tcPr>
            <w:tcW w:w="536" w:type="dxa"/>
          </w:tcPr>
          <w:p w:rsidR="00B937D2" w:rsidRPr="005564DA" w:rsidRDefault="00B937D2" w:rsidP="00B937D2">
            <w:pPr>
              <w:widowControl w:val="0"/>
              <w:autoSpaceDE w:val="0"/>
              <w:autoSpaceDN w:val="0"/>
              <w:adjustRightInd w:val="0"/>
              <w:spacing w:line="262" w:lineRule="auto"/>
              <w:ind w:firstLine="170"/>
              <w:jc w:val="both"/>
              <w:rPr>
                <w:rFonts w:ascii="Times New Roman" w:eastAsiaTheme="minorHAnsi" w:hAnsi="Times New Roman" w:cs="Times New Roman"/>
                <w:sz w:val="30"/>
                <w:szCs w:val="30"/>
              </w:rPr>
            </w:pPr>
          </w:p>
        </w:tc>
        <w:tc>
          <w:tcPr>
            <w:tcW w:w="1455" w:type="dxa"/>
          </w:tcPr>
          <w:p w:rsidR="00B937D2" w:rsidRPr="005564DA" w:rsidRDefault="00B937D2" w:rsidP="00B937D2">
            <w:pPr>
              <w:widowControl w:val="0"/>
              <w:autoSpaceDE w:val="0"/>
              <w:autoSpaceDN w:val="0"/>
              <w:adjustRightInd w:val="0"/>
              <w:spacing w:line="262" w:lineRule="auto"/>
              <w:ind w:firstLine="170"/>
              <w:jc w:val="both"/>
              <w:rPr>
                <w:rFonts w:ascii="Times New Roman" w:eastAsiaTheme="minorHAnsi" w:hAnsi="Times New Roman" w:cs="Times New Roman"/>
                <w:sz w:val="30"/>
                <w:szCs w:val="30"/>
              </w:rPr>
            </w:pPr>
          </w:p>
        </w:tc>
        <w:tc>
          <w:tcPr>
            <w:tcW w:w="4252" w:type="dxa"/>
          </w:tcPr>
          <w:p w:rsidR="00B937D2" w:rsidRPr="005564DA" w:rsidRDefault="00B937D2" w:rsidP="00B937D2">
            <w:pPr>
              <w:widowControl w:val="0"/>
              <w:autoSpaceDE w:val="0"/>
              <w:autoSpaceDN w:val="0"/>
              <w:adjustRightInd w:val="0"/>
              <w:spacing w:line="233" w:lineRule="auto"/>
              <w:ind w:firstLine="170"/>
              <w:jc w:val="both"/>
              <w:rPr>
                <w:rFonts w:ascii="Times New Roman" w:hAnsi="Times New Roman" w:cs="Times New Roman"/>
                <w:color w:val="000000"/>
                <w:sz w:val="30"/>
                <w:szCs w:val="30"/>
                <w:shd w:val="clear" w:color="auto" w:fill="FFFFFF"/>
              </w:rPr>
            </w:pPr>
            <w:r w:rsidRPr="005564DA">
              <w:rPr>
                <w:rFonts w:ascii="Times New Roman" w:eastAsiaTheme="minorHAnsi" w:hAnsi="Times New Roman" w:cs="Times New Roman"/>
                <w:sz w:val="30"/>
                <w:szCs w:val="30"/>
              </w:rPr>
              <w:t xml:space="preserve">- способны </w:t>
            </w:r>
            <w:r w:rsidRPr="005564DA">
              <w:rPr>
                <w:rFonts w:ascii="Times New Roman" w:hAnsi="Times New Roman" w:cs="Times New Roman"/>
                <w:color w:val="000000"/>
                <w:sz w:val="30"/>
                <w:szCs w:val="30"/>
                <w:shd w:val="clear" w:color="auto" w:fill="FFFFFF"/>
              </w:rPr>
              <w:t>без особого напряжения работать в течение длительного времени как в классе, так и дома, не ощущая усталости;</w:t>
            </w:r>
          </w:p>
          <w:p w:rsidR="00B937D2" w:rsidRPr="005564DA" w:rsidRDefault="00B937D2" w:rsidP="00B937D2">
            <w:pPr>
              <w:widowControl w:val="0"/>
              <w:autoSpaceDE w:val="0"/>
              <w:autoSpaceDN w:val="0"/>
              <w:adjustRightInd w:val="0"/>
              <w:spacing w:line="233" w:lineRule="auto"/>
              <w:ind w:firstLine="170"/>
              <w:jc w:val="both"/>
              <w:rPr>
                <w:rFonts w:ascii="Times New Roman" w:hAnsi="Times New Roman" w:cs="Times New Roman"/>
                <w:color w:val="000000"/>
                <w:sz w:val="30"/>
                <w:szCs w:val="30"/>
                <w:shd w:val="clear" w:color="auto" w:fill="FFFFFF"/>
              </w:rPr>
            </w:pPr>
            <w:r w:rsidRPr="005564DA">
              <w:rPr>
                <w:rFonts w:ascii="Times New Roman" w:eastAsiaTheme="minorHAnsi" w:hAnsi="Times New Roman" w:cs="Times New Roman"/>
                <w:sz w:val="30"/>
                <w:szCs w:val="30"/>
              </w:rPr>
              <w:t xml:space="preserve">- </w:t>
            </w:r>
            <w:r w:rsidRPr="005564DA">
              <w:rPr>
                <w:rFonts w:ascii="Times New Roman" w:hAnsi="Times New Roman" w:cs="Times New Roman"/>
                <w:color w:val="000000"/>
                <w:sz w:val="30"/>
                <w:szCs w:val="30"/>
                <w:shd w:val="clear" w:color="auto" w:fill="FFFFFF"/>
              </w:rPr>
              <w:t xml:space="preserve">не испытывают дискомфорта в ответственных ситуациях; </w:t>
            </w:r>
          </w:p>
          <w:p w:rsidR="00B937D2" w:rsidRPr="005564DA" w:rsidRDefault="00B937D2" w:rsidP="00B937D2">
            <w:pPr>
              <w:widowControl w:val="0"/>
              <w:autoSpaceDE w:val="0"/>
              <w:autoSpaceDN w:val="0"/>
              <w:adjustRightInd w:val="0"/>
              <w:spacing w:line="233" w:lineRule="auto"/>
              <w:ind w:firstLine="170"/>
              <w:jc w:val="both"/>
              <w:rPr>
                <w:rFonts w:ascii="Times New Roman" w:hAnsi="Times New Roman" w:cs="Times New Roman"/>
                <w:color w:val="000000"/>
                <w:sz w:val="30"/>
                <w:szCs w:val="30"/>
                <w:shd w:val="clear" w:color="auto" w:fill="FFFFFF"/>
              </w:rPr>
            </w:pPr>
            <w:r w:rsidRPr="005564DA">
              <w:rPr>
                <w:rFonts w:ascii="Times New Roman" w:eastAsiaTheme="minorHAnsi" w:hAnsi="Times New Roman" w:cs="Times New Roman"/>
                <w:sz w:val="30"/>
                <w:szCs w:val="30"/>
              </w:rPr>
              <w:t xml:space="preserve">- способны </w:t>
            </w:r>
            <w:r w:rsidRPr="005564DA">
              <w:rPr>
                <w:rFonts w:ascii="Times New Roman" w:hAnsi="Times New Roman" w:cs="Times New Roman"/>
                <w:color w:val="000000"/>
                <w:sz w:val="30"/>
                <w:szCs w:val="30"/>
                <w:shd w:val="clear" w:color="auto" w:fill="FFFFFF"/>
              </w:rPr>
              <w:t xml:space="preserve">на экзаменах, на контрольных работать продуктивнее, чем обычно, благодаря умению собраться, сконцентрировать все свои душевные и умственные силы в экстремальных условиях; </w:t>
            </w:r>
          </w:p>
          <w:p w:rsidR="00B937D2" w:rsidRPr="005564DA" w:rsidRDefault="00B937D2" w:rsidP="00B937D2">
            <w:pPr>
              <w:widowControl w:val="0"/>
              <w:autoSpaceDE w:val="0"/>
              <w:autoSpaceDN w:val="0"/>
              <w:adjustRightInd w:val="0"/>
              <w:spacing w:line="233" w:lineRule="auto"/>
              <w:ind w:firstLine="170"/>
              <w:jc w:val="both"/>
              <w:rPr>
                <w:rFonts w:ascii="Times New Roman" w:hAnsi="Times New Roman" w:cs="Times New Roman"/>
                <w:color w:val="000000"/>
                <w:sz w:val="30"/>
                <w:szCs w:val="30"/>
                <w:shd w:val="clear" w:color="auto" w:fill="FFFFFF"/>
              </w:rPr>
            </w:pPr>
            <w:r w:rsidRPr="005564DA">
              <w:rPr>
                <w:rFonts w:ascii="Times New Roman" w:eastAsiaTheme="minorHAnsi" w:hAnsi="Times New Roman" w:cs="Times New Roman"/>
                <w:sz w:val="30"/>
                <w:szCs w:val="30"/>
              </w:rPr>
              <w:t xml:space="preserve">- способны длительное время работать в условиях </w:t>
            </w:r>
            <w:r w:rsidRPr="005564DA">
              <w:rPr>
                <w:rFonts w:ascii="Times New Roman" w:hAnsi="Times New Roman" w:cs="Times New Roman"/>
                <w:color w:val="000000"/>
                <w:sz w:val="30"/>
                <w:szCs w:val="30"/>
                <w:shd w:val="clear" w:color="auto" w:fill="FFFFFF"/>
              </w:rPr>
              <w:t xml:space="preserve">высокий темп умственной деятельности, но при </w:t>
            </w:r>
            <w:r w:rsidRPr="005564DA">
              <w:rPr>
                <w:rFonts w:ascii="Times New Roman" w:hAnsi="Times New Roman" w:cs="Times New Roman"/>
                <w:sz w:val="30"/>
                <w:szCs w:val="30"/>
                <w:shd w:val="clear" w:color="auto" w:fill="FFFFFF"/>
              </w:rPr>
              <w:t>этом</w:t>
            </w:r>
            <w:r w:rsidRPr="005564DA">
              <w:rPr>
                <w:rFonts w:ascii="Times New Roman" w:eastAsia="Times New Roman" w:hAnsi="Times New Roman" w:cs="Times New Roman"/>
                <w:sz w:val="30"/>
                <w:szCs w:val="30"/>
              </w:rPr>
              <w:t xml:space="preserve"> не отличаются тщательностью, углубленностью выполнения задания</w:t>
            </w:r>
            <w:r w:rsidRPr="005564DA">
              <w:rPr>
                <w:rFonts w:ascii="Times New Roman" w:hAnsi="Times New Roman" w:cs="Times New Roman"/>
                <w:sz w:val="30"/>
                <w:szCs w:val="30"/>
                <w:shd w:val="clear" w:color="auto" w:fill="FFFFFF"/>
              </w:rPr>
              <w:t>;</w:t>
            </w:r>
            <w:r w:rsidRPr="005564DA">
              <w:rPr>
                <w:rFonts w:ascii="Times New Roman" w:hAnsi="Times New Roman" w:cs="Times New Roman"/>
                <w:color w:val="000000"/>
                <w:sz w:val="30"/>
                <w:szCs w:val="30"/>
                <w:shd w:val="clear" w:color="auto" w:fill="FFFFFF"/>
              </w:rPr>
              <w:t xml:space="preserve"> </w:t>
            </w:r>
          </w:p>
          <w:p w:rsidR="00B937D2" w:rsidRPr="005564DA" w:rsidRDefault="00B937D2" w:rsidP="00B937D2">
            <w:pPr>
              <w:widowControl w:val="0"/>
              <w:autoSpaceDE w:val="0"/>
              <w:autoSpaceDN w:val="0"/>
              <w:adjustRightInd w:val="0"/>
              <w:spacing w:line="233" w:lineRule="auto"/>
              <w:ind w:firstLine="170"/>
              <w:jc w:val="both"/>
              <w:rPr>
                <w:rFonts w:ascii="Times New Roman" w:eastAsia="Times New Roman" w:hAnsi="Times New Roman" w:cs="Times New Roman"/>
                <w:color w:val="000000"/>
                <w:sz w:val="30"/>
                <w:szCs w:val="30"/>
              </w:rPr>
            </w:pPr>
            <w:r w:rsidRPr="005564DA">
              <w:rPr>
                <w:rFonts w:ascii="Times New Roman" w:hAnsi="Times New Roman" w:cs="Times New Roman"/>
                <w:color w:val="000000"/>
                <w:sz w:val="30"/>
                <w:szCs w:val="30"/>
                <w:shd w:val="clear" w:color="auto" w:fill="FFFFFF"/>
              </w:rPr>
              <w:t>- обладают высокой самооценкой;</w:t>
            </w:r>
          </w:p>
        </w:tc>
        <w:tc>
          <w:tcPr>
            <w:tcW w:w="3261" w:type="dxa"/>
          </w:tcPr>
          <w:p w:rsidR="00B937D2" w:rsidRPr="005564DA" w:rsidRDefault="00B937D2" w:rsidP="00B937D2">
            <w:pPr>
              <w:widowControl w:val="0"/>
              <w:shd w:val="clear" w:color="auto" w:fill="FFFFFF"/>
              <w:spacing w:line="262" w:lineRule="auto"/>
              <w:ind w:firstLine="170"/>
              <w:jc w:val="both"/>
              <w:rPr>
                <w:rFonts w:ascii="Times New Roman" w:hAnsi="Times New Roman" w:cs="Times New Roman"/>
                <w:color w:val="000000"/>
                <w:sz w:val="30"/>
                <w:szCs w:val="30"/>
                <w:shd w:val="clear" w:color="auto" w:fill="FFFFFF"/>
              </w:rPr>
            </w:pPr>
          </w:p>
        </w:tc>
        <w:tc>
          <w:tcPr>
            <w:tcW w:w="3841" w:type="dxa"/>
          </w:tcPr>
          <w:p w:rsidR="00B937D2" w:rsidRPr="005564DA" w:rsidRDefault="00B937D2" w:rsidP="00B937D2">
            <w:pPr>
              <w:widowControl w:val="0"/>
              <w:autoSpaceDE w:val="0"/>
              <w:autoSpaceDN w:val="0"/>
              <w:adjustRightInd w:val="0"/>
              <w:spacing w:line="262" w:lineRule="auto"/>
              <w:ind w:firstLine="170"/>
              <w:jc w:val="both"/>
              <w:rPr>
                <w:rFonts w:ascii="Times New Roman" w:eastAsiaTheme="minorHAnsi" w:hAnsi="Times New Roman" w:cs="Times New Roman"/>
                <w:sz w:val="30"/>
                <w:szCs w:val="30"/>
              </w:rPr>
            </w:pPr>
          </w:p>
        </w:tc>
      </w:tr>
    </w:tbl>
    <w:p w:rsidR="00B937D2" w:rsidRDefault="00B937D2" w:rsidP="00B937D2">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1</w:t>
      </w:r>
    </w:p>
    <w:tbl>
      <w:tblPr>
        <w:tblStyle w:val="a7"/>
        <w:tblW w:w="0" w:type="auto"/>
        <w:tblLook w:val="04A0"/>
      </w:tblPr>
      <w:tblGrid>
        <w:gridCol w:w="536"/>
        <w:gridCol w:w="1455"/>
        <w:gridCol w:w="4252"/>
        <w:gridCol w:w="3261"/>
        <w:gridCol w:w="3841"/>
      </w:tblGrid>
      <w:tr w:rsidR="00B937D2" w:rsidRPr="005564DA" w:rsidTr="00B937D2">
        <w:tc>
          <w:tcPr>
            <w:tcW w:w="536"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1</w:t>
            </w:r>
          </w:p>
        </w:tc>
        <w:tc>
          <w:tcPr>
            <w:tcW w:w="1455"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2</w:t>
            </w:r>
          </w:p>
        </w:tc>
        <w:tc>
          <w:tcPr>
            <w:tcW w:w="4252"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3</w:t>
            </w:r>
          </w:p>
        </w:tc>
        <w:tc>
          <w:tcPr>
            <w:tcW w:w="3261" w:type="dxa"/>
          </w:tcPr>
          <w:p w:rsidR="00B937D2" w:rsidRPr="005564DA" w:rsidRDefault="00B937D2" w:rsidP="00B937D2">
            <w:pPr>
              <w:widowControl w:val="0"/>
              <w:shd w:val="clear" w:color="auto" w:fill="FFFFFF"/>
              <w:ind w:firstLine="170"/>
              <w:jc w:val="center"/>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4</w:t>
            </w:r>
          </w:p>
        </w:tc>
        <w:tc>
          <w:tcPr>
            <w:tcW w:w="3841" w:type="dxa"/>
          </w:tcPr>
          <w:p w:rsidR="00B937D2" w:rsidRPr="005564DA" w:rsidRDefault="00B937D2" w:rsidP="00B937D2">
            <w:pPr>
              <w:widowControl w:val="0"/>
              <w:autoSpaceDE w:val="0"/>
              <w:autoSpaceDN w:val="0"/>
              <w:adjustRightInd w:val="0"/>
              <w:ind w:firstLine="170"/>
              <w:jc w:val="center"/>
              <w:rPr>
                <w:rFonts w:ascii="Times New Roman" w:eastAsiaTheme="minorHAnsi" w:hAnsi="Times New Roman" w:cs="Times New Roman"/>
                <w:sz w:val="30"/>
                <w:szCs w:val="30"/>
              </w:rPr>
            </w:pPr>
            <w:r>
              <w:rPr>
                <w:rFonts w:ascii="Times New Roman" w:eastAsiaTheme="minorHAnsi" w:hAnsi="Times New Roman" w:cs="Times New Roman"/>
                <w:sz w:val="30"/>
                <w:szCs w:val="30"/>
              </w:rPr>
              <w:t>5</w:t>
            </w:r>
          </w:p>
        </w:tc>
      </w:tr>
      <w:tr w:rsidR="00B937D2" w:rsidRPr="005564DA" w:rsidTr="00B937D2">
        <w:tc>
          <w:tcPr>
            <w:tcW w:w="536" w:type="dxa"/>
          </w:tcPr>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p>
        </w:tc>
        <w:tc>
          <w:tcPr>
            <w:tcW w:w="1455" w:type="dxa"/>
          </w:tcPr>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p>
        </w:tc>
        <w:tc>
          <w:tcPr>
            <w:tcW w:w="4252" w:type="dxa"/>
          </w:tcPr>
          <w:p w:rsidR="00B937D2" w:rsidRPr="005564DA" w:rsidRDefault="00B937D2" w:rsidP="00B937D2">
            <w:pPr>
              <w:widowControl w:val="0"/>
              <w:autoSpaceDE w:val="0"/>
              <w:autoSpaceDN w:val="0"/>
              <w:adjustRightInd w:val="0"/>
              <w:ind w:firstLine="170"/>
              <w:jc w:val="both"/>
              <w:rPr>
                <w:rFonts w:ascii="Times New Roman" w:hAnsi="Times New Roman" w:cs="Times New Roman"/>
                <w:color w:val="000000"/>
                <w:sz w:val="30"/>
                <w:szCs w:val="30"/>
                <w:shd w:val="clear" w:color="auto" w:fill="FFFFFF"/>
              </w:rPr>
            </w:pPr>
            <w:r w:rsidRPr="005564DA">
              <w:rPr>
                <w:rFonts w:ascii="Times New Roman" w:eastAsiaTheme="minorHAnsi" w:hAnsi="Times New Roman" w:cs="Times New Roman"/>
                <w:sz w:val="30"/>
                <w:szCs w:val="30"/>
              </w:rPr>
              <w:t xml:space="preserve">- способны </w:t>
            </w:r>
            <w:r w:rsidRPr="005564DA">
              <w:rPr>
                <w:rFonts w:ascii="Times New Roman" w:hAnsi="Times New Roman" w:cs="Times New Roman"/>
                <w:color w:val="000000"/>
                <w:sz w:val="30"/>
                <w:szCs w:val="30"/>
                <w:shd w:val="clear" w:color="auto" w:fill="FFFFFF"/>
              </w:rPr>
              <w:t>распределять свое внимание между несколькими видами деятельности, но</w:t>
            </w:r>
            <w:r w:rsidRPr="005564DA">
              <w:rPr>
                <w:rFonts w:ascii="Times New Roman" w:eastAsia="Times New Roman" w:hAnsi="Times New Roman" w:cs="Times New Roman"/>
                <w:color w:val="000000"/>
                <w:sz w:val="30"/>
                <w:szCs w:val="30"/>
              </w:rPr>
              <w:t xml:space="preserve"> не склонны к повторению (которые, как известно, «мать учения»), позволяющему поднять понимание на более высокий уровень, установить взаимосвязи в усвоенном материале</w:t>
            </w:r>
            <w:r w:rsidRPr="005564DA">
              <w:rPr>
                <w:rFonts w:ascii="Times New Roman" w:hAnsi="Times New Roman" w:cs="Times New Roman"/>
                <w:color w:val="000000"/>
                <w:sz w:val="30"/>
                <w:szCs w:val="30"/>
                <w:shd w:val="clear" w:color="auto" w:fill="FFFFFF"/>
              </w:rPr>
              <w:t>;</w:t>
            </w:r>
          </w:p>
          <w:p w:rsidR="00B937D2" w:rsidRPr="005564DA" w:rsidRDefault="00B937D2" w:rsidP="00B937D2">
            <w:pPr>
              <w:widowControl w:val="0"/>
              <w:autoSpaceDE w:val="0"/>
              <w:autoSpaceDN w:val="0"/>
              <w:adjustRightInd w:val="0"/>
              <w:ind w:firstLine="170"/>
              <w:jc w:val="both"/>
              <w:rPr>
                <w:rFonts w:ascii="Times New Roman" w:eastAsia="Times New Roman" w:hAnsi="Times New Roman" w:cs="Times New Roman"/>
                <w:color w:val="000000"/>
                <w:sz w:val="30"/>
                <w:szCs w:val="30"/>
              </w:rPr>
            </w:pPr>
            <w:r w:rsidRPr="005564DA">
              <w:rPr>
                <w:rFonts w:ascii="Times New Roman" w:eastAsiaTheme="minorHAnsi" w:hAnsi="Times New Roman" w:cs="Times New Roman"/>
                <w:sz w:val="30"/>
                <w:szCs w:val="30"/>
              </w:rPr>
              <w:t xml:space="preserve">- способны создавать свой алгоритм деятельности, но при этом </w:t>
            </w:r>
            <w:r w:rsidRPr="005564DA">
              <w:rPr>
                <w:rFonts w:ascii="Times New Roman" w:eastAsia="Times New Roman" w:hAnsi="Times New Roman" w:cs="Times New Roman"/>
                <w:color w:val="000000"/>
                <w:sz w:val="30"/>
                <w:szCs w:val="30"/>
              </w:rPr>
              <w:t xml:space="preserve">зачастую усваивают учебный материал бессистемно и поверхностно, «наскоком», не замечая важных деталей, не вникая глубоко в суть дела; </w:t>
            </w:r>
          </w:p>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r w:rsidRPr="005564DA">
              <w:rPr>
                <w:rFonts w:ascii="Times New Roman" w:eastAsia="Times New Roman" w:hAnsi="Times New Roman" w:cs="Times New Roman"/>
                <w:color w:val="000000"/>
                <w:sz w:val="30"/>
                <w:szCs w:val="30"/>
              </w:rPr>
              <w:t>- обладают необходимыми волевыми качествами для того, чтобы перестроить свою работу в требуемом направлении.</w:t>
            </w:r>
          </w:p>
        </w:tc>
        <w:tc>
          <w:tcPr>
            <w:tcW w:w="3261" w:type="dxa"/>
          </w:tcPr>
          <w:p w:rsidR="00B937D2" w:rsidRPr="005564DA" w:rsidRDefault="00B937D2" w:rsidP="00B937D2">
            <w:pPr>
              <w:widowControl w:val="0"/>
              <w:shd w:val="clear" w:color="auto" w:fill="FFFFFF"/>
              <w:ind w:firstLine="170"/>
              <w:jc w:val="both"/>
              <w:rPr>
                <w:rFonts w:ascii="Times New Roman" w:hAnsi="Times New Roman" w:cs="Times New Roman"/>
                <w:color w:val="000000"/>
                <w:sz w:val="30"/>
                <w:szCs w:val="30"/>
                <w:shd w:val="clear" w:color="auto" w:fill="FFFFFF"/>
              </w:rPr>
            </w:pPr>
          </w:p>
        </w:tc>
        <w:tc>
          <w:tcPr>
            <w:tcW w:w="3841" w:type="dxa"/>
          </w:tcPr>
          <w:p w:rsidR="00B937D2" w:rsidRPr="005564DA" w:rsidRDefault="00B937D2" w:rsidP="00B937D2">
            <w:pPr>
              <w:widowControl w:val="0"/>
              <w:autoSpaceDE w:val="0"/>
              <w:autoSpaceDN w:val="0"/>
              <w:adjustRightInd w:val="0"/>
              <w:ind w:firstLine="170"/>
              <w:jc w:val="both"/>
              <w:rPr>
                <w:rFonts w:ascii="Times New Roman" w:eastAsiaTheme="minorHAnsi" w:hAnsi="Times New Roman" w:cs="Times New Roman"/>
                <w:sz w:val="30"/>
                <w:szCs w:val="30"/>
              </w:rPr>
            </w:pPr>
          </w:p>
        </w:tc>
      </w:tr>
    </w:tbl>
    <w:p w:rsidR="00445D49" w:rsidRPr="00CF49B2" w:rsidRDefault="00445D49" w:rsidP="00441368">
      <w:pPr>
        <w:widowControl w:val="0"/>
        <w:autoSpaceDE w:val="0"/>
        <w:autoSpaceDN w:val="0"/>
        <w:adjustRightInd w:val="0"/>
        <w:spacing w:after="0"/>
        <w:ind w:firstLine="170"/>
        <w:jc w:val="both"/>
        <w:rPr>
          <w:rFonts w:ascii="Times New Roman" w:eastAsiaTheme="minorHAnsi" w:hAnsi="Times New Roman" w:cs="Times New Roman"/>
          <w:sz w:val="28"/>
          <w:szCs w:val="28"/>
        </w:rPr>
      </w:pPr>
    </w:p>
    <w:p w:rsidR="00CF49B2" w:rsidRPr="00CF49B2" w:rsidRDefault="00CF49B2" w:rsidP="00441368">
      <w:pPr>
        <w:widowControl w:val="0"/>
        <w:autoSpaceDE w:val="0"/>
        <w:autoSpaceDN w:val="0"/>
        <w:adjustRightInd w:val="0"/>
        <w:spacing w:after="0"/>
        <w:ind w:firstLine="170"/>
        <w:jc w:val="both"/>
        <w:rPr>
          <w:rFonts w:ascii="Times New Roman" w:eastAsiaTheme="minorHAnsi" w:hAnsi="Times New Roman" w:cs="Times New Roman"/>
          <w:sz w:val="28"/>
          <w:szCs w:val="28"/>
        </w:rPr>
      </w:pPr>
    </w:p>
    <w:p w:rsidR="00CF49B2" w:rsidRDefault="00CF49B2" w:rsidP="00445D49">
      <w:pPr>
        <w:widowControl w:val="0"/>
        <w:autoSpaceDE w:val="0"/>
        <w:autoSpaceDN w:val="0"/>
        <w:adjustRightInd w:val="0"/>
        <w:spacing w:after="0"/>
        <w:jc w:val="both"/>
        <w:rPr>
          <w:rFonts w:ascii="Times New Roman" w:eastAsiaTheme="minorHAnsi" w:hAnsi="Times New Roman" w:cs="Times New Roman"/>
          <w:sz w:val="32"/>
          <w:szCs w:val="32"/>
        </w:rPr>
        <w:sectPr w:rsidR="00CF49B2" w:rsidSect="00CF49B2">
          <w:pgSz w:w="16834" w:h="11909" w:orient="landscape"/>
          <w:pgMar w:top="1588" w:right="1588" w:bottom="1588" w:left="1588" w:header="720" w:footer="720" w:gutter="0"/>
          <w:cols w:space="720"/>
          <w:noEndnote/>
        </w:sectPr>
      </w:pPr>
    </w:p>
    <w:p w:rsidR="00A36725" w:rsidRPr="008A7167" w:rsidRDefault="00746932" w:rsidP="00EE1AA9">
      <w:pPr>
        <w:widowControl w:val="0"/>
        <w:autoSpaceDE w:val="0"/>
        <w:autoSpaceDN w:val="0"/>
        <w:adjustRightInd w:val="0"/>
        <w:spacing w:after="0"/>
        <w:ind w:firstLine="709"/>
        <w:jc w:val="both"/>
        <w:rPr>
          <w:rFonts w:ascii="Times New Roman" w:eastAsiaTheme="minorHAnsi" w:hAnsi="Times New Roman" w:cs="Times New Roman"/>
          <w:spacing w:val="-2"/>
          <w:sz w:val="32"/>
          <w:szCs w:val="32"/>
        </w:rPr>
      </w:pPr>
      <w:r w:rsidRPr="008A7167">
        <w:rPr>
          <w:rFonts w:ascii="Times New Roman" w:eastAsiaTheme="minorHAnsi" w:hAnsi="Times New Roman" w:cs="Times New Roman"/>
          <w:spacing w:val="-2"/>
          <w:sz w:val="32"/>
          <w:szCs w:val="32"/>
        </w:rPr>
        <w:t>Эмпирические данные об и</w:t>
      </w:r>
      <w:r w:rsidR="003908EA" w:rsidRPr="008A7167">
        <w:rPr>
          <w:rFonts w:ascii="Times New Roman" w:eastAsiaTheme="minorHAnsi" w:hAnsi="Times New Roman" w:cs="Times New Roman"/>
          <w:spacing w:val="-2"/>
          <w:sz w:val="32"/>
          <w:szCs w:val="32"/>
        </w:rPr>
        <w:t>ндивидуально-типологических осо</w:t>
      </w:r>
      <w:r w:rsidRPr="008A7167">
        <w:rPr>
          <w:rFonts w:ascii="Times New Roman" w:eastAsiaTheme="minorHAnsi" w:hAnsi="Times New Roman" w:cs="Times New Roman"/>
          <w:spacing w:val="-2"/>
          <w:sz w:val="32"/>
          <w:szCs w:val="32"/>
        </w:rPr>
        <w:t xml:space="preserve">бенностях студентов </w:t>
      </w:r>
      <w:r w:rsidR="003908EA" w:rsidRPr="008A7167">
        <w:rPr>
          <w:rFonts w:ascii="Times New Roman" w:eastAsiaTheme="minorHAnsi" w:hAnsi="Times New Roman" w:cs="Times New Roman"/>
          <w:spacing w:val="-2"/>
          <w:sz w:val="32"/>
          <w:szCs w:val="32"/>
        </w:rPr>
        <w:t xml:space="preserve">вузов и учащихся школ </w:t>
      </w:r>
      <w:r w:rsidRPr="008A7167">
        <w:rPr>
          <w:rFonts w:ascii="Times New Roman" w:eastAsiaTheme="minorHAnsi" w:hAnsi="Times New Roman" w:cs="Times New Roman"/>
          <w:spacing w:val="-2"/>
          <w:sz w:val="32"/>
          <w:szCs w:val="32"/>
        </w:rPr>
        <w:t>могут помочь п</w:t>
      </w:r>
      <w:r w:rsidR="003908EA" w:rsidRPr="008A7167">
        <w:rPr>
          <w:rFonts w:ascii="Times New Roman" w:eastAsiaTheme="minorHAnsi" w:hAnsi="Times New Roman" w:cs="Times New Roman"/>
          <w:spacing w:val="-2"/>
          <w:sz w:val="32"/>
          <w:szCs w:val="32"/>
        </w:rPr>
        <w:t>едагогам</w:t>
      </w:r>
      <w:r w:rsidRPr="008A7167">
        <w:rPr>
          <w:rFonts w:ascii="Times New Roman" w:eastAsiaTheme="minorHAnsi" w:hAnsi="Times New Roman" w:cs="Times New Roman"/>
          <w:spacing w:val="-2"/>
          <w:sz w:val="32"/>
          <w:szCs w:val="32"/>
        </w:rPr>
        <w:t xml:space="preserve"> в решении многих педагогических задач</w:t>
      </w:r>
      <w:r w:rsidR="00C053EC" w:rsidRPr="008A7167">
        <w:rPr>
          <w:rFonts w:ascii="Times New Roman" w:eastAsiaTheme="minorHAnsi" w:hAnsi="Times New Roman" w:cs="Times New Roman"/>
          <w:spacing w:val="-2"/>
          <w:sz w:val="32"/>
          <w:szCs w:val="32"/>
        </w:rPr>
        <w:t>,</w:t>
      </w:r>
      <w:r w:rsidRPr="008A7167">
        <w:rPr>
          <w:rFonts w:ascii="Times New Roman" w:eastAsiaTheme="minorHAnsi" w:hAnsi="Times New Roman" w:cs="Times New Roman"/>
          <w:spacing w:val="-2"/>
          <w:sz w:val="32"/>
          <w:szCs w:val="32"/>
        </w:rPr>
        <w:t xml:space="preserve"> как в плане оптимизации организационно-методических основ </w:t>
      </w:r>
      <w:r w:rsidR="003908EA" w:rsidRPr="008A7167">
        <w:rPr>
          <w:rFonts w:ascii="Times New Roman" w:eastAsiaTheme="minorHAnsi" w:hAnsi="Times New Roman" w:cs="Times New Roman"/>
          <w:spacing w:val="-2"/>
          <w:sz w:val="32"/>
          <w:szCs w:val="32"/>
        </w:rPr>
        <w:t>обучения</w:t>
      </w:r>
      <w:r w:rsidRPr="008A7167">
        <w:rPr>
          <w:rFonts w:ascii="Times New Roman" w:eastAsiaTheme="minorHAnsi" w:hAnsi="Times New Roman" w:cs="Times New Roman"/>
          <w:spacing w:val="-2"/>
          <w:sz w:val="32"/>
          <w:szCs w:val="32"/>
        </w:rPr>
        <w:t xml:space="preserve">, так и в плане содействия </w:t>
      </w:r>
      <w:r w:rsidR="003908EA" w:rsidRPr="008A7167">
        <w:rPr>
          <w:rFonts w:ascii="Times New Roman" w:eastAsiaTheme="minorHAnsi" w:hAnsi="Times New Roman" w:cs="Times New Roman"/>
          <w:spacing w:val="-2"/>
          <w:sz w:val="32"/>
          <w:szCs w:val="32"/>
        </w:rPr>
        <w:t>обучающимся</w:t>
      </w:r>
      <w:r w:rsidRPr="008A7167">
        <w:rPr>
          <w:rFonts w:ascii="Times New Roman" w:eastAsiaTheme="minorHAnsi" w:hAnsi="Times New Roman" w:cs="Times New Roman"/>
          <w:spacing w:val="-2"/>
          <w:sz w:val="32"/>
          <w:szCs w:val="32"/>
        </w:rPr>
        <w:t xml:space="preserve"> в выработке индивидуального стиля </w:t>
      </w:r>
      <w:r w:rsidR="003908EA" w:rsidRPr="008A7167">
        <w:rPr>
          <w:rFonts w:ascii="Times New Roman" w:eastAsiaTheme="minorHAnsi" w:hAnsi="Times New Roman" w:cs="Times New Roman"/>
          <w:spacing w:val="-2"/>
          <w:sz w:val="32"/>
          <w:szCs w:val="32"/>
        </w:rPr>
        <w:t>в достижении планируемых результатов обучения</w:t>
      </w:r>
      <w:r w:rsidRPr="008A7167">
        <w:rPr>
          <w:rFonts w:ascii="Times New Roman" w:eastAsiaTheme="minorHAnsi" w:hAnsi="Times New Roman" w:cs="Times New Roman"/>
          <w:spacing w:val="-2"/>
          <w:sz w:val="32"/>
          <w:szCs w:val="32"/>
        </w:rPr>
        <w:t>. Ведь именно крайние (ярко выраженные) типы чаще всего нуждаются в п</w:t>
      </w:r>
      <w:r w:rsidR="003908EA" w:rsidRPr="008A7167">
        <w:rPr>
          <w:rFonts w:ascii="Times New Roman" w:eastAsiaTheme="minorHAnsi" w:hAnsi="Times New Roman" w:cs="Times New Roman"/>
          <w:spacing w:val="-2"/>
          <w:sz w:val="32"/>
          <w:szCs w:val="32"/>
        </w:rPr>
        <w:t>си</w:t>
      </w:r>
      <w:r w:rsidR="00EE1AA9" w:rsidRPr="008A7167">
        <w:rPr>
          <w:rFonts w:ascii="Times New Roman" w:eastAsiaTheme="minorHAnsi" w:hAnsi="Times New Roman" w:cs="Times New Roman"/>
          <w:spacing w:val="-2"/>
          <w:sz w:val="32"/>
          <w:szCs w:val="32"/>
        </w:rPr>
        <w:t>холого-</w:t>
      </w:r>
      <w:r w:rsidR="00C053EC" w:rsidRPr="008A7167">
        <w:rPr>
          <w:rFonts w:ascii="Times New Roman" w:eastAsiaTheme="minorHAnsi" w:hAnsi="Times New Roman" w:cs="Times New Roman"/>
          <w:spacing w:val="-2"/>
          <w:sz w:val="32"/>
          <w:szCs w:val="32"/>
        </w:rPr>
        <w:t>педагогической</w:t>
      </w:r>
      <w:r w:rsidR="00EE1AA9" w:rsidRPr="008A7167">
        <w:rPr>
          <w:rFonts w:ascii="Times New Roman" w:eastAsiaTheme="minorHAnsi" w:hAnsi="Times New Roman" w:cs="Times New Roman"/>
          <w:spacing w:val="-2"/>
          <w:sz w:val="32"/>
          <w:szCs w:val="32"/>
        </w:rPr>
        <w:t xml:space="preserve"> помощи, которую лучше всего выстраивать с использованием анализа </w:t>
      </w:r>
      <w:r w:rsidR="00EE1AA9" w:rsidRPr="008A7167">
        <w:rPr>
          <w:rFonts w:ascii="Times New Roman" w:eastAsia="Times New Roman" w:hAnsi="Times New Roman" w:cs="Times New Roman"/>
          <w:bCs/>
          <w:spacing w:val="-2"/>
          <w:sz w:val="32"/>
          <w:szCs w:val="32"/>
        </w:rPr>
        <w:t xml:space="preserve">влияния нейродинамический особенностей функционирования </w:t>
      </w:r>
      <w:r w:rsidR="00C053EC" w:rsidRPr="008A7167">
        <w:rPr>
          <w:rFonts w:ascii="Times New Roman" w:eastAsia="Times New Roman" w:hAnsi="Times New Roman" w:cs="Times New Roman"/>
          <w:bCs/>
          <w:spacing w:val="-2"/>
          <w:sz w:val="32"/>
          <w:szCs w:val="32"/>
        </w:rPr>
        <w:t>ЦНС</w:t>
      </w:r>
      <w:r w:rsidR="00EE1AA9" w:rsidRPr="008A7167">
        <w:rPr>
          <w:rFonts w:ascii="Times New Roman" w:eastAsia="Times New Roman" w:hAnsi="Times New Roman" w:cs="Times New Roman"/>
          <w:bCs/>
          <w:spacing w:val="-2"/>
          <w:sz w:val="32"/>
          <w:szCs w:val="32"/>
        </w:rPr>
        <w:t xml:space="preserve"> на индивидуальные достижения в обучении студентов и учащихся школ.</w:t>
      </w:r>
    </w:p>
    <w:p w:rsidR="0043420D" w:rsidRPr="003E6D4A" w:rsidRDefault="00D11F21" w:rsidP="003E6D4A">
      <w:pPr>
        <w:widowControl w:val="0"/>
        <w:autoSpaceDE w:val="0"/>
        <w:autoSpaceDN w:val="0"/>
        <w:adjustRightInd w:val="0"/>
        <w:spacing w:after="0"/>
        <w:ind w:firstLine="709"/>
        <w:jc w:val="both"/>
        <w:rPr>
          <w:rFonts w:ascii="Times New Roman" w:eastAsiaTheme="minorHAnsi" w:hAnsi="Times New Roman" w:cs="Times New Roman"/>
          <w:sz w:val="32"/>
          <w:szCs w:val="32"/>
        </w:rPr>
      </w:pPr>
      <w:r w:rsidRPr="003E6D4A">
        <w:rPr>
          <w:rFonts w:ascii="Times New Roman" w:eastAsiaTheme="minorHAnsi" w:hAnsi="Times New Roman" w:cs="Times New Roman"/>
          <w:sz w:val="32"/>
          <w:szCs w:val="32"/>
        </w:rPr>
        <w:t xml:space="preserve">Организация любой деятельности </w:t>
      </w:r>
      <w:r w:rsidR="0043420D" w:rsidRPr="003E6D4A">
        <w:rPr>
          <w:rFonts w:ascii="Times New Roman" w:eastAsiaTheme="minorHAnsi" w:hAnsi="Times New Roman" w:cs="Times New Roman"/>
          <w:sz w:val="32"/>
          <w:szCs w:val="32"/>
        </w:rPr>
        <w:t>– учебно-познавательной,</w:t>
      </w:r>
      <w:r w:rsidRPr="003E6D4A">
        <w:rPr>
          <w:rFonts w:ascii="Times New Roman" w:eastAsiaTheme="minorHAnsi" w:hAnsi="Times New Roman" w:cs="Times New Roman"/>
          <w:sz w:val="32"/>
          <w:szCs w:val="32"/>
        </w:rPr>
        <w:t xml:space="preserve"> </w:t>
      </w:r>
      <w:r w:rsidR="0043420D" w:rsidRPr="003E6D4A">
        <w:rPr>
          <w:rFonts w:ascii="Times New Roman" w:eastAsiaTheme="minorHAnsi" w:hAnsi="Times New Roman" w:cs="Times New Roman"/>
          <w:sz w:val="32"/>
          <w:szCs w:val="32"/>
        </w:rPr>
        <w:t xml:space="preserve">спортивной или </w:t>
      </w:r>
      <w:r w:rsidRPr="003E6D4A">
        <w:rPr>
          <w:rFonts w:ascii="Times New Roman" w:eastAsiaTheme="minorHAnsi" w:hAnsi="Times New Roman" w:cs="Times New Roman"/>
          <w:sz w:val="32"/>
          <w:szCs w:val="32"/>
        </w:rPr>
        <w:t>профессиональной</w:t>
      </w:r>
      <w:r w:rsidR="0043420D" w:rsidRPr="003E6D4A">
        <w:rPr>
          <w:rFonts w:ascii="Times New Roman" w:eastAsiaTheme="minorHAnsi" w:hAnsi="Times New Roman" w:cs="Times New Roman"/>
          <w:sz w:val="32"/>
          <w:szCs w:val="32"/>
        </w:rPr>
        <w:t xml:space="preserve"> – </w:t>
      </w:r>
      <w:r w:rsidRPr="003E6D4A">
        <w:rPr>
          <w:rFonts w:ascii="Times New Roman" w:eastAsiaTheme="minorHAnsi" w:hAnsi="Times New Roman" w:cs="Times New Roman"/>
          <w:sz w:val="32"/>
          <w:szCs w:val="32"/>
        </w:rPr>
        <w:t>должна опираться на достоинства исполнителя, на те его качества, от которых более всего и непосредственно зависит ее успешность. К достоинствам относятся специальные знания, навыки, владение приемами</w:t>
      </w:r>
      <w:r w:rsidR="0043420D" w:rsidRPr="003E6D4A">
        <w:rPr>
          <w:rFonts w:ascii="Times New Roman" w:eastAsiaTheme="minorHAnsi" w:hAnsi="Times New Roman" w:cs="Times New Roman"/>
          <w:sz w:val="32"/>
          <w:szCs w:val="32"/>
        </w:rPr>
        <w:t xml:space="preserve"> организации деятельности</w:t>
      </w:r>
      <w:r w:rsidRPr="003E6D4A">
        <w:rPr>
          <w:rFonts w:ascii="Times New Roman" w:eastAsiaTheme="minorHAnsi" w:hAnsi="Times New Roman" w:cs="Times New Roman"/>
          <w:sz w:val="32"/>
          <w:szCs w:val="32"/>
        </w:rPr>
        <w:t xml:space="preserve">. Достоинствами могут стать и психологические проявления некоторых природных качеств, в частности основных свойств </w:t>
      </w:r>
      <w:r w:rsidR="00C053EC" w:rsidRPr="003E6D4A">
        <w:rPr>
          <w:rFonts w:ascii="Times New Roman" w:eastAsiaTheme="minorHAnsi" w:hAnsi="Times New Roman" w:cs="Times New Roman"/>
          <w:sz w:val="32"/>
          <w:szCs w:val="32"/>
        </w:rPr>
        <w:t>ЦНС</w:t>
      </w:r>
      <w:r w:rsidRPr="003E6D4A">
        <w:rPr>
          <w:rFonts w:ascii="Times New Roman" w:eastAsiaTheme="minorHAnsi" w:hAnsi="Times New Roman" w:cs="Times New Roman"/>
          <w:sz w:val="32"/>
          <w:szCs w:val="32"/>
        </w:rPr>
        <w:t xml:space="preserve">. </w:t>
      </w:r>
    </w:p>
    <w:p w:rsidR="002F1348" w:rsidRPr="008A7167" w:rsidRDefault="00D11F21" w:rsidP="003E6D4A">
      <w:pPr>
        <w:widowControl w:val="0"/>
        <w:autoSpaceDE w:val="0"/>
        <w:autoSpaceDN w:val="0"/>
        <w:adjustRightInd w:val="0"/>
        <w:spacing w:after="0"/>
        <w:ind w:firstLine="709"/>
        <w:jc w:val="both"/>
        <w:rPr>
          <w:rFonts w:ascii="Times New Roman" w:hAnsi="Times New Roman" w:cs="Times New Roman"/>
          <w:spacing w:val="-2"/>
          <w:sz w:val="32"/>
          <w:szCs w:val="32"/>
        </w:rPr>
      </w:pPr>
      <w:r w:rsidRPr="008A7167">
        <w:rPr>
          <w:rFonts w:ascii="Times New Roman" w:eastAsiaTheme="minorHAnsi" w:hAnsi="Times New Roman" w:cs="Times New Roman"/>
          <w:spacing w:val="-2"/>
          <w:sz w:val="32"/>
          <w:szCs w:val="32"/>
        </w:rPr>
        <w:t>Почему человек в первую очередь ориентируется на по</w:t>
      </w:r>
      <w:r w:rsidRPr="008A7167">
        <w:rPr>
          <w:rFonts w:ascii="Times New Roman" w:hAnsi="Times New Roman" w:cs="Times New Roman"/>
          <w:spacing w:val="-2"/>
          <w:sz w:val="32"/>
          <w:szCs w:val="32"/>
          <w:shd w:val="clear" w:color="auto" w:fill="FFFFFF"/>
        </w:rPr>
        <w:t>ложительные по отношению к данной деятельно</w:t>
      </w:r>
      <w:r w:rsidR="00464F6D" w:rsidRPr="008A7167">
        <w:rPr>
          <w:rFonts w:ascii="Times New Roman" w:hAnsi="Times New Roman" w:cs="Times New Roman"/>
          <w:spacing w:val="-2"/>
          <w:sz w:val="32"/>
          <w:szCs w:val="32"/>
          <w:shd w:val="clear" w:color="auto" w:fill="FFFFFF"/>
        </w:rPr>
        <w:t>сти стороны своей ней</w:t>
      </w:r>
      <w:r w:rsidRPr="008A7167">
        <w:rPr>
          <w:rFonts w:ascii="Times New Roman" w:hAnsi="Times New Roman" w:cs="Times New Roman"/>
          <w:spacing w:val="-2"/>
          <w:sz w:val="32"/>
          <w:szCs w:val="32"/>
          <w:shd w:val="clear" w:color="auto" w:fill="FFFFFF"/>
        </w:rPr>
        <w:t>родинамики? Почему «сильный»</w:t>
      </w:r>
      <w:r w:rsidR="00040E5C" w:rsidRPr="008A7167">
        <w:rPr>
          <w:rFonts w:ascii="Times New Roman" w:hAnsi="Times New Roman" w:cs="Times New Roman"/>
          <w:spacing w:val="-2"/>
          <w:sz w:val="32"/>
          <w:szCs w:val="32"/>
          <w:shd w:val="clear" w:color="auto" w:fill="FFFFFF"/>
        </w:rPr>
        <w:t>,</w:t>
      </w:r>
      <w:r w:rsidRPr="008A7167">
        <w:rPr>
          <w:rFonts w:ascii="Times New Roman" w:hAnsi="Times New Roman" w:cs="Times New Roman"/>
          <w:spacing w:val="-2"/>
          <w:sz w:val="32"/>
          <w:szCs w:val="32"/>
          <w:shd w:val="clear" w:color="auto" w:fill="FFFFFF"/>
        </w:rPr>
        <w:t xml:space="preserve"> прежде всего</w:t>
      </w:r>
      <w:r w:rsidR="00040E5C" w:rsidRPr="008A7167">
        <w:rPr>
          <w:rFonts w:ascii="Times New Roman" w:hAnsi="Times New Roman" w:cs="Times New Roman"/>
          <w:spacing w:val="-2"/>
          <w:sz w:val="32"/>
          <w:szCs w:val="32"/>
          <w:shd w:val="clear" w:color="auto" w:fill="FFFFFF"/>
        </w:rPr>
        <w:t>,</w:t>
      </w:r>
      <w:r w:rsidRPr="008A7167">
        <w:rPr>
          <w:rFonts w:ascii="Times New Roman" w:hAnsi="Times New Roman" w:cs="Times New Roman"/>
          <w:spacing w:val="-2"/>
          <w:sz w:val="32"/>
          <w:szCs w:val="32"/>
          <w:shd w:val="clear" w:color="auto" w:fill="FFFFFF"/>
        </w:rPr>
        <w:t xml:space="preserve"> использует свою психологическую выносливость, работоспособность, устойчивость, а «слабый» </w:t>
      </w:r>
      <w:r w:rsidR="0043420D" w:rsidRPr="008A7167">
        <w:rPr>
          <w:rFonts w:ascii="Times New Roman" w:hAnsi="Times New Roman" w:cs="Times New Roman"/>
          <w:spacing w:val="-2"/>
          <w:sz w:val="32"/>
          <w:szCs w:val="32"/>
          <w:shd w:val="clear" w:color="auto" w:fill="FFFFFF"/>
        </w:rPr>
        <w:t>–</w:t>
      </w:r>
      <w:r w:rsidRPr="008A7167">
        <w:rPr>
          <w:rFonts w:ascii="Times New Roman" w:hAnsi="Times New Roman" w:cs="Times New Roman"/>
          <w:spacing w:val="-2"/>
          <w:sz w:val="32"/>
          <w:szCs w:val="32"/>
          <w:shd w:val="clear" w:color="auto" w:fill="FFFFFF"/>
        </w:rPr>
        <w:t xml:space="preserve"> восприимчивость, организованность, умение планировать и контролировать? Почему подвижный рассчитывает на свои скоростные возможности, а инертный </w:t>
      </w:r>
      <w:r w:rsidR="0043420D" w:rsidRPr="008A7167">
        <w:rPr>
          <w:rFonts w:ascii="Times New Roman" w:hAnsi="Times New Roman" w:cs="Times New Roman"/>
          <w:spacing w:val="-2"/>
          <w:sz w:val="32"/>
          <w:szCs w:val="32"/>
          <w:shd w:val="clear" w:color="auto" w:fill="FFFFFF"/>
        </w:rPr>
        <w:t>–</w:t>
      </w:r>
      <w:r w:rsidRPr="008A7167">
        <w:rPr>
          <w:rFonts w:ascii="Times New Roman" w:hAnsi="Times New Roman" w:cs="Times New Roman"/>
          <w:spacing w:val="-2"/>
          <w:sz w:val="32"/>
          <w:szCs w:val="32"/>
          <w:shd w:val="clear" w:color="auto" w:fill="FFFFFF"/>
        </w:rPr>
        <w:t xml:space="preserve"> на длительное сохранение активности? Будучи ярко выраженными, эти качества определяют первый приспособительный успех при столкновении с соответствующими требованиями деятельности. Успех деятельности, связанный с опорой на свои природные возможности, осознается. Таким образом, человек узнает о том, какое поведение, какие способы работы для него желательны и какими механизмами они обеспечиваются. Это ярко выраженные качества, являющиеся проявлением его нейродинамических особенностей, становятся для него ведущими при выполнении деятельности.</w:t>
      </w:r>
    </w:p>
    <w:p w:rsidR="008C43CE" w:rsidRPr="00D878B7" w:rsidRDefault="00D11F21" w:rsidP="002F1348">
      <w:pPr>
        <w:widowControl w:val="0"/>
        <w:spacing w:after="0"/>
        <w:ind w:firstLine="709"/>
        <w:jc w:val="both"/>
        <w:rPr>
          <w:rFonts w:ascii="Times New Roman" w:hAnsi="Times New Roman" w:cs="Times New Roman"/>
          <w:sz w:val="32"/>
          <w:szCs w:val="32"/>
          <w:shd w:val="clear" w:color="auto" w:fill="FFFFFF"/>
        </w:rPr>
      </w:pPr>
      <w:r w:rsidRPr="00D878B7">
        <w:rPr>
          <w:rFonts w:ascii="Times New Roman" w:hAnsi="Times New Roman" w:cs="Times New Roman"/>
          <w:sz w:val="32"/>
          <w:szCs w:val="32"/>
          <w:shd w:val="clear" w:color="auto" w:fill="FFFFFF"/>
        </w:rPr>
        <w:t>Конечно, эти качества не могут обеспечить успеха во всех случаях, так как разнообразны требования, условия и ситуации. При разных формах учебно</w:t>
      </w:r>
      <w:r w:rsidR="002F1348" w:rsidRPr="00D878B7">
        <w:rPr>
          <w:rFonts w:ascii="Times New Roman" w:hAnsi="Times New Roman" w:cs="Times New Roman"/>
          <w:sz w:val="32"/>
          <w:szCs w:val="32"/>
          <w:shd w:val="clear" w:color="auto" w:fill="FFFFFF"/>
        </w:rPr>
        <w:t>-познавательной</w:t>
      </w:r>
      <w:r w:rsidRPr="00D878B7">
        <w:rPr>
          <w:rFonts w:ascii="Times New Roman" w:hAnsi="Times New Roman" w:cs="Times New Roman"/>
          <w:sz w:val="32"/>
          <w:szCs w:val="32"/>
          <w:shd w:val="clear" w:color="auto" w:fill="FFFFFF"/>
        </w:rPr>
        <w:t xml:space="preserve"> </w:t>
      </w:r>
      <w:r w:rsidR="002F1348" w:rsidRPr="00D878B7">
        <w:rPr>
          <w:rFonts w:ascii="Times New Roman" w:hAnsi="Times New Roman" w:cs="Times New Roman"/>
          <w:sz w:val="32"/>
          <w:szCs w:val="32"/>
          <w:shd w:val="clear" w:color="auto" w:fill="FFFFFF"/>
        </w:rPr>
        <w:t>аудиторной и внеаудиторной деятельности</w:t>
      </w:r>
      <w:r w:rsidRPr="00D878B7">
        <w:rPr>
          <w:rFonts w:ascii="Times New Roman" w:hAnsi="Times New Roman" w:cs="Times New Roman"/>
          <w:sz w:val="32"/>
          <w:szCs w:val="32"/>
          <w:shd w:val="clear" w:color="auto" w:fill="FFFFFF"/>
        </w:rPr>
        <w:t xml:space="preserve">, выполнении </w:t>
      </w:r>
      <w:r w:rsidR="002F1348" w:rsidRPr="00D878B7">
        <w:rPr>
          <w:rFonts w:ascii="Times New Roman" w:hAnsi="Times New Roman" w:cs="Times New Roman"/>
          <w:sz w:val="32"/>
          <w:szCs w:val="32"/>
          <w:shd w:val="clear" w:color="auto" w:fill="FFFFFF"/>
        </w:rPr>
        <w:t>разных</w:t>
      </w:r>
      <w:r w:rsidRPr="00D878B7">
        <w:rPr>
          <w:rFonts w:ascii="Times New Roman" w:hAnsi="Times New Roman" w:cs="Times New Roman"/>
          <w:sz w:val="32"/>
          <w:szCs w:val="32"/>
          <w:shd w:val="clear" w:color="auto" w:fill="FFFFFF"/>
        </w:rPr>
        <w:t xml:space="preserve"> типов заданий (устный ответ или письменная контрольная), решении задач (творческих или однотипных, решаемых по известному алгоритму) </w:t>
      </w:r>
      <w:r w:rsidR="002F1348" w:rsidRPr="00D878B7">
        <w:rPr>
          <w:rFonts w:ascii="Times New Roman" w:hAnsi="Times New Roman" w:cs="Times New Roman"/>
          <w:sz w:val="32"/>
          <w:szCs w:val="32"/>
          <w:shd w:val="clear" w:color="auto" w:fill="FFFFFF"/>
        </w:rPr>
        <w:t xml:space="preserve">при достижении планируемых результатов </w:t>
      </w:r>
      <w:r w:rsidRPr="00D878B7">
        <w:rPr>
          <w:rFonts w:ascii="Times New Roman" w:hAnsi="Times New Roman" w:cs="Times New Roman"/>
          <w:sz w:val="32"/>
          <w:szCs w:val="32"/>
          <w:shd w:val="clear" w:color="auto" w:fill="FFFFFF"/>
        </w:rPr>
        <w:t xml:space="preserve">от </w:t>
      </w:r>
      <w:r w:rsidR="002F1348" w:rsidRPr="00D878B7">
        <w:rPr>
          <w:rFonts w:ascii="Times New Roman" w:hAnsi="Times New Roman" w:cs="Times New Roman"/>
          <w:sz w:val="32"/>
          <w:szCs w:val="32"/>
          <w:shd w:val="clear" w:color="auto" w:fill="FFFFFF"/>
        </w:rPr>
        <w:t>об</w:t>
      </w:r>
      <w:r w:rsidRPr="00D878B7">
        <w:rPr>
          <w:rFonts w:ascii="Times New Roman" w:hAnsi="Times New Roman" w:cs="Times New Roman"/>
          <w:sz w:val="32"/>
          <w:szCs w:val="32"/>
          <w:shd w:val="clear" w:color="auto" w:fill="FFFFFF"/>
        </w:rPr>
        <w:t>уча</w:t>
      </w:r>
      <w:r w:rsidR="002F1348" w:rsidRPr="00D878B7">
        <w:rPr>
          <w:rFonts w:ascii="Times New Roman" w:hAnsi="Times New Roman" w:cs="Times New Roman"/>
          <w:sz w:val="32"/>
          <w:szCs w:val="32"/>
          <w:shd w:val="clear" w:color="auto" w:fill="FFFFFF"/>
        </w:rPr>
        <w:t>ю</w:t>
      </w:r>
      <w:r w:rsidRPr="00D878B7">
        <w:rPr>
          <w:rFonts w:ascii="Times New Roman" w:hAnsi="Times New Roman" w:cs="Times New Roman"/>
          <w:sz w:val="32"/>
          <w:szCs w:val="32"/>
          <w:shd w:val="clear" w:color="auto" w:fill="FFFFFF"/>
        </w:rPr>
        <w:t>щихся требуются многие качества, определенные психологические механизмы. При этом какие-то индивидуальные особенности могут находиться в несоответствии с некоторыми требованиями учебно</w:t>
      </w:r>
      <w:r w:rsidR="002F1348" w:rsidRPr="00D878B7">
        <w:rPr>
          <w:rFonts w:ascii="Times New Roman" w:hAnsi="Times New Roman" w:cs="Times New Roman"/>
          <w:sz w:val="32"/>
          <w:szCs w:val="32"/>
          <w:shd w:val="clear" w:color="auto" w:fill="FFFFFF"/>
        </w:rPr>
        <w:t>-познавательной</w:t>
      </w:r>
      <w:r w:rsidRPr="00D878B7">
        <w:rPr>
          <w:rFonts w:ascii="Times New Roman" w:hAnsi="Times New Roman" w:cs="Times New Roman"/>
          <w:sz w:val="32"/>
          <w:szCs w:val="32"/>
          <w:shd w:val="clear" w:color="auto" w:fill="FFFFFF"/>
        </w:rPr>
        <w:t xml:space="preserve"> деятельности. </w:t>
      </w:r>
      <w:r w:rsidR="002F1348" w:rsidRPr="00D878B7">
        <w:rPr>
          <w:rFonts w:ascii="Times New Roman" w:hAnsi="Times New Roman" w:cs="Times New Roman"/>
          <w:sz w:val="32"/>
          <w:szCs w:val="32"/>
          <w:shd w:val="clear" w:color="auto" w:fill="FFFFFF"/>
        </w:rPr>
        <w:t xml:space="preserve">Но для достижения планируемых результатов обучения и студент вуза, и ученик школы </w:t>
      </w:r>
      <w:r w:rsidRPr="00D878B7">
        <w:rPr>
          <w:rFonts w:ascii="Times New Roman" w:hAnsi="Times New Roman" w:cs="Times New Roman"/>
          <w:sz w:val="32"/>
          <w:szCs w:val="32"/>
          <w:shd w:val="clear" w:color="auto" w:fill="FFFFFF"/>
        </w:rPr>
        <w:t>должен осознать и использовать свои достоинства, вытекающие, прежде всего, из его психофизиологического потенциала, представленного наиболее устойчивыми чертами, а также понять и компенсировать свои недостатки. Речь, таким образом, идет о формировании индивидуального стиля учебной деятельности.</w:t>
      </w:r>
    </w:p>
    <w:p w:rsidR="008A7167" w:rsidRDefault="008A7167">
      <w:pPr>
        <w:rPr>
          <w:rFonts w:ascii="Times New Roman" w:eastAsia="Times New Roman" w:hAnsi="Times New Roman" w:cs="Times New Roman"/>
          <w:sz w:val="28"/>
          <w:szCs w:val="28"/>
          <w:lang w:eastAsia="en-US"/>
        </w:rPr>
      </w:pPr>
      <w:r>
        <w:rPr>
          <w:sz w:val="28"/>
          <w:szCs w:val="28"/>
          <w:lang w:eastAsia="en-US"/>
        </w:rPr>
        <w:br w:type="page"/>
      </w:r>
    </w:p>
    <w:p w:rsidR="008A7167" w:rsidRDefault="008A7167" w:rsidP="004B185B">
      <w:pPr>
        <w:pStyle w:val="a4"/>
        <w:widowControl w:val="0"/>
        <w:shd w:val="clear" w:color="auto" w:fill="FFFFFF"/>
        <w:tabs>
          <w:tab w:val="left" w:pos="567"/>
        </w:tabs>
        <w:spacing w:before="0" w:beforeAutospacing="0" w:after="0" w:afterAutospacing="0" w:line="276" w:lineRule="auto"/>
        <w:jc w:val="center"/>
        <w:rPr>
          <w:rFonts w:ascii="Sylfaen" w:hAnsi="Sylfaen"/>
          <w:b/>
          <w:sz w:val="36"/>
          <w:szCs w:val="32"/>
        </w:rPr>
      </w:pPr>
    </w:p>
    <w:p w:rsidR="00FE5E28" w:rsidRPr="004B185B" w:rsidRDefault="00FE5E28" w:rsidP="004B185B">
      <w:pPr>
        <w:pStyle w:val="a4"/>
        <w:widowControl w:val="0"/>
        <w:shd w:val="clear" w:color="auto" w:fill="FFFFFF"/>
        <w:tabs>
          <w:tab w:val="left" w:pos="567"/>
        </w:tabs>
        <w:spacing w:before="0" w:beforeAutospacing="0" w:after="0" w:afterAutospacing="0" w:line="276" w:lineRule="auto"/>
        <w:jc w:val="center"/>
        <w:rPr>
          <w:rFonts w:ascii="Sylfaen" w:hAnsi="Sylfaen"/>
          <w:b/>
          <w:sz w:val="36"/>
          <w:szCs w:val="32"/>
        </w:rPr>
      </w:pPr>
      <w:r w:rsidRPr="004B185B">
        <w:rPr>
          <w:rFonts w:ascii="Sylfaen" w:hAnsi="Sylfaen"/>
          <w:b/>
          <w:sz w:val="36"/>
          <w:szCs w:val="32"/>
        </w:rPr>
        <w:t>§1.</w:t>
      </w:r>
      <w:r w:rsidR="00C033AC" w:rsidRPr="004B185B">
        <w:rPr>
          <w:rFonts w:ascii="Sylfaen" w:hAnsi="Sylfaen"/>
          <w:b/>
          <w:sz w:val="36"/>
          <w:szCs w:val="32"/>
        </w:rPr>
        <w:t>3</w:t>
      </w:r>
      <w:r w:rsidRPr="004B185B">
        <w:rPr>
          <w:rFonts w:ascii="Sylfaen" w:hAnsi="Sylfaen"/>
          <w:b/>
          <w:sz w:val="36"/>
          <w:szCs w:val="32"/>
        </w:rPr>
        <w:t xml:space="preserve"> </w:t>
      </w:r>
      <w:r w:rsidR="00C033AC" w:rsidRPr="004B185B">
        <w:rPr>
          <w:rFonts w:ascii="Sylfaen" w:hAnsi="Sylfaen"/>
          <w:b/>
          <w:sz w:val="36"/>
          <w:szCs w:val="32"/>
        </w:rPr>
        <w:t xml:space="preserve">Состояние проблемы учета </w:t>
      </w:r>
      <w:r w:rsidR="00C033AC" w:rsidRPr="004B185B">
        <w:rPr>
          <w:rFonts w:ascii="Sylfaen" w:hAnsi="Sylfaen"/>
          <w:b/>
          <w:sz w:val="36"/>
          <w:szCs w:val="32"/>
        </w:rPr>
        <w:br/>
        <w:t>индивидуальных различий в обучении</w:t>
      </w:r>
      <w:r w:rsidR="00C033AC" w:rsidRPr="004B185B">
        <w:rPr>
          <w:rFonts w:ascii="Sylfaen" w:hAnsi="Sylfaen"/>
          <w:b/>
          <w:sz w:val="36"/>
          <w:szCs w:val="32"/>
        </w:rPr>
        <w:br/>
        <w:t>студентов вузов и учащихся школ</w:t>
      </w:r>
      <w:r w:rsidRPr="004B185B">
        <w:rPr>
          <w:rFonts w:ascii="Sylfaen" w:hAnsi="Sylfaen"/>
          <w:b/>
          <w:sz w:val="36"/>
          <w:szCs w:val="32"/>
        </w:rPr>
        <w:t xml:space="preserve"> </w:t>
      </w:r>
    </w:p>
    <w:p w:rsidR="00FE5E28" w:rsidRPr="008A7167" w:rsidRDefault="00FE5E28" w:rsidP="008A7167">
      <w:pPr>
        <w:widowControl w:val="0"/>
        <w:spacing w:after="0" w:line="264" w:lineRule="auto"/>
        <w:ind w:left="3402" w:firstLine="709"/>
        <w:rPr>
          <w:rFonts w:ascii="Times New Roman" w:hAnsi="Times New Roman" w:cs="Times New Roman"/>
          <w:sz w:val="32"/>
          <w:szCs w:val="28"/>
        </w:rPr>
      </w:pPr>
    </w:p>
    <w:p w:rsidR="00FE5E28" w:rsidRPr="008A7167" w:rsidRDefault="00273C17" w:rsidP="008A7167">
      <w:pPr>
        <w:widowControl w:val="0"/>
        <w:spacing w:after="0"/>
        <w:ind w:left="3402" w:firstLine="709"/>
        <w:jc w:val="both"/>
        <w:rPr>
          <w:rFonts w:ascii="Times New Roman" w:eastAsia="Times New Roman" w:hAnsi="Times New Roman" w:cs="Times New Roman"/>
          <w:color w:val="000000"/>
          <w:sz w:val="32"/>
          <w:szCs w:val="32"/>
        </w:rPr>
      </w:pPr>
      <w:r w:rsidRPr="008A7167">
        <w:rPr>
          <w:rFonts w:ascii="Times New Roman" w:eastAsia="Times New Roman" w:hAnsi="Times New Roman" w:cs="Times New Roman"/>
          <w:color w:val="000000"/>
          <w:sz w:val="32"/>
          <w:szCs w:val="32"/>
        </w:rPr>
        <w:t xml:space="preserve">Все надо строить на фундаменте собственной индивидуальности: она – душа исполнения, </w:t>
      </w:r>
      <w:r w:rsidR="00BA3006" w:rsidRPr="008A7167">
        <w:rPr>
          <w:rFonts w:ascii="Times New Roman" w:eastAsia="Times New Roman" w:hAnsi="Times New Roman" w:cs="Times New Roman"/>
          <w:color w:val="000000"/>
          <w:sz w:val="32"/>
          <w:szCs w:val="32"/>
        </w:rPr>
        <w:t>желанная</w:t>
      </w:r>
      <w:r w:rsidRPr="008A7167">
        <w:rPr>
          <w:rFonts w:ascii="Times New Roman" w:eastAsia="Times New Roman" w:hAnsi="Times New Roman" w:cs="Times New Roman"/>
          <w:color w:val="000000"/>
          <w:sz w:val="32"/>
          <w:szCs w:val="32"/>
        </w:rPr>
        <w:t xml:space="preserve"> сила.</w:t>
      </w:r>
      <w:r w:rsidR="00FE5E28" w:rsidRPr="008A7167">
        <w:rPr>
          <w:rFonts w:ascii="Times New Roman" w:eastAsia="Times New Roman" w:hAnsi="Times New Roman" w:cs="Times New Roman"/>
          <w:color w:val="000000"/>
          <w:sz w:val="32"/>
          <w:szCs w:val="32"/>
        </w:rPr>
        <w:t xml:space="preserve"> </w:t>
      </w:r>
    </w:p>
    <w:p w:rsidR="00FE5E28" w:rsidRPr="008A7167" w:rsidRDefault="00273C17" w:rsidP="008A7167">
      <w:pPr>
        <w:widowControl w:val="0"/>
        <w:spacing w:after="0"/>
        <w:ind w:left="3402" w:firstLine="709"/>
        <w:jc w:val="right"/>
        <w:rPr>
          <w:rFonts w:ascii="Times New Roman" w:hAnsi="Times New Roman" w:cs="Times New Roman"/>
          <w:sz w:val="32"/>
          <w:szCs w:val="32"/>
        </w:rPr>
      </w:pPr>
      <w:r w:rsidRPr="008A7167">
        <w:rPr>
          <w:rFonts w:ascii="Times New Roman" w:eastAsia="Times New Roman" w:hAnsi="Times New Roman" w:cs="Times New Roman"/>
          <w:color w:val="000000"/>
          <w:sz w:val="32"/>
          <w:szCs w:val="32"/>
        </w:rPr>
        <w:t>Я</w:t>
      </w:r>
      <w:r w:rsidR="00FE5E28" w:rsidRPr="008A7167">
        <w:rPr>
          <w:rFonts w:ascii="Times New Roman" w:eastAsia="Times New Roman" w:hAnsi="Times New Roman" w:cs="Times New Roman"/>
          <w:color w:val="000000"/>
          <w:sz w:val="32"/>
          <w:szCs w:val="32"/>
        </w:rPr>
        <w:t xml:space="preserve">. </w:t>
      </w:r>
      <w:r w:rsidRPr="008A7167">
        <w:rPr>
          <w:rFonts w:ascii="Times New Roman" w:eastAsia="Times New Roman" w:hAnsi="Times New Roman" w:cs="Times New Roman"/>
          <w:color w:val="000000"/>
          <w:sz w:val="32"/>
          <w:szCs w:val="32"/>
        </w:rPr>
        <w:t>Мильштейн</w:t>
      </w:r>
    </w:p>
    <w:p w:rsidR="00FE5E28" w:rsidRPr="008A7167" w:rsidRDefault="00FE5E28" w:rsidP="008A7167">
      <w:pPr>
        <w:widowControl w:val="0"/>
        <w:autoSpaceDE w:val="0"/>
        <w:autoSpaceDN w:val="0"/>
        <w:adjustRightInd w:val="0"/>
        <w:spacing w:after="0"/>
        <w:ind w:left="3402" w:firstLine="709"/>
        <w:jc w:val="both"/>
        <w:rPr>
          <w:rFonts w:ascii="Times New Roman" w:hAnsi="Times New Roman" w:cs="Times New Roman"/>
          <w:sz w:val="32"/>
          <w:szCs w:val="32"/>
          <w:shd w:val="clear" w:color="auto" w:fill="FFFFFF"/>
        </w:rPr>
      </w:pPr>
    </w:p>
    <w:p w:rsidR="00040B99" w:rsidRPr="008A7167" w:rsidRDefault="00040B99" w:rsidP="008A7167">
      <w:pPr>
        <w:widowControl w:val="0"/>
        <w:autoSpaceDE w:val="0"/>
        <w:autoSpaceDN w:val="0"/>
        <w:adjustRightInd w:val="0"/>
        <w:spacing w:after="0"/>
        <w:ind w:left="3402" w:firstLine="709"/>
        <w:jc w:val="both"/>
        <w:rPr>
          <w:rFonts w:ascii="Times New Roman" w:hAnsi="Times New Roman" w:cs="Times New Roman"/>
          <w:sz w:val="32"/>
          <w:szCs w:val="32"/>
          <w:shd w:val="clear" w:color="auto" w:fill="FFFFFF"/>
        </w:rPr>
      </w:pPr>
    </w:p>
    <w:p w:rsidR="00C12748" w:rsidRPr="00C12748" w:rsidRDefault="00C12748" w:rsidP="00C12748">
      <w:pPr>
        <w:widowControl w:val="0"/>
        <w:spacing w:after="0"/>
        <w:ind w:firstLine="709"/>
        <w:jc w:val="both"/>
        <w:rPr>
          <w:rFonts w:ascii="Times New Roman" w:eastAsia="Times New Roman" w:hAnsi="Times New Roman" w:cs="Times New Roman"/>
          <w:sz w:val="32"/>
          <w:szCs w:val="32"/>
          <w:shd w:val="clear" w:color="auto" w:fill="FFFFFF"/>
        </w:rPr>
      </w:pPr>
      <w:r w:rsidRPr="00C12748">
        <w:rPr>
          <w:rFonts w:ascii="Times New Roman" w:eastAsia="Times New Roman" w:hAnsi="Times New Roman" w:cs="Times New Roman"/>
          <w:sz w:val="32"/>
          <w:szCs w:val="32"/>
          <w:shd w:val="clear" w:color="auto" w:fill="FFFFFF"/>
        </w:rPr>
        <w:t>Вследствие внедрения федеральных государственных образовательных стандартов</w:t>
      </w:r>
      <w:r>
        <w:rPr>
          <w:rFonts w:ascii="Times New Roman" w:eastAsia="Times New Roman" w:hAnsi="Times New Roman" w:cs="Times New Roman"/>
          <w:sz w:val="32"/>
          <w:szCs w:val="32"/>
          <w:shd w:val="clear" w:color="auto" w:fill="FFFFFF"/>
        </w:rPr>
        <w:t xml:space="preserve"> на всех уровнях обучения</w:t>
      </w:r>
      <w:r w:rsidRPr="00C12748">
        <w:rPr>
          <w:rFonts w:ascii="Times New Roman" w:eastAsia="Times New Roman" w:hAnsi="Times New Roman" w:cs="Times New Roman"/>
          <w:sz w:val="32"/>
          <w:szCs w:val="32"/>
          <w:shd w:val="clear" w:color="auto" w:fill="FFFFFF"/>
        </w:rPr>
        <w:t>, перехода к личностно-ориентированному обучению, в настоящее время проблема учета индивидуал</w:t>
      </w:r>
      <w:r>
        <w:rPr>
          <w:rFonts w:ascii="Times New Roman" w:eastAsia="Times New Roman" w:hAnsi="Times New Roman" w:cs="Times New Roman"/>
          <w:sz w:val="32"/>
          <w:szCs w:val="32"/>
          <w:shd w:val="clear" w:color="auto" w:fill="FFFFFF"/>
        </w:rPr>
        <w:t>ьности личности обучающегося</w:t>
      </w:r>
      <w:r w:rsidRPr="00C12748">
        <w:rPr>
          <w:rFonts w:ascii="Times New Roman" w:eastAsia="Times New Roman" w:hAnsi="Times New Roman" w:cs="Times New Roman"/>
          <w:sz w:val="32"/>
          <w:szCs w:val="32"/>
          <w:shd w:val="clear" w:color="auto" w:fill="FFFFFF"/>
        </w:rPr>
        <w:t xml:space="preserve"> и </w:t>
      </w:r>
      <w:r w:rsidRPr="000D4CD1">
        <w:rPr>
          <w:rFonts w:ascii="Times New Roman" w:eastAsia="Times New Roman" w:hAnsi="Times New Roman" w:cs="Times New Roman"/>
          <w:iCs/>
          <w:sz w:val="32"/>
          <w:szCs w:val="32"/>
        </w:rPr>
        <w:t>индивидуализации обучения</w:t>
      </w:r>
      <w:r w:rsidRPr="00C12748">
        <w:rPr>
          <w:rFonts w:ascii="Times New Roman" w:eastAsia="Times New Roman" w:hAnsi="Times New Roman" w:cs="Times New Roman"/>
          <w:sz w:val="32"/>
          <w:szCs w:val="32"/>
          <w:shd w:val="clear" w:color="auto" w:fill="FFFFFF"/>
        </w:rPr>
        <w:t xml:space="preserve"> является все более актуальн</w:t>
      </w:r>
      <w:r>
        <w:rPr>
          <w:rFonts w:ascii="Times New Roman" w:eastAsia="Times New Roman" w:hAnsi="Times New Roman" w:cs="Times New Roman"/>
          <w:sz w:val="32"/>
          <w:szCs w:val="32"/>
          <w:shd w:val="clear" w:color="auto" w:fill="FFFFFF"/>
        </w:rPr>
        <w:t>ыми</w:t>
      </w:r>
      <w:r w:rsidRPr="00C12748">
        <w:rPr>
          <w:rFonts w:ascii="Times New Roman" w:eastAsia="Times New Roman" w:hAnsi="Times New Roman" w:cs="Times New Roman"/>
          <w:sz w:val="32"/>
          <w:szCs w:val="32"/>
          <w:shd w:val="clear" w:color="auto" w:fill="FFFFFF"/>
        </w:rPr>
        <w:t xml:space="preserve">, а </w:t>
      </w:r>
      <w:r w:rsidR="008E5E4C">
        <w:rPr>
          <w:rFonts w:ascii="Times New Roman" w:eastAsia="Times New Roman" w:hAnsi="Times New Roman" w:cs="Times New Roman"/>
          <w:sz w:val="32"/>
          <w:szCs w:val="32"/>
          <w:shd w:val="clear" w:color="auto" w:fill="FFFFFF"/>
        </w:rPr>
        <w:t xml:space="preserve">педагогические технологии, способствующие </w:t>
      </w:r>
      <w:r w:rsidR="008E5E4C" w:rsidRPr="000D4CD1">
        <w:rPr>
          <w:rFonts w:ascii="Times New Roman" w:eastAsia="Times New Roman" w:hAnsi="Times New Roman" w:cs="Times New Roman"/>
          <w:iCs/>
          <w:sz w:val="32"/>
          <w:szCs w:val="32"/>
        </w:rPr>
        <w:t>индивидуализации обучения</w:t>
      </w:r>
      <w:r w:rsidR="008E5E4C">
        <w:rPr>
          <w:rFonts w:ascii="Times New Roman" w:eastAsia="Times New Roman" w:hAnsi="Times New Roman" w:cs="Times New Roman"/>
          <w:sz w:val="32"/>
          <w:szCs w:val="32"/>
          <w:shd w:val="clear" w:color="auto" w:fill="FFFFFF"/>
        </w:rPr>
        <w:t xml:space="preserve"> –</w:t>
      </w:r>
      <w:r w:rsidRPr="00C12748">
        <w:rPr>
          <w:rFonts w:ascii="Times New Roman" w:eastAsia="Times New Roman" w:hAnsi="Times New Roman" w:cs="Times New Roman"/>
          <w:sz w:val="32"/>
          <w:szCs w:val="32"/>
          <w:shd w:val="clear" w:color="auto" w:fill="FFFFFF"/>
        </w:rPr>
        <w:t xml:space="preserve"> все более востребованными. </w:t>
      </w:r>
    </w:p>
    <w:p w:rsidR="00C12748" w:rsidRPr="008A7167" w:rsidRDefault="00C12748" w:rsidP="00C12748">
      <w:pPr>
        <w:widowControl w:val="0"/>
        <w:spacing w:after="0"/>
        <w:ind w:firstLine="709"/>
        <w:jc w:val="both"/>
        <w:rPr>
          <w:rFonts w:ascii="Times New Roman" w:eastAsia="Times New Roman" w:hAnsi="Times New Roman" w:cs="Times New Roman"/>
          <w:sz w:val="32"/>
          <w:szCs w:val="32"/>
          <w:highlight w:val="cyan"/>
          <w:shd w:val="clear" w:color="auto" w:fill="FFFFFF"/>
        </w:rPr>
      </w:pPr>
      <w:r w:rsidRPr="008E5E4C">
        <w:rPr>
          <w:rFonts w:ascii="Times New Roman" w:eastAsia="Times New Roman" w:hAnsi="Times New Roman" w:cs="Times New Roman"/>
          <w:sz w:val="32"/>
          <w:szCs w:val="32"/>
          <w:shd w:val="clear" w:color="auto" w:fill="FFFFFF"/>
        </w:rPr>
        <w:t xml:space="preserve">В </w:t>
      </w:r>
      <w:r w:rsidR="004B185B">
        <w:rPr>
          <w:rFonts w:ascii="Times New Roman" w:eastAsia="Times New Roman" w:hAnsi="Times New Roman" w:cs="Times New Roman"/>
          <w:sz w:val="32"/>
          <w:szCs w:val="32"/>
          <w:shd w:val="clear" w:color="auto" w:fill="FFFFFF"/>
        </w:rPr>
        <w:t>Ф</w:t>
      </w:r>
      <w:r w:rsidRPr="008E5E4C">
        <w:rPr>
          <w:rFonts w:ascii="Times New Roman" w:eastAsia="Times New Roman" w:hAnsi="Times New Roman" w:cs="Times New Roman"/>
          <w:sz w:val="32"/>
          <w:szCs w:val="32"/>
          <w:shd w:val="clear" w:color="auto" w:fill="FFFFFF"/>
        </w:rPr>
        <w:t>едеральном законе Российской Федерации «Об образовании в Российской Федерации» (п. 4 ст. 50) указывается, что «обучающиеся всех образовательных учреждений имеют право на получение образования в соответствии с государственными образовательными стандартами, на обучение в пределах этих стандартов по индивидуальным учебным планам, на ускоренный курс обучения»</w:t>
      </w:r>
      <w:r w:rsidRPr="008A7167">
        <w:rPr>
          <w:rFonts w:ascii="Times New Roman" w:eastAsia="Times New Roman" w:hAnsi="Times New Roman" w:cs="Times New Roman"/>
          <w:sz w:val="32"/>
          <w:szCs w:val="32"/>
          <w:shd w:val="clear" w:color="auto" w:fill="FFFFFF"/>
        </w:rPr>
        <w:t xml:space="preserve"> [</w:t>
      </w:r>
      <w:r w:rsidR="00EA19FA" w:rsidRPr="008A7167">
        <w:rPr>
          <w:rFonts w:ascii="Times New Roman" w:eastAsia="Times New Roman" w:hAnsi="Times New Roman" w:cs="Times New Roman"/>
          <w:sz w:val="32"/>
          <w:szCs w:val="32"/>
          <w:shd w:val="clear" w:color="auto" w:fill="FFFFFF"/>
        </w:rPr>
        <w:t>114</w:t>
      </w:r>
      <w:r w:rsidRPr="008A7167">
        <w:rPr>
          <w:rFonts w:ascii="Times New Roman" w:eastAsia="Times New Roman" w:hAnsi="Times New Roman" w:cs="Times New Roman"/>
          <w:sz w:val="32"/>
          <w:szCs w:val="32"/>
          <w:shd w:val="clear" w:color="auto" w:fill="FFFFFF"/>
        </w:rPr>
        <w:t>].</w:t>
      </w:r>
    </w:p>
    <w:p w:rsidR="00C12748" w:rsidRPr="008E5E4C" w:rsidRDefault="00C12748" w:rsidP="00C12748">
      <w:pPr>
        <w:widowControl w:val="0"/>
        <w:spacing w:after="0"/>
        <w:ind w:firstLine="709"/>
        <w:jc w:val="both"/>
        <w:rPr>
          <w:rFonts w:ascii="Times New Roman" w:eastAsia="Times New Roman" w:hAnsi="Times New Roman" w:cs="Times New Roman"/>
          <w:sz w:val="32"/>
          <w:szCs w:val="32"/>
          <w:shd w:val="clear" w:color="auto" w:fill="FFFFFF"/>
        </w:rPr>
      </w:pPr>
      <w:r w:rsidRPr="008E5E4C">
        <w:rPr>
          <w:rFonts w:ascii="Times New Roman" w:eastAsia="Times New Roman" w:hAnsi="Times New Roman" w:cs="Times New Roman"/>
          <w:sz w:val="32"/>
          <w:szCs w:val="32"/>
          <w:shd w:val="clear" w:color="auto" w:fill="FFFFFF"/>
        </w:rPr>
        <w:t xml:space="preserve">Анализ современных исследований особенностей внедрения индивидуализации обучения позволило говорить о масштабности и рассмотрении индивидуализации обучения с различных позиций, подходов к пониманию его сущности, используемых принципов, а также условий, методов, технологий и форм осуществления: </w:t>
      </w:r>
    </w:p>
    <w:p w:rsidR="00C12748" w:rsidRPr="008E5E4C" w:rsidRDefault="00C12748" w:rsidP="00C12748">
      <w:pPr>
        <w:pStyle w:val="a9"/>
        <w:widowControl w:val="0"/>
        <w:numPr>
          <w:ilvl w:val="0"/>
          <w:numId w:val="19"/>
        </w:numPr>
        <w:spacing w:after="0"/>
        <w:jc w:val="both"/>
        <w:rPr>
          <w:rFonts w:ascii="Times New Roman" w:eastAsia="Times New Roman" w:hAnsi="Times New Roman" w:cs="Times New Roman"/>
          <w:sz w:val="32"/>
          <w:szCs w:val="32"/>
          <w:shd w:val="clear" w:color="auto" w:fill="FFFFFF"/>
        </w:rPr>
      </w:pPr>
      <w:r w:rsidRPr="008E5E4C">
        <w:rPr>
          <w:rFonts w:ascii="Times New Roman" w:eastAsia="Times New Roman" w:hAnsi="Times New Roman" w:cs="Times New Roman"/>
          <w:sz w:val="32"/>
          <w:szCs w:val="32"/>
          <w:shd w:val="clear" w:color="auto" w:fill="FFFFFF"/>
        </w:rPr>
        <w:t xml:space="preserve">внутренней, характеризующей педагогический потенциал для </w:t>
      </w:r>
      <w:r w:rsidRPr="008E5E4C">
        <w:rPr>
          <w:rFonts w:ascii="Times New Roman" w:hAnsi="Times New Roman" w:cs="Times New Roman"/>
          <w:sz w:val="32"/>
          <w:szCs w:val="32"/>
        </w:rPr>
        <w:t>обеспечения</w:t>
      </w:r>
      <w:r w:rsidRPr="008E5E4C">
        <w:rPr>
          <w:rFonts w:ascii="Times New Roman" w:eastAsia="Times New Roman" w:hAnsi="Times New Roman" w:cs="Times New Roman"/>
          <w:sz w:val="32"/>
          <w:szCs w:val="32"/>
          <w:shd w:val="clear" w:color="auto" w:fill="FFFFFF"/>
        </w:rPr>
        <w:t xml:space="preserve"> личностного развития;</w:t>
      </w:r>
    </w:p>
    <w:p w:rsidR="00C12748" w:rsidRPr="008E5E4C" w:rsidRDefault="00C12748" w:rsidP="00C12748">
      <w:pPr>
        <w:pStyle w:val="a9"/>
        <w:widowControl w:val="0"/>
        <w:numPr>
          <w:ilvl w:val="0"/>
          <w:numId w:val="19"/>
        </w:numPr>
        <w:spacing w:after="0"/>
        <w:jc w:val="both"/>
        <w:rPr>
          <w:rFonts w:ascii="Times New Roman" w:eastAsia="Times New Roman" w:hAnsi="Times New Roman" w:cs="Times New Roman"/>
          <w:sz w:val="32"/>
          <w:szCs w:val="32"/>
          <w:shd w:val="clear" w:color="auto" w:fill="FFFFFF"/>
        </w:rPr>
      </w:pPr>
      <w:r w:rsidRPr="008E5E4C">
        <w:rPr>
          <w:rFonts w:ascii="Times New Roman" w:eastAsia="Times New Roman" w:hAnsi="Times New Roman" w:cs="Times New Roman"/>
          <w:sz w:val="32"/>
          <w:szCs w:val="32"/>
          <w:shd w:val="clear" w:color="auto" w:fill="FFFFFF"/>
        </w:rPr>
        <w:t xml:space="preserve">внешней, обусловленной возможностью реализации принципа индивидуализации обучения в образовательном процессе, прежде всего с организационной точки зрения. </w:t>
      </w:r>
    </w:p>
    <w:p w:rsidR="00C12748" w:rsidRDefault="00C12748" w:rsidP="00C12748">
      <w:pPr>
        <w:widowControl w:val="0"/>
        <w:spacing w:after="0"/>
        <w:ind w:firstLine="709"/>
        <w:jc w:val="both"/>
        <w:rPr>
          <w:rFonts w:ascii="Times New Roman" w:eastAsia="Times New Roman" w:hAnsi="Times New Roman" w:cs="Times New Roman"/>
          <w:sz w:val="32"/>
          <w:szCs w:val="32"/>
          <w:shd w:val="clear" w:color="auto" w:fill="FFFFFF"/>
        </w:rPr>
      </w:pPr>
      <w:r w:rsidRPr="008E5E4C">
        <w:rPr>
          <w:rFonts w:ascii="Times New Roman" w:eastAsia="Times New Roman" w:hAnsi="Times New Roman" w:cs="Times New Roman"/>
          <w:sz w:val="32"/>
          <w:szCs w:val="32"/>
          <w:shd w:val="clear" w:color="auto" w:fill="FFFFFF"/>
        </w:rPr>
        <w:t>Вопросам применения, обеспечения индивидуального подхода обучающихся в организации образовательного процесса на всех уровнях образования с учетом их различий, особенностей развития личности в системе данного подхода внимание уделяли многие отечественные и зарубежные педагоги-практики и ученые, как: Б.</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Г. Ананьев, Л.</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С. Выготский, В</w:t>
      </w:r>
      <w:r w:rsidR="008E5E4C">
        <w:rPr>
          <w:rFonts w:ascii="Times New Roman" w:eastAsia="Times New Roman" w:hAnsi="Times New Roman" w:cs="Times New Roman"/>
          <w:sz w:val="32"/>
          <w:szCs w:val="32"/>
          <w:shd w:val="clear" w:color="auto" w:fill="FFFFFF"/>
        </w:rPr>
        <w:t>.</w:t>
      </w:r>
      <w:r w:rsidR="008E5E4C" w:rsidRPr="008E5E4C">
        <w:rPr>
          <w:rFonts w:ascii="Times New Roman" w:hAnsi="Times New Roman" w:cs="Times New Roman"/>
          <w:sz w:val="32"/>
          <w:szCs w:val="32"/>
        </w:rPr>
        <w:t> </w:t>
      </w:r>
      <w:r w:rsidR="008E5E4C">
        <w:rPr>
          <w:rFonts w:ascii="Times New Roman" w:eastAsia="Times New Roman" w:hAnsi="Times New Roman" w:cs="Times New Roman"/>
          <w:sz w:val="32"/>
          <w:szCs w:val="32"/>
          <w:shd w:val="clear" w:color="auto" w:fill="FFFFFF"/>
        </w:rPr>
        <w:t>В.</w:t>
      </w:r>
      <w:r w:rsidR="008E5E4C" w:rsidRPr="008E5E4C">
        <w:rPr>
          <w:rFonts w:ascii="Times New Roman" w:hAnsi="Times New Roman" w:cs="Times New Roman"/>
          <w:sz w:val="32"/>
          <w:szCs w:val="32"/>
        </w:rPr>
        <w:t> </w:t>
      </w:r>
      <w:r w:rsidRPr="008E5E4C">
        <w:rPr>
          <w:rFonts w:ascii="Times New Roman" w:eastAsia="Times New Roman" w:hAnsi="Times New Roman" w:cs="Times New Roman"/>
          <w:sz w:val="32"/>
          <w:szCs w:val="32"/>
          <w:shd w:val="clear" w:color="auto" w:fill="FFFFFF"/>
        </w:rPr>
        <w:t>Давыдов, К.</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К. Платонов, Д.</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Б. Эльконин, П.</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Я. Гальперин, И.</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С. Кон, В.</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А. Крутецкий, В.</w:t>
      </w:r>
      <w:r w:rsidR="008E5E4C">
        <w:rPr>
          <w:rFonts w:ascii="Times New Roman" w:eastAsia="Times New Roman" w:hAnsi="Times New Roman" w:cs="Times New Roman"/>
          <w:sz w:val="32"/>
          <w:szCs w:val="32"/>
          <w:shd w:val="clear" w:color="auto" w:fill="FFFFFF"/>
        </w:rPr>
        <w:t xml:space="preserve"> </w:t>
      </w:r>
      <w:r w:rsidRPr="008E5E4C">
        <w:rPr>
          <w:rFonts w:ascii="Times New Roman" w:eastAsia="Times New Roman" w:hAnsi="Times New Roman" w:cs="Times New Roman"/>
          <w:sz w:val="32"/>
          <w:szCs w:val="32"/>
          <w:shd w:val="clear" w:color="auto" w:fill="FFFFFF"/>
        </w:rPr>
        <w:t>Д. Шадриков и др.</w:t>
      </w:r>
    </w:p>
    <w:p w:rsidR="00C12748" w:rsidRPr="008E5E4C" w:rsidRDefault="00C12748" w:rsidP="00C12748">
      <w:pPr>
        <w:widowControl w:val="0"/>
        <w:shd w:val="clear" w:color="auto" w:fill="FFFFFF"/>
        <w:spacing w:after="0"/>
        <w:ind w:firstLine="709"/>
        <w:jc w:val="both"/>
        <w:rPr>
          <w:rFonts w:ascii="Times New Roman" w:eastAsia="Times New Roman" w:hAnsi="Times New Roman" w:cs="Times New Roman"/>
          <w:sz w:val="32"/>
          <w:szCs w:val="32"/>
        </w:rPr>
      </w:pPr>
      <w:r w:rsidRPr="008E5E4C">
        <w:rPr>
          <w:rFonts w:ascii="Times New Roman" w:eastAsia="Times New Roman" w:hAnsi="Times New Roman" w:cs="Times New Roman"/>
          <w:sz w:val="32"/>
          <w:szCs w:val="32"/>
          <w:shd w:val="clear" w:color="auto" w:fill="FFFFFF"/>
        </w:rPr>
        <w:t>Любой</w:t>
      </w:r>
      <w:r w:rsidRPr="005A2515">
        <w:rPr>
          <w:rFonts w:ascii="Times New Roman" w:eastAsia="Times New Roman" w:hAnsi="Times New Roman" w:cs="Times New Roman"/>
          <w:sz w:val="32"/>
          <w:szCs w:val="32"/>
          <w:shd w:val="clear" w:color="auto" w:fill="FFFFFF"/>
        </w:rPr>
        <w:t xml:space="preserve"> педагог заинтересован не только в улучшении качества усвоения преподаваемого им предмета, но и, будучи наставником и помощником для обучаемых, заинтересован в развитии личностных качеств своих учеников, в основе которых лежат нейродинамические показатели интегральных характеристик работы центральной нервной си</w:t>
      </w:r>
      <w:r w:rsidRPr="008E5E4C">
        <w:rPr>
          <w:rFonts w:ascii="Times New Roman" w:eastAsia="Times New Roman" w:hAnsi="Times New Roman" w:cs="Times New Roman"/>
          <w:sz w:val="32"/>
          <w:szCs w:val="32"/>
          <w:shd w:val="clear" w:color="auto" w:fill="FFFFFF"/>
        </w:rPr>
        <w:t xml:space="preserve">стемы. </w:t>
      </w:r>
      <w:r w:rsidRPr="008E5E4C">
        <w:rPr>
          <w:rFonts w:ascii="Times New Roman" w:eastAsia="Times New Roman" w:hAnsi="Times New Roman" w:cs="Times New Roman"/>
          <w:sz w:val="32"/>
          <w:szCs w:val="32"/>
        </w:rPr>
        <w:t xml:space="preserve">К сожалению, в российских школах и вузах зачастую не акцентируется внимание на некоторых факторах развития личностного потенциала каждого обучающегося, не </w:t>
      </w:r>
      <w:r w:rsidRPr="008E5E4C">
        <w:rPr>
          <w:rFonts w:ascii="Times New Roman" w:eastAsiaTheme="minorHAnsi" w:hAnsi="Times New Roman" w:cs="Times New Roman"/>
          <w:sz w:val="32"/>
          <w:szCs w:val="32"/>
        </w:rPr>
        <w:t>учитываются</w:t>
      </w:r>
      <w:r w:rsidRPr="008E5E4C">
        <w:rPr>
          <w:rFonts w:ascii="Times New Roman" w:eastAsia="Times New Roman" w:hAnsi="Times New Roman" w:cs="Times New Roman"/>
          <w:sz w:val="32"/>
          <w:szCs w:val="32"/>
        </w:rPr>
        <w:t xml:space="preserve"> мотивы, темперамент, </w:t>
      </w:r>
      <w:r w:rsidRPr="008E5E4C">
        <w:rPr>
          <w:rFonts w:ascii="Times New Roman" w:hAnsi="Times New Roman" w:cs="Times New Roman"/>
          <w:sz w:val="32"/>
          <w:szCs w:val="32"/>
        </w:rPr>
        <w:t>нейродинамические характеристики работы центральной нервной системы,</w:t>
      </w:r>
      <w:r w:rsidRPr="008E5E4C">
        <w:rPr>
          <w:rFonts w:ascii="Times New Roman" w:eastAsia="Times New Roman" w:hAnsi="Times New Roman" w:cs="Times New Roman"/>
          <w:sz w:val="32"/>
          <w:szCs w:val="32"/>
        </w:rPr>
        <w:t xml:space="preserve"> потребности и интересы каждой отдельной личности. Все это делает невозможным выстраивание перспектив личностного роста обучающегося и что, как следствие, является главной причиной неуспеваемости.</w:t>
      </w:r>
    </w:p>
    <w:p w:rsidR="00C12748" w:rsidRPr="008A7167" w:rsidRDefault="00C12748" w:rsidP="00C12748">
      <w:pPr>
        <w:widowControl w:val="0"/>
        <w:shd w:val="clear" w:color="auto" w:fill="FFFFFF"/>
        <w:spacing w:after="0"/>
        <w:ind w:firstLine="709"/>
        <w:jc w:val="both"/>
        <w:rPr>
          <w:rFonts w:ascii="Times New Roman" w:eastAsia="Times New Roman" w:hAnsi="Times New Roman" w:cs="Times New Roman"/>
          <w:spacing w:val="-4"/>
          <w:sz w:val="32"/>
          <w:szCs w:val="32"/>
        </w:rPr>
      </w:pPr>
      <w:r w:rsidRPr="008A7167">
        <w:rPr>
          <w:rFonts w:ascii="Times New Roman" w:eastAsia="Times New Roman" w:hAnsi="Times New Roman" w:cs="Times New Roman"/>
          <w:spacing w:val="-4"/>
          <w:sz w:val="32"/>
          <w:szCs w:val="32"/>
        </w:rPr>
        <w:t xml:space="preserve">Вследствие массовости, как школьного, так и вузовского образования, в России класс/группа состоит из обучающихся, приблизительно одного возраста, но с неодинаковым развитием </w:t>
      </w:r>
      <w:r w:rsidRPr="008A7167">
        <w:rPr>
          <w:rFonts w:ascii="Times New Roman" w:hAnsi="Times New Roman" w:cs="Times New Roman"/>
          <w:spacing w:val="-4"/>
          <w:sz w:val="32"/>
          <w:szCs w:val="32"/>
        </w:rPr>
        <w:t>интегральных характеристик работы</w:t>
      </w:r>
      <w:r w:rsidR="008E5E4C" w:rsidRPr="008A7167">
        <w:rPr>
          <w:rFonts w:ascii="Times New Roman" w:hAnsi="Times New Roman" w:cs="Times New Roman"/>
          <w:spacing w:val="-4"/>
          <w:sz w:val="32"/>
          <w:szCs w:val="32"/>
        </w:rPr>
        <w:t xml:space="preserve"> центральной нервной системы</w:t>
      </w:r>
      <w:r w:rsidRPr="008A7167">
        <w:rPr>
          <w:rFonts w:ascii="Times New Roman" w:hAnsi="Times New Roman" w:cs="Times New Roman"/>
          <w:spacing w:val="-4"/>
          <w:sz w:val="32"/>
          <w:szCs w:val="32"/>
        </w:rPr>
        <w:t xml:space="preserve"> </w:t>
      </w:r>
      <w:r w:rsidRPr="008A7167">
        <w:rPr>
          <w:rFonts w:ascii="Times New Roman" w:eastAsia="Times New Roman" w:hAnsi="Times New Roman" w:cs="Times New Roman"/>
          <w:spacing w:val="-4"/>
          <w:sz w:val="32"/>
          <w:szCs w:val="32"/>
        </w:rPr>
        <w:t>и степенью подготовленности, с разными успеваемостью и запросами к образованию и интересами. Как правило, педагог вынужден строить обучение применительно к среднему уровню – к средней успеваемости и готовности к достижению планируемых результатов обучения. Можно сказать, что педагог строит обучение, ориентируясь на некоего «мифического среднего ученика» [</w:t>
      </w:r>
      <w:r w:rsidR="00EA19FA" w:rsidRPr="008A7167">
        <w:rPr>
          <w:rFonts w:ascii="Times New Roman" w:eastAsia="Times New Roman" w:hAnsi="Times New Roman" w:cs="Times New Roman"/>
          <w:spacing w:val="-4"/>
          <w:sz w:val="32"/>
          <w:szCs w:val="32"/>
        </w:rPr>
        <w:t>34</w:t>
      </w:r>
      <w:r w:rsidRPr="008A7167">
        <w:rPr>
          <w:rFonts w:ascii="Times New Roman" w:eastAsia="Times New Roman" w:hAnsi="Times New Roman" w:cs="Times New Roman"/>
          <w:spacing w:val="-4"/>
          <w:sz w:val="32"/>
          <w:szCs w:val="32"/>
        </w:rPr>
        <w:t>].</w:t>
      </w:r>
    </w:p>
    <w:p w:rsidR="00C12748" w:rsidRDefault="00C12748" w:rsidP="00C12748">
      <w:pPr>
        <w:widowControl w:val="0"/>
        <w:shd w:val="clear" w:color="auto" w:fill="FFFFFF"/>
        <w:spacing w:after="0"/>
        <w:ind w:firstLine="709"/>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В результате, в образовательных организациях всех уровней обучения обучающийся, который не успевает за средним темпом организации учебно-познавательной деятельности, или которому не интересна та или иная дисциплина, считается «слабым». И это приводит к тому, что он полностью теряет интерес ко всему процессу обучения и оказывается отстающим. «Сильные» обучающиеся, также ориентируясь на среднее обучение, вынуждены «искусственно» тормозить свое развитие и, как следствие, также теряют интерес к учебе, которая не требует сильного напряжения.</w:t>
      </w:r>
      <w:r w:rsidRPr="00890416">
        <w:rPr>
          <w:rFonts w:ascii="Times New Roman" w:eastAsia="Times New Roman" w:hAnsi="Times New Roman" w:cs="Times New Roman"/>
          <w:sz w:val="32"/>
          <w:szCs w:val="32"/>
        </w:rPr>
        <w:t xml:space="preserve"> </w:t>
      </w:r>
    </w:p>
    <w:p w:rsidR="00C12748" w:rsidRDefault="00C12748" w:rsidP="00C12748">
      <w:pPr>
        <w:widowControl w:val="0"/>
        <w:autoSpaceDE w:val="0"/>
        <w:autoSpaceDN w:val="0"/>
        <w:adjustRightInd w:val="0"/>
        <w:spacing w:after="0"/>
        <w:ind w:firstLine="709"/>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А. Н. Строганова, описывая процесс обучения, в котором обеспечивается возможность выбора обучающимся содержания и формы организации, вводит понятие «индивидуально-ориентированное обучение», под которым понимается осуществление выбора профиля обучения, учебных модулей, предметов или спецкурсов, освоения выбранного содержания образования путем избранных им самим способов и форм деятельности, темпов продвижения в образовании</w:t>
      </w:r>
      <w:r w:rsidRPr="008A7167">
        <w:rPr>
          <w:rFonts w:ascii="Times New Roman" w:eastAsia="Times New Roman" w:hAnsi="Times New Roman" w:cs="Times New Roman"/>
          <w:sz w:val="32"/>
          <w:szCs w:val="32"/>
        </w:rPr>
        <w:t xml:space="preserve"> [</w:t>
      </w:r>
      <w:r w:rsidR="00EA19FA" w:rsidRPr="008A7167">
        <w:rPr>
          <w:rFonts w:ascii="Times New Roman" w:eastAsia="Times New Roman" w:hAnsi="Times New Roman" w:cs="Times New Roman"/>
          <w:sz w:val="32"/>
          <w:szCs w:val="32"/>
        </w:rPr>
        <w:t>14</w:t>
      </w:r>
      <w:r w:rsidR="00293C69" w:rsidRPr="008A7167">
        <w:rPr>
          <w:rFonts w:ascii="Times New Roman" w:eastAsia="Times New Roman" w:hAnsi="Times New Roman" w:cs="Times New Roman"/>
          <w:sz w:val="32"/>
          <w:szCs w:val="32"/>
        </w:rPr>
        <w:t>8</w:t>
      </w:r>
      <w:r w:rsidRPr="008A7167">
        <w:rPr>
          <w:rFonts w:ascii="Times New Roman" w:eastAsia="Times New Roman" w:hAnsi="Times New Roman" w:cs="Times New Roman"/>
          <w:sz w:val="32"/>
          <w:szCs w:val="32"/>
        </w:rPr>
        <w:t xml:space="preserve">]. </w:t>
      </w:r>
    </w:p>
    <w:p w:rsidR="00C12748" w:rsidRPr="008A7167" w:rsidRDefault="00C12748" w:rsidP="008A7167">
      <w:pPr>
        <w:widowControl w:val="0"/>
        <w:autoSpaceDE w:val="0"/>
        <w:autoSpaceDN w:val="0"/>
        <w:adjustRightInd w:val="0"/>
        <w:spacing w:after="0" w:line="259" w:lineRule="auto"/>
        <w:ind w:firstLine="709"/>
        <w:jc w:val="both"/>
        <w:rPr>
          <w:rFonts w:ascii="Times New Roman" w:eastAsia="Times New Roman" w:hAnsi="Times New Roman" w:cs="Times New Roman"/>
          <w:spacing w:val="-4"/>
          <w:sz w:val="32"/>
          <w:szCs w:val="32"/>
        </w:rPr>
      </w:pPr>
      <w:r w:rsidRPr="008A7167">
        <w:rPr>
          <w:rFonts w:ascii="Times New Roman" w:eastAsia="Times New Roman" w:hAnsi="Times New Roman" w:cs="Times New Roman"/>
          <w:spacing w:val="-4"/>
          <w:sz w:val="32"/>
          <w:szCs w:val="32"/>
        </w:rPr>
        <w:t>Именно стимул является одним из важнейших ресурсов организации индивидуал</w:t>
      </w:r>
      <w:r w:rsidR="00371EA7" w:rsidRPr="008A7167">
        <w:rPr>
          <w:rFonts w:ascii="Times New Roman" w:eastAsia="Times New Roman" w:hAnsi="Times New Roman" w:cs="Times New Roman"/>
          <w:spacing w:val="-4"/>
          <w:sz w:val="32"/>
          <w:szCs w:val="32"/>
        </w:rPr>
        <w:t xml:space="preserve">изации </w:t>
      </w:r>
      <w:r w:rsidRPr="008A7167">
        <w:rPr>
          <w:rFonts w:ascii="Times New Roman" w:eastAsia="Times New Roman" w:hAnsi="Times New Roman" w:cs="Times New Roman"/>
          <w:spacing w:val="-4"/>
          <w:sz w:val="32"/>
          <w:szCs w:val="32"/>
        </w:rPr>
        <w:t>обучения. Суть его состоит в создании определенных условий, способствующих появлению у обучающихся новых образовательных возможностей и запросов, в развитии мотивации к учебной деятельности, к осознанию новых образовательных и жизненных приоритетов. Именно в этой плоскости, по мнению А.</w:t>
      </w:r>
      <w:r w:rsidR="00371EA7" w:rsidRPr="008A7167">
        <w:rPr>
          <w:rFonts w:ascii="Times New Roman" w:eastAsia="Times New Roman" w:hAnsi="Times New Roman" w:cs="Times New Roman"/>
          <w:spacing w:val="-4"/>
          <w:sz w:val="32"/>
          <w:szCs w:val="32"/>
        </w:rPr>
        <w:t xml:space="preserve"> </w:t>
      </w:r>
      <w:r w:rsidRPr="008A7167">
        <w:rPr>
          <w:rFonts w:ascii="Times New Roman" w:eastAsia="Times New Roman" w:hAnsi="Times New Roman" w:cs="Times New Roman"/>
          <w:spacing w:val="-4"/>
          <w:sz w:val="32"/>
          <w:szCs w:val="32"/>
        </w:rPr>
        <w:t>Н. Строгановой, находится перспектива индивидуал</w:t>
      </w:r>
      <w:r w:rsidR="00371EA7" w:rsidRPr="008A7167">
        <w:rPr>
          <w:rFonts w:ascii="Times New Roman" w:eastAsia="Times New Roman" w:hAnsi="Times New Roman" w:cs="Times New Roman"/>
          <w:spacing w:val="-4"/>
          <w:sz w:val="32"/>
          <w:szCs w:val="32"/>
        </w:rPr>
        <w:t xml:space="preserve">изации </w:t>
      </w:r>
      <w:r w:rsidRPr="008A7167">
        <w:rPr>
          <w:rFonts w:ascii="Times New Roman" w:eastAsia="Times New Roman" w:hAnsi="Times New Roman" w:cs="Times New Roman"/>
          <w:spacing w:val="-4"/>
          <w:sz w:val="32"/>
          <w:szCs w:val="32"/>
        </w:rPr>
        <w:t xml:space="preserve">обучения, делающего акцент на самоопределении </w:t>
      </w:r>
      <w:r w:rsidR="00371EA7" w:rsidRPr="008A7167">
        <w:rPr>
          <w:rFonts w:ascii="Times New Roman" w:eastAsia="Times New Roman" w:hAnsi="Times New Roman" w:cs="Times New Roman"/>
          <w:spacing w:val="-4"/>
          <w:sz w:val="32"/>
          <w:szCs w:val="32"/>
        </w:rPr>
        <w:t>обучающихся</w:t>
      </w:r>
      <w:r w:rsidRPr="008A7167">
        <w:rPr>
          <w:rFonts w:ascii="Times New Roman" w:eastAsia="Times New Roman" w:hAnsi="Times New Roman" w:cs="Times New Roman"/>
          <w:spacing w:val="-4"/>
          <w:sz w:val="32"/>
          <w:szCs w:val="32"/>
        </w:rPr>
        <w:t xml:space="preserve"> в образовании, на формировании у них способности планировать и осуществлять конкретные действия для более успешного продвижения в обучении, на развитии активности и самостоятельности, а также способности к принятию обоснованных и взвешенных решений, что обобщается характеристикой «формирование своей индивидуальности». </w:t>
      </w:r>
    </w:p>
    <w:p w:rsidR="00C12748" w:rsidRPr="00371EA7" w:rsidRDefault="00371EA7" w:rsidP="008A7167">
      <w:pPr>
        <w:widowControl w:val="0"/>
        <w:autoSpaceDE w:val="0"/>
        <w:autoSpaceDN w:val="0"/>
        <w:adjustRightInd w:val="0"/>
        <w:spacing w:after="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И</w:t>
      </w:r>
      <w:r w:rsidRPr="00890416">
        <w:rPr>
          <w:rFonts w:ascii="Times New Roman" w:eastAsia="Times New Roman" w:hAnsi="Times New Roman" w:cs="Times New Roman"/>
          <w:sz w:val="32"/>
          <w:szCs w:val="32"/>
        </w:rPr>
        <w:t>ндивидуализаци</w:t>
      </w:r>
      <w:r>
        <w:rPr>
          <w:rFonts w:ascii="Times New Roman" w:eastAsia="Times New Roman" w:hAnsi="Times New Roman" w:cs="Times New Roman"/>
          <w:sz w:val="32"/>
          <w:szCs w:val="32"/>
        </w:rPr>
        <w:t>я</w:t>
      </w:r>
      <w:r w:rsidRPr="0089041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процесса </w:t>
      </w:r>
      <w:r w:rsidRPr="00371EA7">
        <w:rPr>
          <w:rFonts w:ascii="Times New Roman" w:eastAsia="Times New Roman" w:hAnsi="Times New Roman" w:cs="Times New Roman"/>
          <w:sz w:val="32"/>
          <w:szCs w:val="32"/>
        </w:rPr>
        <w:t xml:space="preserve">обучения </w:t>
      </w:r>
      <w:r w:rsidR="00C12748" w:rsidRPr="00371EA7">
        <w:rPr>
          <w:rFonts w:ascii="Times New Roman" w:eastAsia="Times New Roman" w:hAnsi="Times New Roman" w:cs="Times New Roman"/>
          <w:sz w:val="32"/>
          <w:szCs w:val="32"/>
        </w:rPr>
        <w:t>имеет характеристики, отличающие е</w:t>
      </w:r>
      <w:r w:rsidRPr="00371EA7">
        <w:rPr>
          <w:rFonts w:ascii="Times New Roman" w:eastAsia="Times New Roman" w:hAnsi="Times New Roman" w:cs="Times New Roman"/>
          <w:sz w:val="32"/>
          <w:szCs w:val="32"/>
        </w:rPr>
        <w:t>е</w:t>
      </w:r>
      <w:r w:rsidR="00C12748" w:rsidRPr="00371EA7">
        <w:rPr>
          <w:rFonts w:ascii="Times New Roman" w:eastAsia="Times New Roman" w:hAnsi="Times New Roman" w:cs="Times New Roman"/>
          <w:sz w:val="32"/>
          <w:szCs w:val="32"/>
        </w:rPr>
        <w:t xml:space="preserve"> от других инноваций в образовании</w:t>
      </w:r>
      <w:r w:rsidRPr="00371EA7">
        <w:rPr>
          <w:rFonts w:ascii="Times New Roman" w:eastAsia="Times New Roman" w:hAnsi="Times New Roman" w:cs="Times New Roman"/>
          <w:sz w:val="32"/>
          <w:szCs w:val="32"/>
        </w:rPr>
        <w:t xml:space="preserve">, </w:t>
      </w:r>
      <w:r w:rsidR="008D1153">
        <w:rPr>
          <w:rFonts w:ascii="Times New Roman" w:eastAsia="Times New Roman" w:hAnsi="Times New Roman" w:cs="Times New Roman"/>
          <w:sz w:val="32"/>
          <w:szCs w:val="32"/>
        </w:rPr>
        <w:t>а им</w:t>
      </w:r>
      <w:r w:rsidRPr="00371EA7">
        <w:rPr>
          <w:rFonts w:ascii="Times New Roman" w:eastAsia="Times New Roman" w:hAnsi="Times New Roman" w:cs="Times New Roman"/>
          <w:sz w:val="32"/>
          <w:szCs w:val="32"/>
        </w:rPr>
        <w:t>енно</w:t>
      </w:r>
      <w:r w:rsidR="00C12748" w:rsidRPr="00371EA7">
        <w:rPr>
          <w:rFonts w:ascii="Times New Roman" w:eastAsia="Times New Roman" w:hAnsi="Times New Roman" w:cs="Times New Roman"/>
          <w:sz w:val="32"/>
          <w:szCs w:val="32"/>
        </w:rPr>
        <w:t>:</w:t>
      </w:r>
    </w:p>
    <w:p w:rsidR="00C12748" w:rsidRPr="00371EA7" w:rsidRDefault="00C12748" w:rsidP="008A7167">
      <w:pPr>
        <w:pStyle w:val="a9"/>
        <w:widowControl w:val="0"/>
        <w:numPr>
          <w:ilvl w:val="0"/>
          <w:numId w:val="19"/>
        </w:numPr>
        <w:spacing w:after="0" w:line="259" w:lineRule="auto"/>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гибкость временного процесса обучения, предоставляя возможность педагогу и обучаемому двигаться к намеченной цели в своем темпе, ускоряя или замедляя процесс обучения;</w:t>
      </w:r>
    </w:p>
    <w:p w:rsidR="00C12748" w:rsidRPr="00371EA7" w:rsidRDefault="00C12748" w:rsidP="008A7167">
      <w:pPr>
        <w:pStyle w:val="a9"/>
        <w:widowControl w:val="0"/>
        <w:numPr>
          <w:ilvl w:val="0"/>
          <w:numId w:val="19"/>
        </w:numPr>
        <w:spacing w:after="0" w:line="259" w:lineRule="auto"/>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выбор образовательной программы по определенному направлению с вариантами ее расширения;</w:t>
      </w:r>
    </w:p>
    <w:p w:rsidR="00C12748" w:rsidRPr="00371EA7" w:rsidRDefault="00C12748" w:rsidP="008A7167">
      <w:pPr>
        <w:pStyle w:val="a9"/>
        <w:widowControl w:val="0"/>
        <w:numPr>
          <w:ilvl w:val="0"/>
          <w:numId w:val="19"/>
        </w:numPr>
        <w:spacing w:after="0" w:line="259" w:lineRule="auto"/>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использование дистантных форм обучения, позволяющее в режиме реального времени общаться со сверстниками, педагогами, своевременно получать дополнительные материалы и т.д. вне зависимости от местоположения;</w:t>
      </w:r>
    </w:p>
    <w:p w:rsidR="00C12748" w:rsidRPr="00371EA7" w:rsidRDefault="00C12748" w:rsidP="008A7167">
      <w:pPr>
        <w:pStyle w:val="a9"/>
        <w:widowControl w:val="0"/>
        <w:numPr>
          <w:ilvl w:val="0"/>
          <w:numId w:val="19"/>
        </w:numPr>
        <w:spacing w:after="0" w:line="259" w:lineRule="auto"/>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использование множества форм индивидуальной работы с обучаемым при освоении курсов.</w:t>
      </w:r>
    </w:p>
    <w:p w:rsidR="00C12748" w:rsidRPr="008A7167" w:rsidRDefault="00C12748" w:rsidP="008A7167">
      <w:pPr>
        <w:widowControl w:val="0"/>
        <w:autoSpaceDE w:val="0"/>
        <w:autoSpaceDN w:val="0"/>
        <w:adjustRightInd w:val="0"/>
        <w:spacing w:after="0" w:line="259" w:lineRule="auto"/>
        <w:ind w:firstLine="709"/>
        <w:jc w:val="both"/>
        <w:rPr>
          <w:rFonts w:ascii="Times New Roman" w:eastAsia="Times New Roman" w:hAnsi="Times New Roman" w:cs="Times New Roman"/>
          <w:spacing w:val="-2"/>
          <w:sz w:val="32"/>
          <w:szCs w:val="32"/>
        </w:rPr>
      </w:pPr>
      <w:r w:rsidRPr="008A7167">
        <w:rPr>
          <w:rFonts w:ascii="Times New Roman" w:eastAsia="Times New Roman" w:hAnsi="Times New Roman" w:cs="Times New Roman"/>
          <w:spacing w:val="-2"/>
          <w:sz w:val="32"/>
          <w:szCs w:val="32"/>
        </w:rPr>
        <w:t xml:space="preserve">Поэтому чтобы выйти из сложившейся ситуации, многие педагоги используют в практике своей профессиональной деятельности </w:t>
      </w:r>
      <w:r w:rsidRPr="008A7167">
        <w:rPr>
          <w:rFonts w:ascii="Times New Roman" w:hAnsi="Times New Roman"/>
          <w:spacing w:val="-2"/>
          <w:sz w:val="32"/>
          <w:szCs w:val="32"/>
        </w:rPr>
        <w:t>активные методы обучения,</w:t>
      </w:r>
      <w:r w:rsidRPr="008A7167">
        <w:rPr>
          <w:rFonts w:ascii="Times New Roman" w:hAnsi="Times New Roman"/>
          <w:spacing w:val="-2"/>
          <w:sz w:val="28"/>
          <w:szCs w:val="28"/>
        </w:rPr>
        <w:t xml:space="preserve"> </w:t>
      </w:r>
      <w:r w:rsidRPr="008A7167">
        <w:rPr>
          <w:rFonts w:ascii="Times New Roman" w:eastAsia="Times New Roman" w:hAnsi="Times New Roman" w:cs="Times New Roman"/>
          <w:spacing w:val="-2"/>
          <w:sz w:val="32"/>
          <w:szCs w:val="32"/>
        </w:rPr>
        <w:t>разноуровневые индивидуальные задания</w:t>
      </w:r>
      <w:r w:rsidRPr="008A7167">
        <w:rPr>
          <w:rFonts w:ascii="Times New Roman" w:hAnsi="Times New Roman" w:cs="Times New Roman"/>
          <w:spacing w:val="-2"/>
          <w:sz w:val="32"/>
          <w:szCs w:val="32"/>
        </w:rPr>
        <w:t xml:space="preserve"> для дозировки объема учебного материала в соответствии со способностями обучаемых с научными или прикладными целями</w:t>
      </w:r>
      <w:r w:rsidRPr="008A7167">
        <w:rPr>
          <w:rFonts w:ascii="Times New Roman" w:eastAsia="Times New Roman" w:hAnsi="Times New Roman" w:cs="Times New Roman"/>
          <w:spacing w:val="-2"/>
          <w:sz w:val="32"/>
          <w:szCs w:val="32"/>
        </w:rPr>
        <w:t>, разрабатывают совместно с обучающимися индивидуальные маршруты по освоению основной образовательной программы, способствующие развитию центральной нервной системы обучающегося и более успешному освоению им планируемых результатов обучения [</w:t>
      </w:r>
      <w:r w:rsidR="00EA19FA" w:rsidRPr="008A7167">
        <w:rPr>
          <w:rFonts w:ascii="Times New Roman" w:hAnsi="Times New Roman"/>
          <w:spacing w:val="-2"/>
          <w:sz w:val="32"/>
          <w:szCs w:val="32"/>
        </w:rPr>
        <w:t>67</w:t>
      </w:r>
      <w:r w:rsidRPr="008A7167">
        <w:rPr>
          <w:rFonts w:ascii="Times New Roman" w:hAnsi="Times New Roman"/>
          <w:spacing w:val="-2"/>
          <w:sz w:val="32"/>
          <w:szCs w:val="32"/>
        </w:rPr>
        <w:t xml:space="preserve">; </w:t>
      </w:r>
      <w:r w:rsidR="00EA19FA" w:rsidRPr="008A7167">
        <w:rPr>
          <w:rFonts w:ascii="Times New Roman" w:hAnsi="Times New Roman"/>
          <w:spacing w:val="-2"/>
          <w:sz w:val="32"/>
          <w:szCs w:val="32"/>
        </w:rPr>
        <w:t>69</w:t>
      </w:r>
      <w:r w:rsidRPr="008A7167">
        <w:rPr>
          <w:rFonts w:ascii="Times New Roman" w:eastAsiaTheme="minorHAnsi" w:hAnsi="Times New Roman"/>
          <w:spacing w:val="-2"/>
          <w:sz w:val="32"/>
          <w:szCs w:val="32"/>
        </w:rPr>
        <w:t xml:space="preserve">; </w:t>
      </w:r>
      <w:r w:rsidR="00EA19FA" w:rsidRPr="008A7167">
        <w:rPr>
          <w:rFonts w:ascii="Times New Roman" w:hAnsi="Times New Roman"/>
          <w:spacing w:val="-2"/>
          <w:sz w:val="32"/>
          <w:szCs w:val="32"/>
        </w:rPr>
        <w:t>98; 1</w:t>
      </w:r>
      <w:r w:rsidR="00293C69" w:rsidRPr="008A7167">
        <w:rPr>
          <w:rFonts w:ascii="Times New Roman" w:hAnsi="Times New Roman"/>
          <w:spacing w:val="-2"/>
          <w:sz w:val="32"/>
          <w:szCs w:val="32"/>
        </w:rPr>
        <w:t>69</w:t>
      </w:r>
      <w:r w:rsidR="00EA19FA" w:rsidRPr="008A7167">
        <w:rPr>
          <w:rFonts w:ascii="Times New Roman" w:hAnsi="Times New Roman"/>
          <w:spacing w:val="-2"/>
          <w:sz w:val="32"/>
          <w:szCs w:val="32"/>
        </w:rPr>
        <w:t>; 17</w:t>
      </w:r>
      <w:r w:rsidR="00293C69" w:rsidRPr="008A7167">
        <w:rPr>
          <w:rFonts w:ascii="Times New Roman" w:hAnsi="Times New Roman"/>
          <w:spacing w:val="-2"/>
          <w:sz w:val="32"/>
          <w:szCs w:val="32"/>
        </w:rPr>
        <w:t>0</w:t>
      </w:r>
      <w:r w:rsidRPr="008A7167">
        <w:rPr>
          <w:rFonts w:ascii="Times New Roman" w:eastAsia="Times New Roman" w:hAnsi="Times New Roman" w:cs="Times New Roman"/>
          <w:spacing w:val="-2"/>
          <w:sz w:val="32"/>
          <w:szCs w:val="32"/>
        </w:rPr>
        <w:t xml:space="preserve">]. </w:t>
      </w:r>
    </w:p>
    <w:p w:rsidR="00C12748" w:rsidRPr="008A7167" w:rsidRDefault="00C12748" w:rsidP="008A7167">
      <w:pPr>
        <w:widowControl w:val="0"/>
        <w:spacing w:after="0" w:line="259" w:lineRule="auto"/>
        <w:ind w:firstLine="709"/>
        <w:jc w:val="both"/>
        <w:rPr>
          <w:rFonts w:ascii="Times New Roman" w:hAnsi="Times New Roman" w:cs="Times New Roman"/>
          <w:sz w:val="32"/>
          <w:szCs w:val="32"/>
        </w:rPr>
      </w:pPr>
      <w:r>
        <w:rPr>
          <w:rFonts w:ascii="Times New Roman" w:eastAsia="Times New Roman" w:hAnsi="Times New Roman" w:cs="Times New Roman"/>
          <w:sz w:val="32"/>
          <w:szCs w:val="32"/>
        </w:rPr>
        <w:t>Использование вышеперечисленных способов</w:t>
      </w:r>
      <w:r w:rsidRPr="0089041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в практике школьного и вузовского обучения базируется на </w:t>
      </w:r>
      <w:r w:rsidRPr="00890416">
        <w:rPr>
          <w:rFonts w:ascii="Times New Roman" w:eastAsia="Times New Roman" w:hAnsi="Times New Roman" w:cs="Times New Roman"/>
          <w:sz w:val="32"/>
          <w:szCs w:val="32"/>
        </w:rPr>
        <w:t>принцип</w:t>
      </w:r>
      <w:r>
        <w:rPr>
          <w:rFonts w:ascii="Times New Roman" w:eastAsia="Times New Roman" w:hAnsi="Times New Roman" w:cs="Times New Roman"/>
          <w:sz w:val="32"/>
          <w:szCs w:val="32"/>
        </w:rPr>
        <w:t xml:space="preserve">е </w:t>
      </w:r>
      <w:r w:rsidRPr="00890416">
        <w:rPr>
          <w:rFonts w:ascii="Times New Roman" w:eastAsia="Times New Roman" w:hAnsi="Times New Roman" w:cs="Times New Roman"/>
          <w:sz w:val="32"/>
          <w:szCs w:val="32"/>
        </w:rPr>
        <w:t>индивидуализаци</w:t>
      </w:r>
      <w:r>
        <w:rPr>
          <w:rFonts w:ascii="Times New Roman" w:eastAsia="Times New Roman" w:hAnsi="Times New Roman" w:cs="Times New Roman"/>
          <w:sz w:val="32"/>
          <w:szCs w:val="32"/>
        </w:rPr>
        <w:t>и</w:t>
      </w:r>
      <w:r w:rsidRPr="0089041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процесса обучения, который предполагает </w:t>
      </w:r>
      <w:r w:rsidRPr="00343B79">
        <w:rPr>
          <w:rFonts w:ascii="Times New Roman" w:hAnsi="Times New Roman" w:cs="Times New Roman"/>
          <w:sz w:val="32"/>
          <w:szCs w:val="32"/>
        </w:rPr>
        <w:t xml:space="preserve">учет индивидуальных особенностей обучающихся, которые влияют на </w:t>
      </w:r>
      <w:r>
        <w:rPr>
          <w:rFonts w:ascii="Times New Roman" w:hAnsi="Times New Roman" w:cs="Times New Roman"/>
          <w:sz w:val="32"/>
          <w:szCs w:val="32"/>
        </w:rPr>
        <w:t xml:space="preserve">результат </w:t>
      </w:r>
      <w:r w:rsidRPr="00343B79">
        <w:rPr>
          <w:rFonts w:ascii="Times New Roman" w:hAnsi="Times New Roman" w:cs="Times New Roman"/>
          <w:sz w:val="32"/>
          <w:szCs w:val="32"/>
        </w:rPr>
        <w:t>его учебн</w:t>
      </w:r>
      <w:r>
        <w:rPr>
          <w:rFonts w:ascii="Times New Roman" w:hAnsi="Times New Roman" w:cs="Times New Roman"/>
          <w:sz w:val="32"/>
          <w:szCs w:val="32"/>
        </w:rPr>
        <w:t xml:space="preserve">о-познавательной </w:t>
      </w:r>
      <w:r w:rsidRPr="00343B79">
        <w:rPr>
          <w:rFonts w:ascii="Times New Roman" w:hAnsi="Times New Roman" w:cs="Times New Roman"/>
          <w:sz w:val="32"/>
          <w:szCs w:val="32"/>
        </w:rPr>
        <w:t>деятельност</w:t>
      </w:r>
      <w:r>
        <w:rPr>
          <w:rFonts w:ascii="Times New Roman" w:hAnsi="Times New Roman" w:cs="Times New Roman"/>
          <w:sz w:val="32"/>
          <w:szCs w:val="32"/>
        </w:rPr>
        <w:t>и</w:t>
      </w:r>
      <w:r w:rsidRPr="00343B79">
        <w:rPr>
          <w:rFonts w:ascii="Times New Roman" w:eastAsia="Times New Roman" w:hAnsi="Times New Roman" w:cs="Times New Roman"/>
          <w:sz w:val="32"/>
          <w:szCs w:val="32"/>
        </w:rPr>
        <w:t xml:space="preserve"> [</w:t>
      </w:r>
      <w:r w:rsidR="00EA19FA" w:rsidRPr="008A7167">
        <w:rPr>
          <w:rFonts w:ascii="Times New Roman" w:eastAsia="Times New Roman" w:hAnsi="Times New Roman" w:cs="Times New Roman"/>
          <w:sz w:val="32"/>
          <w:szCs w:val="32"/>
        </w:rPr>
        <w:t>73</w:t>
      </w:r>
      <w:r w:rsidRPr="00343B79">
        <w:rPr>
          <w:rFonts w:ascii="Times New Roman" w:eastAsia="Times New Roman" w:hAnsi="Times New Roman" w:cs="Times New Roman"/>
          <w:sz w:val="32"/>
          <w:szCs w:val="32"/>
        </w:rPr>
        <w:t>]</w:t>
      </w:r>
      <w:r>
        <w:rPr>
          <w:rFonts w:ascii="Times New Roman" w:hAnsi="Times New Roman" w:cs="Times New Roman"/>
          <w:sz w:val="32"/>
          <w:szCs w:val="32"/>
        </w:rPr>
        <w:t>.</w:t>
      </w:r>
      <w:r w:rsidRPr="00343B79">
        <w:rPr>
          <w:rFonts w:ascii="Times New Roman" w:hAnsi="Times New Roman" w:cs="Times New Roman"/>
          <w:sz w:val="32"/>
          <w:szCs w:val="32"/>
        </w:rPr>
        <w:t xml:space="preserve"> Ими могут быть всевозможные психические и физические качества и состояния личности: особенности всех познавательных процессов и памяти, свойства нервной системы, черты характера и воля, мотивация, способности, одаренность, постоянные или временные дефекты органов чувств и всего организма и т.д. Кроме того, на </w:t>
      </w:r>
      <w:r>
        <w:rPr>
          <w:rFonts w:ascii="Times New Roman" w:hAnsi="Times New Roman" w:cs="Times New Roman"/>
          <w:sz w:val="32"/>
          <w:szCs w:val="32"/>
        </w:rPr>
        <w:t xml:space="preserve">результат </w:t>
      </w:r>
      <w:r w:rsidRPr="00343B79">
        <w:rPr>
          <w:rFonts w:ascii="Times New Roman" w:hAnsi="Times New Roman" w:cs="Times New Roman"/>
          <w:sz w:val="32"/>
          <w:szCs w:val="32"/>
        </w:rPr>
        <w:t>учебн</w:t>
      </w:r>
      <w:r>
        <w:rPr>
          <w:rFonts w:ascii="Times New Roman" w:hAnsi="Times New Roman" w:cs="Times New Roman"/>
          <w:sz w:val="32"/>
          <w:szCs w:val="32"/>
        </w:rPr>
        <w:t xml:space="preserve">о-познавательной </w:t>
      </w:r>
      <w:r w:rsidRPr="00343B79">
        <w:rPr>
          <w:rFonts w:ascii="Times New Roman" w:hAnsi="Times New Roman" w:cs="Times New Roman"/>
          <w:sz w:val="32"/>
          <w:szCs w:val="32"/>
        </w:rPr>
        <w:t>деятельност</w:t>
      </w:r>
      <w:r>
        <w:rPr>
          <w:rFonts w:ascii="Times New Roman" w:hAnsi="Times New Roman" w:cs="Times New Roman"/>
          <w:sz w:val="32"/>
          <w:szCs w:val="32"/>
        </w:rPr>
        <w:t>и</w:t>
      </w:r>
      <w:r w:rsidRPr="00343B79">
        <w:rPr>
          <w:rFonts w:ascii="Times New Roman" w:eastAsia="Times New Roman" w:hAnsi="Times New Roman" w:cs="Times New Roman"/>
          <w:sz w:val="32"/>
          <w:szCs w:val="32"/>
        </w:rPr>
        <w:t xml:space="preserve"> </w:t>
      </w:r>
      <w:r w:rsidRPr="00343B79">
        <w:rPr>
          <w:rFonts w:ascii="Times New Roman" w:hAnsi="Times New Roman" w:cs="Times New Roman"/>
          <w:sz w:val="32"/>
          <w:szCs w:val="32"/>
        </w:rPr>
        <w:t xml:space="preserve">студента </w:t>
      </w:r>
      <w:r>
        <w:rPr>
          <w:rFonts w:ascii="Times New Roman" w:hAnsi="Times New Roman" w:cs="Times New Roman"/>
          <w:sz w:val="32"/>
          <w:szCs w:val="32"/>
        </w:rPr>
        <w:t xml:space="preserve">вуза и учащегося школы </w:t>
      </w:r>
      <w:r w:rsidRPr="00343B79">
        <w:rPr>
          <w:rFonts w:ascii="Times New Roman" w:hAnsi="Times New Roman" w:cs="Times New Roman"/>
          <w:sz w:val="32"/>
          <w:szCs w:val="32"/>
        </w:rPr>
        <w:t>оказывают воздействия р</w:t>
      </w:r>
      <w:r>
        <w:rPr>
          <w:rFonts w:ascii="Times New Roman" w:hAnsi="Times New Roman" w:cs="Times New Roman"/>
          <w:sz w:val="32"/>
          <w:szCs w:val="32"/>
        </w:rPr>
        <w:t>азнообразные социальные факторы</w:t>
      </w:r>
      <w:r w:rsidRPr="00343B79">
        <w:rPr>
          <w:rFonts w:ascii="Times New Roman" w:hAnsi="Times New Roman" w:cs="Times New Roman"/>
          <w:sz w:val="32"/>
          <w:szCs w:val="32"/>
        </w:rPr>
        <w:t>.</w:t>
      </w:r>
      <w:r>
        <w:rPr>
          <w:rFonts w:ascii="Times New Roman" w:hAnsi="Times New Roman" w:cs="Times New Roman"/>
          <w:sz w:val="32"/>
          <w:szCs w:val="32"/>
        </w:rPr>
        <w:t xml:space="preserve"> </w:t>
      </w:r>
      <w:r w:rsidRPr="00371EA7">
        <w:rPr>
          <w:rFonts w:ascii="Times New Roman" w:hAnsi="Times New Roman" w:cs="Times New Roman"/>
          <w:sz w:val="32"/>
          <w:szCs w:val="32"/>
        </w:rPr>
        <w:t>По мнению И.</w:t>
      </w:r>
      <w:r w:rsidR="00371EA7" w:rsidRPr="00371EA7">
        <w:rPr>
          <w:rFonts w:ascii="Times New Roman" w:hAnsi="Times New Roman" w:cs="Times New Roman"/>
          <w:sz w:val="32"/>
          <w:szCs w:val="32"/>
        </w:rPr>
        <w:t xml:space="preserve"> </w:t>
      </w:r>
      <w:r w:rsidRPr="00371EA7">
        <w:rPr>
          <w:rFonts w:ascii="Times New Roman" w:hAnsi="Times New Roman" w:cs="Times New Roman"/>
          <w:sz w:val="32"/>
          <w:szCs w:val="32"/>
        </w:rPr>
        <w:t>А. Юрловской,</w:t>
      </w:r>
      <w:r w:rsidRPr="00EB3AB1">
        <w:rPr>
          <w:rFonts w:ascii="Times New Roman" w:hAnsi="Times New Roman" w:cs="Times New Roman"/>
          <w:sz w:val="32"/>
          <w:szCs w:val="32"/>
        </w:rPr>
        <w:t xml:space="preserve"> </w:t>
      </w:r>
      <w:r w:rsidRPr="00343B79">
        <w:rPr>
          <w:rFonts w:ascii="Times New Roman" w:hAnsi="Times New Roman" w:cs="Times New Roman"/>
          <w:sz w:val="32"/>
          <w:szCs w:val="32"/>
        </w:rPr>
        <w:t xml:space="preserve">возникает противоречие в учебном процессе: с одной стороны, имеется необходимость учитывать многие индивидуальные особенности личности, а с другой </w:t>
      </w:r>
      <w:r>
        <w:rPr>
          <w:rFonts w:ascii="Times New Roman" w:hAnsi="Times New Roman" w:cs="Times New Roman"/>
          <w:sz w:val="32"/>
          <w:szCs w:val="32"/>
        </w:rPr>
        <w:t xml:space="preserve">– </w:t>
      </w:r>
      <w:r w:rsidRPr="00343B79">
        <w:rPr>
          <w:rFonts w:ascii="Times New Roman" w:hAnsi="Times New Roman" w:cs="Times New Roman"/>
          <w:sz w:val="32"/>
          <w:szCs w:val="32"/>
        </w:rPr>
        <w:t xml:space="preserve">возможности осуществления этой необходимости в массовой практике весьма ограничены </w:t>
      </w:r>
      <w:r w:rsidRPr="008A7167">
        <w:rPr>
          <w:rFonts w:ascii="Times New Roman" w:hAnsi="Times New Roman" w:cs="Times New Roman"/>
          <w:sz w:val="32"/>
          <w:szCs w:val="32"/>
        </w:rPr>
        <w:t>[</w:t>
      </w:r>
      <w:r w:rsidR="000D6953" w:rsidRPr="008A7167">
        <w:rPr>
          <w:rFonts w:ascii="Times New Roman" w:hAnsi="Times New Roman" w:cs="Times New Roman"/>
          <w:sz w:val="32"/>
          <w:szCs w:val="32"/>
        </w:rPr>
        <w:t>1</w:t>
      </w:r>
      <w:r w:rsidR="00293C69" w:rsidRPr="008A7167">
        <w:rPr>
          <w:rFonts w:ascii="Times New Roman" w:hAnsi="Times New Roman" w:cs="Times New Roman"/>
          <w:sz w:val="32"/>
          <w:szCs w:val="32"/>
        </w:rPr>
        <w:t>79</w:t>
      </w:r>
      <w:r w:rsidRPr="008A7167">
        <w:rPr>
          <w:rFonts w:ascii="Times New Roman" w:hAnsi="Times New Roman" w:cs="Times New Roman"/>
          <w:sz w:val="32"/>
          <w:szCs w:val="32"/>
        </w:rPr>
        <w:t xml:space="preserve">]. </w:t>
      </w:r>
    </w:p>
    <w:p w:rsidR="00C12748" w:rsidRPr="00343B79" w:rsidRDefault="00C12748" w:rsidP="00C12748">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Для снятия ряда ограничений</w:t>
      </w:r>
      <w:r w:rsidRPr="00343B79">
        <w:rPr>
          <w:rFonts w:ascii="Times New Roman" w:hAnsi="Times New Roman" w:cs="Times New Roman"/>
          <w:sz w:val="32"/>
          <w:szCs w:val="32"/>
        </w:rPr>
        <w:t xml:space="preserve"> </w:t>
      </w:r>
      <w:r>
        <w:rPr>
          <w:rFonts w:ascii="Times New Roman" w:hAnsi="Times New Roman" w:cs="Times New Roman"/>
          <w:sz w:val="32"/>
          <w:szCs w:val="32"/>
        </w:rPr>
        <w:t xml:space="preserve">в </w:t>
      </w:r>
      <w:r w:rsidRPr="00890416">
        <w:rPr>
          <w:rFonts w:ascii="Times New Roman" w:eastAsia="Times New Roman" w:hAnsi="Times New Roman" w:cs="Times New Roman"/>
          <w:sz w:val="32"/>
          <w:szCs w:val="32"/>
        </w:rPr>
        <w:t>индивидуализаци</w:t>
      </w:r>
      <w:r>
        <w:rPr>
          <w:rFonts w:ascii="Times New Roman" w:eastAsia="Times New Roman" w:hAnsi="Times New Roman" w:cs="Times New Roman"/>
          <w:sz w:val="32"/>
          <w:szCs w:val="32"/>
        </w:rPr>
        <w:t>и</w:t>
      </w:r>
      <w:r w:rsidRPr="0089041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процесса обучения</w:t>
      </w:r>
      <w:r>
        <w:rPr>
          <w:rFonts w:ascii="Times New Roman" w:hAnsi="Times New Roman" w:cs="Times New Roman"/>
          <w:sz w:val="32"/>
          <w:szCs w:val="32"/>
        </w:rPr>
        <w:t xml:space="preserve"> учащихся школ и студентов вузам педагогическому коллективу необходимо</w:t>
      </w:r>
      <w:r w:rsidRPr="00343B79">
        <w:rPr>
          <w:rFonts w:ascii="Times New Roman" w:hAnsi="Times New Roman" w:cs="Times New Roman"/>
          <w:sz w:val="32"/>
          <w:szCs w:val="32"/>
        </w:rPr>
        <w:t xml:space="preserve">: </w:t>
      </w:r>
    </w:p>
    <w:p w:rsidR="00C12748" w:rsidRPr="00EB3AB1" w:rsidRDefault="00C12748" w:rsidP="00C12748">
      <w:pPr>
        <w:pStyle w:val="a9"/>
        <w:widowControl w:val="0"/>
        <w:numPr>
          <w:ilvl w:val="0"/>
          <w:numId w:val="19"/>
        </w:numPr>
        <w:spacing w:after="0"/>
        <w:jc w:val="both"/>
        <w:rPr>
          <w:rFonts w:ascii="Times New Roman" w:hAnsi="Times New Roman" w:cs="Times New Roman"/>
          <w:sz w:val="32"/>
          <w:szCs w:val="32"/>
        </w:rPr>
      </w:pPr>
      <w:r>
        <w:rPr>
          <w:rFonts w:ascii="Times New Roman" w:hAnsi="Times New Roman" w:cs="Times New Roman"/>
          <w:sz w:val="32"/>
          <w:szCs w:val="32"/>
        </w:rPr>
        <w:t xml:space="preserve">ориентироваться </w:t>
      </w:r>
      <w:r w:rsidRPr="00EB3AB1">
        <w:rPr>
          <w:rFonts w:ascii="Times New Roman" w:hAnsi="Times New Roman" w:cs="Times New Roman"/>
          <w:sz w:val="32"/>
          <w:szCs w:val="32"/>
        </w:rPr>
        <w:t xml:space="preserve">на </w:t>
      </w:r>
      <w:r>
        <w:rPr>
          <w:rFonts w:ascii="Times New Roman" w:hAnsi="Times New Roman" w:cs="Times New Roman"/>
          <w:sz w:val="32"/>
          <w:szCs w:val="32"/>
        </w:rPr>
        <w:t>притязания об</w:t>
      </w:r>
      <w:r w:rsidRPr="00EB3AB1">
        <w:rPr>
          <w:rFonts w:ascii="Times New Roman" w:hAnsi="Times New Roman" w:cs="Times New Roman"/>
          <w:sz w:val="32"/>
          <w:szCs w:val="32"/>
        </w:rPr>
        <w:t>уча</w:t>
      </w:r>
      <w:r>
        <w:rPr>
          <w:rFonts w:ascii="Times New Roman" w:hAnsi="Times New Roman" w:cs="Times New Roman"/>
          <w:sz w:val="32"/>
          <w:szCs w:val="32"/>
        </w:rPr>
        <w:t>ю</w:t>
      </w:r>
      <w:r w:rsidRPr="00EB3AB1">
        <w:rPr>
          <w:rFonts w:ascii="Times New Roman" w:hAnsi="Times New Roman" w:cs="Times New Roman"/>
          <w:sz w:val="32"/>
          <w:szCs w:val="32"/>
        </w:rPr>
        <w:t xml:space="preserve">щихся </w:t>
      </w:r>
      <w:r>
        <w:rPr>
          <w:rFonts w:ascii="Times New Roman" w:hAnsi="Times New Roman" w:cs="Times New Roman"/>
          <w:sz w:val="32"/>
          <w:szCs w:val="32"/>
        </w:rPr>
        <w:t xml:space="preserve">в </w:t>
      </w:r>
      <w:r w:rsidRPr="00EB3AB1">
        <w:rPr>
          <w:rFonts w:ascii="Times New Roman" w:hAnsi="Times New Roman" w:cs="Times New Roman"/>
          <w:sz w:val="32"/>
          <w:szCs w:val="32"/>
        </w:rPr>
        <w:t>достижени</w:t>
      </w:r>
      <w:r>
        <w:rPr>
          <w:rFonts w:ascii="Times New Roman" w:hAnsi="Times New Roman" w:cs="Times New Roman"/>
          <w:sz w:val="32"/>
          <w:szCs w:val="32"/>
        </w:rPr>
        <w:t>и</w:t>
      </w:r>
      <w:r w:rsidRPr="008B2B8E">
        <w:rPr>
          <w:rFonts w:ascii="Times New Roman" w:hAnsi="Times New Roman" w:cs="Times New Roman"/>
          <w:sz w:val="32"/>
          <w:szCs w:val="32"/>
        </w:rPr>
        <w:t xml:space="preserve"> </w:t>
      </w:r>
      <w:r>
        <w:rPr>
          <w:rFonts w:ascii="Times New Roman" w:hAnsi="Times New Roman" w:cs="Times New Roman"/>
          <w:sz w:val="32"/>
          <w:szCs w:val="32"/>
        </w:rPr>
        <w:t>уров</w:t>
      </w:r>
      <w:r w:rsidRPr="00EB3AB1">
        <w:rPr>
          <w:rFonts w:ascii="Times New Roman" w:hAnsi="Times New Roman" w:cs="Times New Roman"/>
          <w:sz w:val="32"/>
          <w:szCs w:val="32"/>
        </w:rPr>
        <w:t>н</w:t>
      </w:r>
      <w:r>
        <w:rPr>
          <w:rFonts w:ascii="Times New Roman" w:hAnsi="Times New Roman" w:cs="Times New Roman"/>
          <w:sz w:val="32"/>
          <w:szCs w:val="32"/>
        </w:rPr>
        <w:t>я освоения основной образовательной программы</w:t>
      </w:r>
      <w:r w:rsidRPr="00EB3AB1">
        <w:rPr>
          <w:rFonts w:ascii="Times New Roman" w:hAnsi="Times New Roman" w:cs="Times New Roman"/>
          <w:sz w:val="32"/>
          <w:szCs w:val="32"/>
        </w:rPr>
        <w:t xml:space="preserve">; </w:t>
      </w:r>
    </w:p>
    <w:p w:rsidR="00C12748" w:rsidRDefault="00C12748" w:rsidP="00C12748">
      <w:pPr>
        <w:pStyle w:val="a9"/>
        <w:widowControl w:val="0"/>
        <w:numPr>
          <w:ilvl w:val="0"/>
          <w:numId w:val="19"/>
        </w:numPr>
        <w:spacing w:after="0"/>
        <w:jc w:val="both"/>
        <w:rPr>
          <w:rFonts w:ascii="Times New Roman" w:hAnsi="Times New Roman" w:cs="Times New Roman"/>
          <w:sz w:val="32"/>
          <w:szCs w:val="32"/>
        </w:rPr>
      </w:pPr>
      <w:r>
        <w:rPr>
          <w:rFonts w:ascii="Times New Roman" w:hAnsi="Times New Roman" w:cs="Times New Roman"/>
          <w:sz w:val="32"/>
          <w:szCs w:val="32"/>
        </w:rPr>
        <w:t xml:space="preserve">ориентироваться </w:t>
      </w:r>
      <w:r w:rsidRPr="00EB3AB1">
        <w:rPr>
          <w:rFonts w:ascii="Times New Roman" w:hAnsi="Times New Roman" w:cs="Times New Roman"/>
          <w:sz w:val="32"/>
          <w:szCs w:val="32"/>
        </w:rPr>
        <w:t xml:space="preserve">на процессуальные особенности </w:t>
      </w:r>
      <w:r>
        <w:rPr>
          <w:rFonts w:ascii="Times New Roman" w:hAnsi="Times New Roman" w:cs="Times New Roman"/>
          <w:sz w:val="32"/>
          <w:szCs w:val="32"/>
        </w:rPr>
        <w:t>учебно-познавательной</w:t>
      </w:r>
      <w:r w:rsidRPr="00EB3AB1">
        <w:rPr>
          <w:rFonts w:ascii="Times New Roman" w:hAnsi="Times New Roman" w:cs="Times New Roman"/>
          <w:sz w:val="32"/>
          <w:szCs w:val="32"/>
        </w:rPr>
        <w:t xml:space="preserve"> деятельности </w:t>
      </w:r>
      <w:r>
        <w:rPr>
          <w:rFonts w:ascii="Times New Roman" w:hAnsi="Times New Roman" w:cs="Times New Roman"/>
          <w:sz w:val="32"/>
          <w:szCs w:val="32"/>
        </w:rPr>
        <w:t>об</w:t>
      </w:r>
      <w:r w:rsidRPr="00EB3AB1">
        <w:rPr>
          <w:rFonts w:ascii="Times New Roman" w:hAnsi="Times New Roman" w:cs="Times New Roman"/>
          <w:sz w:val="32"/>
          <w:szCs w:val="32"/>
        </w:rPr>
        <w:t>уча</w:t>
      </w:r>
      <w:r>
        <w:rPr>
          <w:rFonts w:ascii="Times New Roman" w:hAnsi="Times New Roman" w:cs="Times New Roman"/>
          <w:sz w:val="32"/>
          <w:szCs w:val="32"/>
        </w:rPr>
        <w:t>ю</w:t>
      </w:r>
      <w:r w:rsidRPr="00EB3AB1">
        <w:rPr>
          <w:rFonts w:ascii="Times New Roman" w:hAnsi="Times New Roman" w:cs="Times New Roman"/>
          <w:sz w:val="32"/>
          <w:szCs w:val="32"/>
        </w:rPr>
        <w:t>щихся</w:t>
      </w:r>
      <w:r>
        <w:rPr>
          <w:rFonts w:ascii="Times New Roman" w:hAnsi="Times New Roman" w:cs="Times New Roman"/>
          <w:sz w:val="32"/>
          <w:szCs w:val="32"/>
        </w:rPr>
        <w:t xml:space="preserve"> в процессе достижения планируемых результатов обучения;</w:t>
      </w:r>
    </w:p>
    <w:p w:rsidR="00C12748" w:rsidRPr="00144AD3" w:rsidRDefault="00C12748" w:rsidP="00C12748">
      <w:pPr>
        <w:pStyle w:val="a9"/>
        <w:widowControl w:val="0"/>
        <w:numPr>
          <w:ilvl w:val="0"/>
          <w:numId w:val="19"/>
        </w:numPr>
        <w:spacing w:after="0"/>
        <w:jc w:val="both"/>
        <w:rPr>
          <w:rFonts w:ascii="Times New Roman" w:hAnsi="Times New Roman" w:cs="Times New Roman"/>
          <w:sz w:val="32"/>
          <w:szCs w:val="32"/>
        </w:rPr>
      </w:pPr>
      <w:r>
        <w:rPr>
          <w:rFonts w:ascii="Times New Roman" w:hAnsi="Times New Roman" w:cs="Times New Roman"/>
          <w:sz w:val="32"/>
          <w:szCs w:val="32"/>
        </w:rPr>
        <w:t xml:space="preserve">учитывать </w:t>
      </w:r>
      <w:r w:rsidRPr="00144AD3">
        <w:rPr>
          <w:rFonts w:ascii="Times New Roman" w:eastAsia="Times New Roman" w:hAnsi="Times New Roman" w:cs="Times New Roman"/>
          <w:bCs/>
          <w:sz w:val="32"/>
          <w:szCs w:val="32"/>
        </w:rPr>
        <w:t>влияния нейродинамический особенностей функционирования центральной нервной системы на индивидуальные достижения в обучении студентов вузов и учащихся школ</w:t>
      </w:r>
      <w:r>
        <w:rPr>
          <w:rFonts w:ascii="Times New Roman" w:eastAsia="Times New Roman" w:hAnsi="Times New Roman" w:cs="Times New Roman"/>
          <w:bCs/>
          <w:sz w:val="32"/>
          <w:szCs w:val="32"/>
        </w:rPr>
        <w:t>.</w:t>
      </w:r>
    </w:p>
    <w:p w:rsidR="008A7167" w:rsidRDefault="00C12748" w:rsidP="00C12748">
      <w:pPr>
        <w:widowControl w:val="0"/>
        <w:spacing w:after="0"/>
        <w:ind w:firstLine="709"/>
        <w:jc w:val="both"/>
        <w:rPr>
          <w:rFonts w:ascii="Times New Roman" w:hAnsi="Times New Roman" w:cs="Times New Roman"/>
          <w:sz w:val="32"/>
          <w:szCs w:val="32"/>
        </w:rPr>
        <w:sectPr w:rsidR="008A7167" w:rsidSect="0085256C">
          <w:pgSz w:w="11909" w:h="16834"/>
          <w:pgMar w:top="1588" w:right="1588" w:bottom="1588" w:left="1588" w:header="720" w:footer="720" w:gutter="0"/>
          <w:cols w:space="720"/>
          <w:noEndnote/>
        </w:sectPr>
      </w:pPr>
      <w:r>
        <w:rPr>
          <w:rFonts w:ascii="Times New Roman" w:hAnsi="Times New Roman" w:cs="Times New Roman"/>
          <w:sz w:val="32"/>
          <w:szCs w:val="32"/>
        </w:rPr>
        <w:t xml:space="preserve">Исследуя состояние </w:t>
      </w:r>
      <w:r w:rsidRPr="00144AD3">
        <w:rPr>
          <w:rFonts w:ascii="Times New Roman" w:hAnsi="Times New Roman" w:cs="Times New Roman"/>
          <w:sz w:val="32"/>
          <w:szCs w:val="32"/>
        </w:rPr>
        <w:t>проблемы учета инд</w:t>
      </w:r>
      <w:r>
        <w:rPr>
          <w:rFonts w:ascii="Times New Roman" w:hAnsi="Times New Roman" w:cs="Times New Roman"/>
          <w:sz w:val="32"/>
          <w:szCs w:val="32"/>
        </w:rPr>
        <w:t xml:space="preserve">ивидуальных различий в обучении </w:t>
      </w:r>
      <w:r w:rsidRPr="00144AD3">
        <w:rPr>
          <w:rFonts w:ascii="Times New Roman" w:hAnsi="Times New Roman" w:cs="Times New Roman"/>
          <w:sz w:val="32"/>
          <w:szCs w:val="32"/>
        </w:rPr>
        <w:t>студентов вузов и учащихся школ</w:t>
      </w:r>
      <w:r>
        <w:rPr>
          <w:rFonts w:ascii="Times New Roman" w:hAnsi="Times New Roman" w:cs="Times New Roman"/>
          <w:sz w:val="32"/>
          <w:szCs w:val="32"/>
        </w:rPr>
        <w:t xml:space="preserve">, мы обратили внимание на выделенные </w:t>
      </w:r>
      <w:r w:rsidRPr="00EB3AB1">
        <w:rPr>
          <w:rFonts w:ascii="Times New Roman" w:hAnsi="Times New Roman" w:cs="Times New Roman"/>
          <w:sz w:val="32"/>
          <w:szCs w:val="32"/>
        </w:rPr>
        <w:t>И.</w:t>
      </w:r>
      <w:r w:rsidR="00371EA7">
        <w:rPr>
          <w:rFonts w:ascii="Times New Roman" w:hAnsi="Times New Roman" w:cs="Times New Roman"/>
          <w:sz w:val="32"/>
          <w:szCs w:val="32"/>
        </w:rPr>
        <w:t xml:space="preserve"> </w:t>
      </w:r>
      <w:r w:rsidRPr="00EB3AB1">
        <w:rPr>
          <w:rFonts w:ascii="Times New Roman" w:hAnsi="Times New Roman" w:cs="Times New Roman"/>
          <w:sz w:val="32"/>
          <w:szCs w:val="32"/>
        </w:rPr>
        <w:t>А. Юрловской</w:t>
      </w:r>
      <w:r>
        <w:rPr>
          <w:rFonts w:ascii="Times New Roman" w:hAnsi="Times New Roman" w:cs="Times New Roman"/>
          <w:sz w:val="32"/>
          <w:szCs w:val="32"/>
        </w:rPr>
        <w:t xml:space="preserve"> [</w:t>
      </w:r>
      <w:r w:rsidR="000D6953" w:rsidRPr="008A7167">
        <w:rPr>
          <w:rFonts w:ascii="Times New Roman" w:hAnsi="Times New Roman" w:cs="Times New Roman"/>
          <w:sz w:val="32"/>
          <w:szCs w:val="32"/>
        </w:rPr>
        <w:t>17</w:t>
      </w:r>
      <w:r w:rsidR="00293C69" w:rsidRPr="008A7167">
        <w:rPr>
          <w:rFonts w:ascii="Times New Roman" w:hAnsi="Times New Roman" w:cs="Times New Roman"/>
          <w:sz w:val="32"/>
          <w:szCs w:val="32"/>
        </w:rPr>
        <w:t>8</w:t>
      </w:r>
      <w:r>
        <w:rPr>
          <w:rFonts w:ascii="Times New Roman" w:hAnsi="Times New Roman" w:cs="Times New Roman"/>
          <w:sz w:val="32"/>
          <w:szCs w:val="32"/>
        </w:rPr>
        <w:t xml:space="preserve">] в рамках идей </w:t>
      </w:r>
      <w:r w:rsidRPr="00343B79">
        <w:rPr>
          <w:rFonts w:ascii="Times New Roman" w:hAnsi="Times New Roman" w:cs="Times New Roman"/>
          <w:sz w:val="32"/>
          <w:szCs w:val="32"/>
        </w:rPr>
        <w:t>индивидуализации обучения</w:t>
      </w:r>
      <w:r>
        <w:rPr>
          <w:rFonts w:ascii="Times New Roman" w:hAnsi="Times New Roman" w:cs="Times New Roman"/>
          <w:sz w:val="32"/>
          <w:szCs w:val="32"/>
        </w:rPr>
        <w:t xml:space="preserve"> </w:t>
      </w:r>
      <w:r w:rsidRPr="00343B79">
        <w:rPr>
          <w:rFonts w:ascii="Times New Roman" w:hAnsi="Times New Roman" w:cs="Times New Roman"/>
          <w:sz w:val="32"/>
          <w:szCs w:val="32"/>
        </w:rPr>
        <w:t>позици</w:t>
      </w:r>
      <w:r>
        <w:rPr>
          <w:rFonts w:ascii="Times New Roman" w:hAnsi="Times New Roman" w:cs="Times New Roman"/>
          <w:sz w:val="32"/>
          <w:szCs w:val="32"/>
        </w:rPr>
        <w:t>и</w:t>
      </w:r>
      <w:r w:rsidRPr="00343B79">
        <w:rPr>
          <w:rFonts w:ascii="Times New Roman" w:hAnsi="Times New Roman" w:cs="Times New Roman"/>
          <w:sz w:val="32"/>
          <w:szCs w:val="32"/>
        </w:rPr>
        <w:t>, ориентированны</w:t>
      </w:r>
      <w:r>
        <w:rPr>
          <w:rFonts w:ascii="Times New Roman" w:hAnsi="Times New Roman" w:cs="Times New Roman"/>
          <w:sz w:val="32"/>
          <w:szCs w:val="32"/>
        </w:rPr>
        <w:t>е</w:t>
      </w:r>
      <w:r w:rsidRPr="00343B79">
        <w:rPr>
          <w:rFonts w:ascii="Times New Roman" w:hAnsi="Times New Roman" w:cs="Times New Roman"/>
          <w:sz w:val="32"/>
          <w:szCs w:val="32"/>
        </w:rPr>
        <w:t xml:space="preserve"> на создание условий для личностного и профессионального становления студента</w:t>
      </w:r>
      <w:r>
        <w:rPr>
          <w:rFonts w:ascii="Times New Roman" w:hAnsi="Times New Roman" w:cs="Times New Roman"/>
          <w:sz w:val="32"/>
          <w:szCs w:val="32"/>
        </w:rPr>
        <w:t xml:space="preserve"> и</w:t>
      </w:r>
      <w:r w:rsidRPr="00343B79">
        <w:rPr>
          <w:rFonts w:ascii="Times New Roman" w:hAnsi="Times New Roman" w:cs="Times New Roman"/>
          <w:sz w:val="32"/>
          <w:szCs w:val="32"/>
        </w:rPr>
        <w:t xml:space="preserve"> </w:t>
      </w:r>
      <w:r>
        <w:rPr>
          <w:rFonts w:ascii="Times New Roman" w:hAnsi="Times New Roman" w:cs="Times New Roman"/>
          <w:sz w:val="32"/>
          <w:szCs w:val="32"/>
        </w:rPr>
        <w:t xml:space="preserve">сравнили возможности учета этих позиций для </w:t>
      </w:r>
      <w:r w:rsidRPr="00343B79">
        <w:rPr>
          <w:rFonts w:ascii="Times New Roman" w:hAnsi="Times New Roman" w:cs="Times New Roman"/>
          <w:sz w:val="32"/>
          <w:szCs w:val="32"/>
        </w:rPr>
        <w:t>создани</w:t>
      </w:r>
      <w:r>
        <w:rPr>
          <w:rFonts w:ascii="Times New Roman" w:hAnsi="Times New Roman" w:cs="Times New Roman"/>
          <w:sz w:val="32"/>
          <w:szCs w:val="32"/>
        </w:rPr>
        <w:t xml:space="preserve">я условий </w:t>
      </w:r>
      <w:r w:rsidRPr="00343B79">
        <w:rPr>
          <w:rFonts w:ascii="Times New Roman" w:hAnsi="Times New Roman" w:cs="Times New Roman"/>
          <w:sz w:val="32"/>
          <w:szCs w:val="32"/>
        </w:rPr>
        <w:t xml:space="preserve">личностного становления </w:t>
      </w:r>
      <w:r>
        <w:rPr>
          <w:rFonts w:ascii="Times New Roman" w:hAnsi="Times New Roman" w:cs="Times New Roman"/>
          <w:sz w:val="32"/>
          <w:szCs w:val="32"/>
        </w:rPr>
        <w:t xml:space="preserve">обучающихся школ (таблица 2). Только третья позиция не в полном объеме соответствует для </w:t>
      </w:r>
      <w:r w:rsidRPr="00343B79">
        <w:rPr>
          <w:rFonts w:ascii="Times New Roman" w:hAnsi="Times New Roman" w:cs="Times New Roman"/>
          <w:sz w:val="32"/>
          <w:szCs w:val="32"/>
        </w:rPr>
        <w:t>создани</w:t>
      </w:r>
      <w:r>
        <w:rPr>
          <w:rFonts w:ascii="Times New Roman" w:hAnsi="Times New Roman" w:cs="Times New Roman"/>
          <w:sz w:val="32"/>
          <w:szCs w:val="32"/>
        </w:rPr>
        <w:t>я</w:t>
      </w:r>
      <w:r w:rsidRPr="00343B79">
        <w:rPr>
          <w:rFonts w:ascii="Times New Roman" w:hAnsi="Times New Roman" w:cs="Times New Roman"/>
          <w:sz w:val="32"/>
          <w:szCs w:val="32"/>
        </w:rPr>
        <w:t xml:space="preserve"> условий </w:t>
      </w:r>
      <w:r>
        <w:rPr>
          <w:rFonts w:ascii="Times New Roman" w:hAnsi="Times New Roman" w:cs="Times New Roman"/>
          <w:sz w:val="32"/>
          <w:szCs w:val="32"/>
        </w:rPr>
        <w:t>в части</w:t>
      </w:r>
      <w:r w:rsidRPr="00343B79">
        <w:rPr>
          <w:rFonts w:ascii="Times New Roman" w:hAnsi="Times New Roman" w:cs="Times New Roman"/>
          <w:sz w:val="32"/>
          <w:szCs w:val="32"/>
        </w:rPr>
        <w:t xml:space="preserve"> профессионального становления</w:t>
      </w:r>
      <w:r>
        <w:rPr>
          <w:rFonts w:ascii="Times New Roman" w:hAnsi="Times New Roman" w:cs="Times New Roman"/>
          <w:sz w:val="32"/>
          <w:szCs w:val="32"/>
        </w:rPr>
        <w:t>.</w:t>
      </w:r>
      <w:r w:rsidRPr="00343B79">
        <w:rPr>
          <w:rFonts w:ascii="Times New Roman" w:hAnsi="Times New Roman" w:cs="Times New Roman"/>
          <w:sz w:val="32"/>
          <w:szCs w:val="32"/>
        </w:rPr>
        <w:t xml:space="preserve"> </w:t>
      </w:r>
      <w:r>
        <w:rPr>
          <w:rFonts w:ascii="Times New Roman" w:hAnsi="Times New Roman" w:cs="Times New Roman"/>
          <w:sz w:val="32"/>
          <w:szCs w:val="32"/>
        </w:rPr>
        <w:t xml:space="preserve">Под личностным становлением мы понимаем развитие </w:t>
      </w:r>
      <w:r w:rsidRPr="00343B79">
        <w:rPr>
          <w:rFonts w:ascii="Times New Roman" w:hAnsi="Times New Roman" w:cs="Times New Roman"/>
          <w:sz w:val="32"/>
          <w:szCs w:val="32"/>
        </w:rPr>
        <w:t>познаватель</w:t>
      </w:r>
      <w:r>
        <w:rPr>
          <w:rFonts w:ascii="Times New Roman" w:hAnsi="Times New Roman" w:cs="Times New Roman"/>
          <w:sz w:val="32"/>
          <w:szCs w:val="32"/>
        </w:rPr>
        <w:t>ных процессов и памяти, свойств нервной системы, черт</w:t>
      </w:r>
      <w:r w:rsidRPr="00343B79">
        <w:rPr>
          <w:rFonts w:ascii="Times New Roman" w:hAnsi="Times New Roman" w:cs="Times New Roman"/>
          <w:sz w:val="32"/>
          <w:szCs w:val="32"/>
        </w:rPr>
        <w:t xml:space="preserve"> характера и вол</w:t>
      </w:r>
      <w:r>
        <w:rPr>
          <w:rFonts w:ascii="Times New Roman" w:hAnsi="Times New Roman" w:cs="Times New Roman"/>
          <w:sz w:val="32"/>
          <w:szCs w:val="32"/>
        </w:rPr>
        <w:t>и</w:t>
      </w:r>
      <w:r w:rsidRPr="00343B79">
        <w:rPr>
          <w:rFonts w:ascii="Times New Roman" w:hAnsi="Times New Roman" w:cs="Times New Roman"/>
          <w:sz w:val="32"/>
          <w:szCs w:val="32"/>
        </w:rPr>
        <w:t xml:space="preserve">, </w:t>
      </w:r>
      <w:r>
        <w:rPr>
          <w:rFonts w:ascii="Times New Roman" w:hAnsi="Times New Roman" w:cs="Times New Roman"/>
          <w:sz w:val="32"/>
          <w:szCs w:val="32"/>
        </w:rPr>
        <w:t xml:space="preserve">учебно-профессиональной </w:t>
      </w:r>
      <w:r w:rsidRPr="00343B79">
        <w:rPr>
          <w:rFonts w:ascii="Times New Roman" w:hAnsi="Times New Roman" w:cs="Times New Roman"/>
          <w:sz w:val="32"/>
          <w:szCs w:val="32"/>
        </w:rPr>
        <w:t>мотиваци</w:t>
      </w:r>
      <w:r>
        <w:rPr>
          <w:rFonts w:ascii="Times New Roman" w:hAnsi="Times New Roman" w:cs="Times New Roman"/>
          <w:sz w:val="32"/>
          <w:szCs w:val="32"/>
        </w:rPr>
        <w:t>и</w:t>
      </w:r>
      <w:r w:rsidRPr="00343B79">
        <w:rPr>
          <w:rFonts w:ascii="Times New Roman" w:hAnsi="Times New Roman" w:cs="Times New Roman"/>
          <w:sz w:val="32"/>
          <w:szCs w:val="32"/>
        </w:rPr>
        <w:t>, способности</w:t>
      </w:r>
      <w:r>
        <w:rPr>
          <w:rFonts w:ascii="Times New Roman" w:hAnsi="Times New Roman" w:cs="Times New Roman"/>
          <w:sz w:val="32"/>
          <w:szCs w:val="32"/>
        </w:rPr>
        <w:t xml:space="preserve"> и др.</w:t>
      </w:r>
    </w:p>
    <w:p w:rsidR="00C12748" w:rsidRPr="008A7167" w:rsidRDefault="00C12748" w:rsidP="008A7167">
      <w:pPr>
        <w:widowControl w:val="0"/>
        <w:spacing w:before="160" w:after="160" w:line="240" w:lineRule="auto"/>
        <w:ind w:firstLine="709"/>
        <w:jc w:val="both"/>
        <w:rPr>
          <w:rFonts w:ascii="Times New Roman" w:hAnsi="Times New Roman" w:cs="Times New Roman"/>
          <w:sz w:val="32"/>
          <w:szCs w:val="28"/>
        </w:rPr>
      </w:pPr>
      <w:r w:rsidRPr="008A7167">
        <w:rPr>
          <w:rFonts w:ascii="Times New Roman" w:hAnsi="Times New Roman" w:cs="Times New Roman"/>
          <w:sz w:val="32"/>
          <w:szCs w:val="28"/>
        </w:rPr>
        <w:t>Таблица 2 – Позиции, лежащие в основе создания условий для личностного и профессионального становления обучающихся школ и вузов</w:t>
      </w:r>
    </w:p>
    <w:tbl>
      <w:tblPr>
        <w:tblStyle w:val="a7"/>
        <w:tblW w:w="5000" w:type="pct"/>
        <w:tblLook w:val="04A0"/>
      </w:tblPr>
      <w:tblGrid>
        <w:gridCol w:w="780"/>
        <w:gridCol w:w="7572"/>
        <w:gridCol w:w="2883"/>
        <w:gridCol w:w="2639"/>
      </w:tblGrid>
      <w:tr w:rsidR="00C12748" w:rsidRPr="008A7167" w:rsidTr="008A7167">
        <w:tc>
          <w:tcPr>
            <w:tcW w:w="281" w:type="pct"/>
            <w:vMerge w:val="restart"/>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w:t>
            </w:r>
          </w:p>
        </w:tc>
        <w:tc>
          <w:tcPr>
            <w:tcW w:w="2729" w:type="pct"/>
            <w:vMerge w:val="restart"/>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Позиция</w:t>
            </w:r>
          </w:p>
        </w:tc>
        <w:tc>
          <w:tcPr>
            <w:tcW w:w="1990" w:type="pct"/>
            <w:gridSpan w:val="2"/>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Основа создания условий</w:t>
            </w:r>
          </w:p>
        </w:tc>
      </w:tr>
      <w:tr w:rsidR="00C12748" w:rsidRPr="008A7167" w:rsidTr="008A7167">
        <w:tc>
          <w:tcPr>
            <w:tcW w:w="281" w:type="pct"/>
            <w:vMerge/>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p>
        </w:tc>
        <w:tc>
          <w:tcPr>
            <w:tcW w:w="2729" w:type="pct"/>
            <w:vMerge/>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p>
        </w:tc>
        <w:tc>
          <w:tcPr>
            <w:tcW w:w="1039" w:type="pct"/>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 xml:space="preserve">для личностного и профессионального становления </w:t>
            </w:r>
            <w:r w:rsidR="008A7167">
              <w:rPr>
                <w:rFonts w:ascii="Times New Roman" w:hAnsi="Times New Roman" w:cs="Times New Roman"/>
                <w:sz w:val="30"/>
                <w:szCs w:val="30"/>
              </w:rPr>
              <w:br/>
            </w:r>
            <w:r w:rsidRPr="008A7167">
              <w:rPr>
                <w:rFonts w:ascii="Times New Roman" w:hAnsi="Times New Roman" w:cs="Times New Roman"/>
                <w:sz w:val="30"/>
                <w:szCs w:val="30"/>
              </w:rPr>
              <w:t>студентов вузов</w:t>
            </w:r>
          </w:p>
        </w:tc>
        <w:tc>
          <w:tcPr>
            <w:tcW w:w="951" w:type="pct"/>
            <w:vAlign w:val="center"/>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 xml:space="preserve">для личностного становления </w:t>
            </w:r>
            <w:r w:rsidR="008A7167">
              <w:rPr>
                <w:rFonts w:ascii="Times New Roman" w:hAnsi="Times New Roman" w:cs="Times New Roman"/>
                <w:sz w:val="30"/>
                <w:szCs w:val="30"/>
              </w:rPr>
              <w:br/>
            </w:r>
            <w:r w:rsidRPr="008A7167">
              <w:rPr>
                <w:rFonts w:ascii="Times New Roman" w:hAnsi="Times New Roman" w:cs="Times New Roman"/>
                <w:sz w:val="30"/>
                <w:szCs w:val="30"/>
              </w:rPr>
              <w:t>учащихся школ</w:t>
            </w:r>
          </w:p>
        </w:tc>
      </w:tr>
      <w:tr w:rsidR="008A7167" w:rsidRPr="008A7167" w:rsidTr="008A7167">
        <w:tc>
          <w:tcPr>
            <w:tcW w:w="281" w:type="pct"/>
            <w:vAlign w:val="center"/>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1</w:t>
            </w:r>
          </w:p>
        </w:tc>
        <w:tc>
          <w:tcPr>
            <w:tcW w:w="2729" w:type="pct"/>
            <w:vAlign w:val="center"/>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2</w:t>
            </w:r>
          </w:p>
        </w:tc>
        <w:tc>
          <w:tcPr>
            <w:tcW w:w="1039" w:type="pct"/>
            <w:vAlign w:val="center"/>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3</w:t>
            </w:r>
          </w:p>
        </w:tc>
        <w:tc>
          <w:tcPr>
            <w:tcW w:w="951" w:type="pct"/>
            <w:vAlign w:val="center"/>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4</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1</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Осознаннее перспективы («сделай себя сам»), согласно данной позиции каждый человек имеет возможность активно участвовать в собственном образовании, позволяет усиливать мотивацию к обучению и повышать эффективность усвоения знаний</w:t>
            </w:r>
          </w:p>
        </w:tc>
        <w:tc>
          <w:tcPr>
            <w:tcW w:w="1039" w:type="pct"/>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2</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Обогащение, согласно данной позиции знания расширяются и углубляются за счет обучения по программе, соответствующей индивидуальным интересам и профессиональным намерениям</w:t>
            </w:r>
          </w:p>
        </w:tc>
        <w:tc>
          <w:tcPr>
            <w:tcW w:w="1039"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3</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 xml:space="preserve">Свободного выбора и гибкости образования, согласно данной позиции содержание обучения и способы освоения знаний и приобретения профессиональных навыков соответствуют потребностям или уровню притязаний личности, что достигается в системе многоуровневого </w:t>
            </w:r>
          </w:p>
        </w:tc>
        <w:tc>
          <w:tcPr>
            <w:tcW w:w="1039" w:type="pct"/>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both"/>
              <w:rPr>
                <w:rFonts w:ascii="Times New Roman" w:hAnsi="Times New Roman" w:cs="Times New Roman"/>
                <w:sz w:val="30"/>
                <w:szCs w:val="30"/>
              </w:rPr>
            </w:pPr>
          </w:p>
        </w:tc>
      </w:tr>
    </w:tbl>
    <w:p w:rsidR="008A7167" w:rsidRDefault="008A7167" w:rsidP="008A7167">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 2</w:t>
      </w:r>
    </w:p>
    <w:tbl>
      <w:tblPr>
        <w:tblStyle w:val="a7"/>
        <w:tblW w:w="5000" w:type="pct"/>
        <w:tblLook w:val="04A0"/>
      </w:tblPr>
      <w:tblGrid>
        <w:gridCol w:w="780"/>
        <w:gridCol w:w="7572"/>
        <w:gridCol w:w="2883"/>
        <w:gridCol w:w="2639"/>
      </w:tblGrid>
      <w:tr w:rsidR="008A7167" w:rsidRPr="008A7167" w:rsidTr="008A7167">
        <w:trPr>
          <w:trHeight w:val="360"/>
        </w:trPr>
        <w:tc>
          <w:tcPr>
            <w:tcW w:w="281"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1</w:t>
            </w:r>
          </w:p>
        </w:tc>
        <w:tc>
          <w:tcPr>
            <w:tcW w:w="2729"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2</w:t>
            </w:r>
          </w:p>
        </w:tc>
        <w:tc>
          <w:tcPr>
            <w:tcW w:w="1039"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3</w:t>
            </w:r>
          </w:p>
        </w:tc>
        <w:tc>
          <w:tcPr>
            <w:tcW w:w="951"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4</w:t>
            </w:r>
          </w:p>
        </w:tc>
      </w:tr>
      <w:tr w:rsidR="008A7167" w:rsidRPr="008A7167" w:rsidTr="008A7167">
        <w:trPr>
          <w:trHeight w:val="1102"/>
        </w:trPr>
        <w:tc>
          <w:tcPr>
            <w:tcW w:w="281" w:type="pct"/>
          </w:tcPr>
          <w:p w:rsidR="008A7167" w:rsidRPr="008A7167" w:rsidRDefault="008A7167" w:rsidP="008A7167">
            <w:pPr>
              <w:widowControl w:val="0"/>
              <w:spacing w:line="264" w:lineRule="auto"/>
              <w:jc w:val="both"/>
              <w:rPr>
                <w:rFonts w:ascii="Times New Roman" w:hAnsi="Times New Roman" w:cs="Times New Roman"/>
                <w:sz w:val="30"/>
                <w:szCs w:val="30"/>
              </w:rPr>
            </w:pPr>
          </w:p>
        </w:tc>
        <w:tc>
          <w:tcPr>
            <w:tcW w:w="2729" w:type="pct"/>
          </w:tcPr>
          <w:p w:rsidR="008A7167" w:rsidRPr="008A7167" w:rsidRDefault="008A7167"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высшего образования, представляющей возможности для изменения специализации или получения нескольких специальностей за период обучения в вузе</w:t>
            </w:r>
          </w:p>
        </w:tc>
        <w:tc>
          <w:tcPr>
            <w:tcW w:w="1039" w:type="pct"/>
          </w:tcPr>
          <w:p w:rsidR="008A7167" w:rsidRPr="008A7167" w:rsidRDefault="008A7167" w:rsidP="008A7167">
            <w:pPr>
              <w:widowControl w:val="0"/>
              <w:spacing w:line="264" w:lineRule="auto"/>
              <w:jc w:val="center"/>
              <w:rPr>
                <w:rFonts w:ascii="Times New Roman" w:hAnsi="Times New Roman" w:cs="Times New Roman"/>
                <w:sz w:val="30"/>
                <w:szCs w:val="30"/>
              </w:rPr>
            </w:pPr>
          </w:p>
        </w:tc>
        <w:tc>
          <w:tcPr>
            <w:tcW w:w="951" w:type="pct"/>
          </w:tcPr>
          <w:p w:rsidR="008A7167" w:rsidRPr="008A7167" w:rsidRDefault="008A7167" w:rsidP="008A7167">
            <w:pPr>
              <w:widowControl w:val="0"/>
              <w:spacing w:line="264" w:lineRule="auto"/>
              <w:jc w:val="center"/>
              <w:rPr>
                <w:rFonts w:ascii="Times New Roman" w:hAnsi="Times New Roman" w:cs="Times New Roman"/>
                <w:sz w:val="30"/>
                <w:szCs w:val="30"/>
              </w:rPr>
            </w:pPr>
          </w:p>
        </w:tc>
      </w:tr>
      <w:tr w:rsidR="00C12748" w:rsidRPr="008A7167" w:rsidTr="008A7167">
        <w:trPr>
          <w:trHeight w:val="2119"/>
        </w:trPr>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4</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Индивидуальное планирование и проектирование учебного процесса с учетом нормативов в расчете на одного учащегося и индивидуальная ответственность обучающегося за достижения планируемых результатов обучения, согласно данной позиции – осуществление внутреннего самоконтроля вместо внешнего</w:t>
            </w:r>
          </w:p>
        </w:tc>
        <w:tc>
          <w:tcPr>
            <w:tcW w:w="1039"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5</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Динамичность, согласно данной позиции со способностью образования быстро реагировать при подготовке выпускника на изменения в экономике, информационном и образовательном пространстве</w:t>
            </w:r>
          </w:p>
        </w:tc>
        <w:tc>
          <w:tcPr>
            <w:tcW w:w="1039" w:type="pct"/>
          </w:tcPr>
          <w:p w:rsidR="00C12748" w:rsidRPr="008A7167" w:rsidRDefault="00C12748" w:rsidP="008A7167">
            <w:pPr>
              <w:widowControl w:val="0"/>
              <w:spacing w:line="264" w:lineRule="auto"/>
              <w:jc w:val="center"/>
              <w:rPr>
                <w:rFonts w:ascii="Times New Roman" w:hAnsi="Times New Roman" w:cs="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cs="Times New Roman"/>
                <w:sz w:val="30"/>
                <w:szCs w:val="30"/>
              </w:rPr>
            </w:pP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6</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Индивидуальное обучение, согласно данной позиции это приводит к возникновению между педагогом и обучающимся атмосферы сотворчества, способствующей улучшению качества восприятия и переработки информации, выработке индивидуального стиля по ее использованию в учебной деятельности и в повседневной жизни</w:t>
            </w:r>
          </w:p>
        </w:tc>
        <w:tc>
          <w:tcPr>
            <w:tcW w:w="1039"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r>
    </w:tbl>
    <w:p w:rsidR="008A7167" w:rsidRDefault="008A7167" w:rsidP="008A7167">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w:t>
      </w:r>
      <w:r>
        <w:rPr>
          <w:rFonts w:ascii="Times New Roman" w:eastAsiaTheme="minorHAnsi" w:hAnsi="Times New Roman" w:cs="Times New Roman"/>
          <w:sz w:val="32"/>
          <w:szCs w:val="28"/>
        </w:rPr>
        <w:t>2</w:t>
      </w:r>
    </w:p>
    <w:tbl>
      <w:tblPr>
        <w:tblStyle w:val="a7"/>
        <w:tblW w:w="5000" w:type="pct"/>
        <w:tblLook w:val="04A0"/>
      </w:tblPr>
      <w:tblGrid>
        <w:gridCol w:w="780"/>
        <w:gridCol w:w="7572"/>
        <w:gridCol w:w="2883"/>
        <w:gridCol w:w="2639"/>
      </w:tblGrid>
      <w:tr w:rsidR="008A7167" w:rsidRPr="008A7167" w:rsidTr="008A7167">
        <w:tc>
          <w:tcPr>
            <w:tcW w:w="281"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1</w:t>
            </w:r>
          </w:p>
        </w:tc>
        <w:tc>
          <w:tcPr>
            <w:tcW w:w="2729"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2</w:t>
            </w:r>
          </w:p>
        </w:tc>
        <w:tc>
          <w:tcPr>
            <w:tcW w:w="1039"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3</w:t>
            </w:r>
          </w:p>
        </w:tc>
        <w:tc>
          <w:tcPr>
            <w:tcW w:w="951" w:type="pct"/>
          </w:tcPr>
          <w:p w:rsidR="008A7167" w:rsidRPr="008A7167" w:rsidRDefault="008A7167" w:rsidP="008A7167">
            <w:pPr>
              <w:widowControl w:val="0"/>
              <w:spacing w:line="264" w:lineRule="auto"/>
              <w:jc w:val="center"/>
              <w:rPr>
                <w:rFonts w:ascii="Times New Roman" w:hAnsi="Times New Roman" w:cs="Times New Roman"/>
                <w:sz w:val="30"/>
                <w:szCs w:val="30"/>
              </w:rPr>
            </w:pPr>
            <w:r>
              <w:rPr>
                <w:rFonts w:ascii="Times New Roman" w:hAnsi="Times New Roman" w:cs="Times New Roman"/>
                <w:sz w:val="30"/>
                <w:szCs w:val="30"/>
              </w:rPr>
              <w:t>4</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7</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 xml:space="preserve">Развитие согласно данной позиции приобретение количественных и качественных новообразований в психической, личностной и профессиональной сфере </w:t>
            </w:r>
          </w:p>
        </w:tc>
        <w:tc>
          <w:tcPr>
            <w:tcW w:w="1039"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r>
      <w:tr w:rsidR="00C12748" w:rsidRPr="008A7167" w:rsidTr="008A7167">
        <w:tc>
          <w:tcPr>
            <w:tcW w:w="281"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8</w:t>
            </w:r>
          </w:p>
        </w:tc>
        <w:tc>
          <w:tcPr>
            <w:tcW w:w="2729" w:type="pct"/>
          </w:tcPr>
          <w:p w:rsidR="00C12748" w:rsidRPr="008A7167" w:rsidRDefault="00C12748" w:rsidP="008A7167">
            <w:pPr>
              <w:widowControl w:val="0"/>
              <w:spacing w:line="264" w:lineRule="auto"/>
              <w:jc w:val="both"/>
              <w:rPr>
                <w:rFonts w:ascii="Times New Roman" w:hAnsi="Times New Roman" w:cs="Times New Roman"/>
                <w:sz w:val="30"/>
                <w:szCs w:val="30"/>
              </w:rPr>
            </w:pPr>
            <w:r w:rsidRPr="008A7167">
              <w:rPr>
                <w:rFonts w:ascii="Times New Roman" w:hAnsi="Times New Roman" w:cs="Times New Roman"/>
                <w:sz w:val="30"/>
                <w:szCs w:val="30"/>
              </w:rPr>
              <w:t>Самостоятельность согласно данной позиции осуществляется отбор средств и способов контроля самостоятельной учебно-познавательной деятельности обучаемых</w:t>
            </w:r>
          </w:p>
        </w:tc>
        <w:tc>
          <w:tcPr>
            <w:tcW w:w="1039"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c>
          <w:tcPr>
            <w:tcW w:w="951" w:type="pct"/>
          </w:tcPr>
          <w:p w:rsidR="00C12748" w:rsidRPr="008A7167" w:rsidRDefault="00C12748" w:rsidP="008A7167">
            <w:pPr>
              <w:widowControl w:val="0"/>
              <w:spacing w:line="264" w:lineRule="auto"/>
              <w:jc w:val="center"/>
              <w:rPr>
                <w:rFonts w:ascii="Times New Roman" w:hAnsi="Times New Roman"/>
                <w:sz w:val="30"/>
                <w:szCs w:val="30"/>
              </w:rPr>
            </w:pPr>
            <w:r w:rsidRPr="008A7167">
              <w:rPr>
                <w:rFonts w:ascii="Times New Roman" w:hAnsi="Times New Roman" w:cs="Times New Roman"/>
                <w:sz w:val="30"/>
                <w:szCs w:val="30"/>
              </w:rPr>
              <w:t>+</w:t>
            </w:r>
          </w:p>
        </w:tc>
      </w:tr>
    </w:tbl>
    <w:p w:rsidR="008A7167" w:rsidRDefault="008A7167" w:rsidP="00C12748">
      <w:pPr>
        <w:widowControl w:val="0"/>
        <w:shd w:val="clear" w:color="auto" w:fill="FFFFFF"/>
        <w:spacing w:after="0"/>
        <w:ind w:firstLine="709"/>
        <w:jc w:val="both"/>
        <w:rPr>
          <w:rFonts w:ascii="Times New Roman" w:hAnsi="Times New Roman" w:cs="Times New Roman"/>
          <w:sz w:val="32"/>
          <w:szCs w:val="32"/>
          <w:highlight w:val="yellow"/>
        </w:rPr>
        <w:sectPr w:rsidR="008A7167" w:rsidSect="008A7167">
          <w:pgSz w:w="16834" w:h="11909" w:orient="landscape"/>
          <w:pgMar w:top="1588" w:right="1588" w:bottom="1588" w:left="1588" w:header="720" w:footer="720" w:gutter="0"/>
          <w:cols w:space="720"/>
          <w:noEndnote/>
          <w:docGrid w:linePitch="299"/>
        </w:sectPr>
      </w:pPr>
    </w:p>
    <w:p w:rsidR="00C12748" w:rsidRPr="008A7167" w:rsidRDefault="00C12748" w:rsidP="008A7167">
      <w:pPr>
        <w:widowControl w:val="0"/>
        <w:spacing w:after="0" w:line="264" w:lineRule="auto"/>
        <w:ind w:firstLine="709"/>
        <w:jc w:val="both"/>
        <w:rPr>
          <w:rFonts w:ascii="Times New Roman" w:eastAsia="Times New Roman" w:hAnsi="Times New Roman" w:cs="Times New Roman"/>
          <w:spacing w:val="-4"/>
          <w:sz w:val="32"/>
          <w:szCs w:val="32"/>
        </w:rPr>
      </w:pPr>
      <w:r w:rsidRPr="008A7167">
        <w:rPr>
          <w:rFonts w:ascii="Times New Roman" w:hAnsi="Times New Roman" w:cs="Times New Roman"/>
          <w:spacing w:val="-4"/>
          <w:sz w:val="32"/>
          <w:szCs w:val="32"/>
        </w:rPr>
        <w:t xml:space="preserve">В </w:t>
      </w:r>
      <w:r w:rsidRPr="008A7167">
        <w:rPr>
          <w:rFonts w:ascii="Times New Roman" w:eastAsia="Times New Roman" w:hAnsi="Times New Roman" w:cs="Times New Roman"/>
          <w:iCs/>
          <w:spacing w:val="-4"/>
          <w:sz w:val="32"/>
          <w:szCs w:val="32"/>
        </w:rPr>
        <w:t>исследованиях И.</w:t>
      </w:r>
      <w:r w:rsidR="00371EA7" w:rsidRPr="008A7167">
        <w:rPr>
          <w:rFonts w:ascii="Times New Roman" w:eastAsia="Times New Roman" w:hAnsi="Times New Roman" w:cs="Times New Roman"/>
          <w:iCs/>
          <w:spacing w:val="-4"/>
          <w:sz w:val="32"/>
          <w:szCs w:val="32"/>
        </w:rPr>
        <w:t xml:space="preserve"> </w:t>
      </w:r>
      <w:r w:rsidRPr="008A7167">
        <w:rPr>
          <w:rFonts w:ascii="Times New Roman" w:eastAsia="Times New Roman" w:hAnsi="Times New Roman" w:cs="Times New Roman"/>
          <w:iCs/>
          <w:spacing w:val="-4"/>
          <w:sz w:val="32"/>
          <w:szCs w:val="32"/>
        </w:rPr>
        <w:t>Э Унт</w:t>
      </w:r>
      <w:r w:rsidRPr="008A7167">
        <w:rPr>
          <w:rFonts w:ascii="Times New Roman" w:eastAsia="Times New Roman" w:hAnsi="Times New Roman" w:cs="Times New Roman"/>
          <w:i/>
          <w:iCs/>
          <w:spacing w:val="-4"/>
          <w:sz w:val="32"/>
          <w:szCs w:val="32"/>
        </w:rPr>
        <w:t xml:space="preserve"> </w:t>
      </w:r>
      <w:r w:rsidRPr="008A7167">
        <w:rPr>
          <w:rFonts w:ascii="Times New Roman" w:eastAsia="Times New Roman" w:hAnsi="Times New Roman" w:cs="Times New Roman"/>
          <w:iCs/>
          <w:spacing w:val="-4"/>
          <w:sz w:val="32"/>
          <w:szCs w:val="32"/>
        </w:rPr>
        <w:t>[</w:t>
      </w:r>
      <w:r w:rsidR="000D6953" w:rsidRPr="008A7167">
        <w:rPr>
          <w:rFonts w:ascii="Times New Roman" w:eastAsia="Times New Roman" w:hAnsi="Times New Roman" w:cs="Times New Roman"/>
          <w:bCs/>
          <w:spacing w:val="-4"/>
          <w:sz w:val="32"/>
          <w:szCs w:val="32"/>
          <w:shd w:val="clear" w:color="auto" w:fill="FFFFFF"/>
        </w:rPr>
        <w:t>15</w:t>
      </w:r>
      <w:r w:rsidR="00293C69" w:rsidRPr="008A7167">
        <w:rPr>
          <w:rFonts w:ascii="Times New Roman" w:eastAsia="Times New Roman" w:hAnsi="Times New Roman" w:cs="Times New Roman"/>
          <w:bCs/>
          <w:spacing w:val="-4"/>
          <w:sz w:val="32"/>
          <w:szCs w:val="32"/>
          <w:shd w:val="clear" w:color="auto" w:fill="FFFFFF"/>
        </w:rPr>
        <w:t>5</w:t>
      </w:r>
      <w:r w:rsidRPr="008A7167">
        <w:rPr>
          <w:rFonts w:ascii="Times New Roman" w:eastAsia="Times New Roman" w:hAnsi="Times New Roman" w:cs="Times New Roman"/>
          <w:iCs/>
          <w:spacing w:val="-4"/>
          <w:sz w:val="32"/>
          <w:szCs w:val="32"/>
        </w:rPr>
        <w:t>] выделено 4 основных условия</w:t>
      </w:r>
      <w:r w:rsidRPr="008A7167">
        <w:rPr>
          <w:rFonts w:ascii="Times New Roman" w:eastAsia="Times New Roman" w:hAnsi="Times New Roman" w:cs="Times New Roman"/>
          <w:spacing w:val="-4"/>
          <w:sz w:val="32"/>
          <w:szCs w:val="32"/>
        </w:rPr>
        <w:t xml:space="preserve">, при которых процесс </w:t>
      </w:r>
      <w:r w:rsidRPr="008A7167">
        <w:rPr>
          <w:rFonts w:ascii="Times New Roman" w:eastAsia="Times New Roman" w:hAnsi="Times New Roman" w:cs="Times New Roman"/>
          <w:iCs/>
          <w:spacing w:val="-4"/>
          <w:sz w:val="32"/>
          <w:szCs w:val="32"/>
        </w:rPr>
        <w:t>индивидуализации обучения</w:t>
      </w:r>
      <w:r w:rsidRPr="008A7167">
        <w:rPr>
          <w:rFonts w:ascii="Times New Roman" w:eastAsia="Times New Roman" w:hAnsi="Times New Roman" w:cs="Times New Roman"/>
          <w:spacing w:val="-4"/>
          <w:sz w:val="32"/>
          <w:szCs w:val="32"/>
        </w:rPr>
        <w:t>, направленный на личностное развитие каждого отдельного обучающегося, как вуза, так и школы, будет возможным в случае, если:</w:t>
      </w:r>
    </w:p>
    <w:p w:rsidR="00C12748" w:rsidRPr="00DD14DD" w:rsidRDefault="00C12748" w:rsidP="008A7167">
      <w:pPr>
        <w:pStyle w:val="a9"/>
        <w:widowControl w:val="0"/>
        <w:numPr>
          <w:ilvl w:val="0"/>
          <w:numId w:val="15"/>
        </w:numPr>
        <w:shd w:val="clear" w:color="auto" w:fill="FFFFFF"/>
        <w:spacing w:after="0" w:line="264" w:lineRule="auto"/>
        <w:jc w:val="both"/>
        <w:rPr>
          <w:rFonts w:ascii="Times New Roman" w:eastAsia="Times New Roman" w:hAnsi="Times New Roman" w:cs="Times New Roman"/>
          <w:sz w:val="32"/>
          <w:szCs w:val="32"/>
        </w:rPr>
      </w:pPr>
      <w:r w:rsidRPr="00DD14DD">
        <w:rPr>
          <w:rFonts w:ascii="Times New Roman" w:eastAsia="Times New Roman" w:hAnsi="Times New Roman" w:cs="Times New Roman"/>
          <w:sz w:val="32"/>
          <w:szCs w:val="32"/>
        </w:rPr>
        <w:t xml:space="preserve">обучение будет приспособлено к уровню развития данного </w:t>
      </w:r>
      <w:r>
        <w:rPr>
          <w:rFonts w:ascii="Times New Roman" w:eastAsia="Times New Roman" w:hAnsi="Times New Roman" w:cs="Times New Roman"/>
          <w:sz w:val="32"/>
          <w:szCs w:val="32"/>
        </w:rPr>
        <w:t xml:space="preserve">обучающегося с учетом </w:t>
      </w:r>
      <w:r w:rsidRPr="000D4CD1">
        <w:rPr>
          <w:rFonts w:ascii="Times New Roman" w:hAnsi="Times New Roman" w:cs="Times New Roman"/>
          <w:sz w:val="32"/>
          <w:szCs w:val="32"/>
        </w:rPr>
        <w:t>индивидуальных различий</w:t>
      </w:r>
      <w:r w:rsidRPr="00DD14DD">
        <w:rPr>
          <w:rFonts w:ascii="Times New Roman" w:eastAsia="Times New Roman" w:hAnsi="Times New Roman" w:cs="Times New Roman"/>
          <w:sz w:val="32"/>
          <w:szCs w:val="32"/>
        </w:rPr>
        <w:t>;</w:t>
      </w:r>
    </w:p>
    <w:p w:rsidR="00C12748" w:rsidRPr="00371EA7" w:rsidRDefault="00C12748" w:rsidP="008A7167">
      <w:pPr>
        <w:pStyle w:val="a9"/>
        <w:widowControl w:val="0"/>
        <w:numPr>
          <w:ilvl w:val="0"/>
          <w:numId w:val="15"/>
        </w:numPr>
        <w:shd w:val="clear" w:color="auto" w:fill="FFFFFF"/>
        <w:spacing w:after="0" w:line="264" w:lineRule="auto"/>
        <w:jc w:val="both"/>
        <w:rPr>
          <w:rFonts w:ascii="Times New Roman" w:eastAsia="Times New Roman" w:hAnsi="Times New Roman" w:cs="Times New Roman"/>
          <w:sz w:val="32"/>
          <w:szCs w:val="32"/>
        </w:rPr>
      </w:pPr>
      <w:r w:rsidRPr="00371EA7">
        <w:rPr>
          <w:rFonts w:ascii="Times New Roman" w:eastAsia="Times New Roman" w:hAnsi="Times New Roman" w:cs="Times New Roman"/>
          <w:sz w:val="32"/>
          <w:szCs w:val="32"/>
        </w:rPr>
        <w:t>у каждого обучающегося будет выявлен этот уровень развития;</w:t>
      </w:r>
      <w:r w:rsidRPr="00371EA7">
        <w:rPr>
          <w:sz w:val="32"/>
          <w:szCs w:val="32"/>
        </w:rPr>
        <w:t xml:space="preserve"> </w:t>
      </w:r>
    </w:p>
    <w:p w:rsidR="00C12748" w:rsidRPr="00DD14DD" w:rsidRDefault="00C12748" w:rsidP="008A7167">
      <w:pPr>
        <w:pStyle w:val="a9"/>
        <w:widowControl w:val="0"/>
        <w:numPr>
          <w:ilvl w:val="0"/>
          <w:numId w:val="15"/>
        </w:numPr>
        <w:shd w:val="clear" w:color="auto" w:fill="FFFFFF"/>
        <w:spacing w:after="0" w:line="264" w:lineRule="auto"/>
        <w:jc w:val="both"/>
        <w:rPr>
          <w:rFonts w:ascii="Times New Roman" w:eastAsia="Times New Roman" w:hAnsi="Times New Roman" w:cs="Times New Roman"/>
          <w:sz w:val="32"/>
          <w:szCs w:val="32"/>
        </w:rPr>
      </w:pPr>
      <w:r w:rsidRPr="00DD14DD">
        <w:rPr>
          <w:rFonts w:ascii="Times New Roman" w:eastAsia="Times New Roman" w:hAnsi="Times New Roman" w:cs="Times New Roman"/>
          <w:sz w:val="32"/>
          <w:szCs w:val="32"/>
        </w:rPr>
        <w:t>индивидуализация будет сохранена на протяжении всего процесса обучения, а не только на исходном моменте развития</w:t>
      </w:r>
      <w:r w:rsidRPr="001421F2">
        <w:rPr>
          <w:rFonts w:ascii="Times New Roman" w:eastAsia="Times New Roman" w:hAnsi="Times New Roman" w:cs="Times New Roman"/>
          <w:sz w:val="32"/>
          <w:szCs w:val="32"/>
        </w:rPr>
        <w:t>;</w:t>
      </w:r>
    </w:p>
    <w:p w:rsidR="00C12748" w:rsidRPr="00DD14DD" w:rsidRDefault="00C12748" w:rsidP="008A7167">
      <w:pPr>
        <w:pStyle w:val="a9"/>
        <w:widowControl w:val="0"/>
        <w:numPr>
          <w:ilvl w:val="0"/>
          <w:numId w:val="15"/>
        </w:numPr>
        <w:shd w:val="clear" w:color="auto" w:fill="FFFFFF"/>
        <w:spacing w:after="0" w:line="264" w:lineRule="auto"/>
        <w:jc w:val="both"/>
        <w:rPr>
          <w:rFonts w:ascii="Times New Roman" w:eastAsia="Times New Roman" w:hAnsi="Times New Roman" w:cs="Times New Roman"/>
          <w:sz w:val="32"/>
          <w:szCs w:val="32"/>
        </w:rPr>
      </w:pPr>
      <w:r w:rsidRPr="00DD14DD">
        <w:rPr>
          <w:rFonts w:ascii="Times New Roman" w:eastAsia="Times New Roman" w:hAnsi="Times New Roman" w:cs="Times New Roman"/>
          <w:sz w:val="32"/>
          <w:szCs w:val="32"/>
        </w:rPr>
        <w:t>процесс индивидуализации будет обеспечен соответствующими средствами обучения</w:t>
      </w:r>
      <w:r>
        <w:rPr>
          <w:rFonts w:ascii="Times New Roman" w:eastAsia="Times New Roman" w:hAnsi="Times New Roman" w:cs="Times New Roman"/>
          <w:sz w:val="32"/>
          <w:szCs w:val="32"/>
        </w:rPr>
        <w:t>.</w:t>
      </w:r>
    </w:p>
    <w:p w:rsidR="00C12748" w:rsidRDefault="00C12748" w:rsidP="008A7167">
      <w:pPr>
        <w:widowControl w:val="0"/>
        <w:spacing w:after="0" w:line="264" w:lineRule="auto"/>
        <w:ind w:firstLine="709"/>
        <w:jc w:val="both"/>
        <w:rPr>
          <w:rFonts w:ascii="Times New Roman" w:hAnsi="Times New Roman" w:cs="Times New Roman"/>
          <w:sz w:val="32"/>
          <w:szCs w:val="32"/>
        </w:rPr>
      </w:pPr>
      <w:r w:rsidRPr="00890416">
        <w:rPr>
          <w:rFonts w:ascii="Times New Roman" w:eastAsia="Times New Roman" w:hAnsi="Times New Roman" w:cs="Times New Roman"/>
          <w:sz w:val="32"/>
          <w:szCs w:val="32"/>
        </w:rPr>
        <w:t xml:space="preserve">Реализации всех </w:t>
      </w:r>
      <w:r w:rsidR="008D1153">
        <w:rPr>
          <w:rFonts w:ascii="Times New Roman" w:eastAsia="Times New Roman" w:hAnsi="Times New Roman" w:cs="Times New Roman"/>
          <w:sz w:val="32"/>
          <w:szCs w:val="32"/>
        </w:rPr>
        <w:t>четырех</w:t>
      </w:r>
      <w:r w:rsidRPr="00890416">
        <w:rPr>
          <w:rFonts w:ascii="Times New Roman" w:eastAsia="Times New Roman" w:hAnsi="Times New Roman" w:cs="Times New Roman"/>
          <w:sz w:val="32"/>
          <w:szCs w:val="32"/>
        </w:rPr>
        <w:t xml:space="preserve"> условий будет способствовать эффективности индивидуализации процесса обучения в школе и в вузе, </w:t>
      </w:r>
      <w:r w:rsidRPr="001421F2">
        <w:rPr>
          <w:rFonts w:ascii="Times New Roman" w:eastAsia="Times New Roman" w:hAnsi="Times New Roman" w:cs="Times New Roman"/>
          <w:sz w:val="32"/>
          <w:szCs w:val="32"/>
        </w:rPr>
        <w:t>с учетом</w:t>
      </w:r>
      <w:r>
        <w:rPr>
          <w:rFonts w:ascii="Times New Roman" w:eastAsia="Times New Roman" w:hAnsi="Times New Roman" w:cs="Times New Roman"/>
          <w:sz w:val="32"/>
          <w:szCs w:val="32"/>
        </w:rPr>
        <w:t>,</w:t>
      </w:r>
      <w:r w:rsidRPr="001421F2">
        <w:rPr>
          <w:rFonts w:ascii="Times New Roman" w:eastAsia="Times New Roman" w:hAnsi="Times New Roman" w:cs="Times New Roman"/>
          <w:sz w:val="32"/>
          <w:szCs w:val="32"/>
        </w:rPr>
        <w:t xml:space="preserve"> на наш взгляд</w:t>
      </w:r>
      <w:r>
        <w:rPr>
          <w:rFonts w:ascii="Times New Roman" w:eastAsia="Times New Roman" w:hAnsi="Times New Roman" w:cs="Times New Roman"/>
          <w:sz w:val="32"/>
          <w:szCs w:val="32"/>
        </w:rPr>
        <w:t>,</w:t>
      </w:r>
      <w:r w:rsidRPr="001421F2">
        <w:rPr>
          <w:rFonts w:ascii="Times New Roman" w:eastAsia="Times New Roman" w:hAnsi="Times New Roman" w:cs="Times New Roman"/>
          <w:sz w:val="32"/>
          <w:szCs w:val="32"/>
        </w:rPr>
        <w:t xml:space="preserve"> </w:t>
      </w:r>
      <w:r w:rsidRPr="00887DE1">
        <w:rPr>
          <w:rFonts w:ascii="Times New Roman" w:eastAsia="Times New Roman" w:hAnsi="Times New Roman" w:cs="Times New Roman"/>
          <w:bCs/>
          <w:i/>
          <w:sz w:val="32"/>
          <w:szCs w:val="32"/>
        </w:rPr>
        <w:t>влияния нейродинамически</w:t>
      </w:r>
      <w:r>
        <w:rPr>
          <w:rFonts w:ascii="Times New Roman" w:eastAsia="Times New Roman" w:hAnsi="Times New Roman" w:cs="Times New Roman"/>
          <w:bCs/>
          <w:i/>
          <w:sz w:val="32"/>
          <w:szCs w:val="32"/>
        </w:rPr>
        <w:t>х</w:t>
      </w:r>
      <w:r w:rsidRPr="00887DE1">
        <w:rPr>
          <w:rFonts w:ascii="Times New Roman" w:eastAsia="Times New Roman" w:hAnsi="Times New Roman" w:cs="Times New Roman"/>
          <w:bCs/>
          <w:i/>
          <w:sz w:val="32"/>
          <w:szCs w:val="32"/>
        </w:rPr>
        <w:t xml:space="preserve"> особенностей функционирования центральной нервной системы на индивидуальные достижения в обучении студентов вузов и учащихся школ</w:t>
      </w:r>
      <w:r w:rsidRPr="00890416">
        <w:rPr>
          <w:rFonts w:ascii="Times New Roman" w:eastAsia="Times New Roman" w:hAnsi="Times New Roman" w:cs="Times New Roman"/>
          <w:sz w:val="32"/>
          <w:szCs w:val="32"/>
        </w:rPr>
        <w:t>.</w:t>
      </w:r>
    </w:p>
    <w:p w:rsidR="00C12748" w:rsidRPr="008A7167" w:rsidRDefault="00C12748" w:rsidP="008A7167">
      <w:pPr>
        <w:widowControl w:val="0"/>
        <w:spacing w:after="0" w:line="264" w:lineRule="auto"/>
        <w:ind w:firstLine="709"/>
        <w:jc w:val="both"/>
        <w:rPr>
          <w:rFonts w:ascii="Times New Roman" w:hAnsi="Times New Roman" w:cs="Times New Roman"/>
          <w:spacing w:val="-6"/>
          <w:sz w:val="32"/>
          <w:szCs w:val="32"/>
        </w:rPr>
      </w:pPr>
      <w:r w:rsidRPr="008A7167">
        <w:rPr>
          <w:rFonts w:ascii="Times New Roman" w:hAnsi="Times New Roman" w:cs="Times New Roman"/>
          <w:spacing w:val="-6"/>
          <w:sz w:val="32"/>
          <w:szCs w:val="32"/>
        </w:rPr>
        <w:t xml:space="preserve">Развивая идеи </w:t>
      </w:r>
      <w:r w:rsidRPr="008A7167">
        <w:rPr>
          <w:rFonts w:ascii="Times New Roman" w:eastAsia="Times New Roman" w:hAnsi="Times New Roman" w:cs="Times New Roman"/>
          <w:iCs/>
          <w:spacing w:val="-6"/>
          <w:sz w:val="32"/>
          <w:szCs w:val="32"/>
        </w:rPr>
        <w:t>И.</w:t>
      </w:r>
      <w:r w:rsidR="00371EA7" w:rsidRPr="008A7167">
        <w:rPr>
          <w:rFonts w:ascii="Times New Roman" w:eastAsia="Times New Roman" w:hAnsi="Times New Roman" w:cs="Times New Roman"/>
          <w:iCs/>
          <w:spacing w:val="-6"/>
          <w:sz w:val="32"/>
          <w:szCs w:val="32"/>
        </w:rPr>
        <w:t xml:space="preserve"> </w:t>
      </w:r>
      <w:r w:rsidRPr="008A7167">
        <w:rPr>
          <w:rFonts w:ascii="Times New Roman" w:eastAsia="Times New Roman" w:hAnsi="Times New Roman" w:cs="Times New Roman"/>
          <w:iCs/>
          <w:spacing w:val="-6"/>
          <w:sz w:val="32"/>
          <w:szCs w:val="32"/>
        </w:rPr>
        <w:t>Э Унт</w:t>
      </w:r>
      <w:r w:rsidRPr="008A7167">
        <w:rPr>
          <w:rFonts w:ascii="Times New Roman" w:hAnsi="Times New Roman" w:cs="Times New Roman"/>
          <w:spacing w:val="-6"/>
          <w:sz w:val="32"/>
          <w:szCs w:val="32"/>
        </w:rPr>
        <w:t xml:space="preserve"> </w:t>
      </w:r>
      <w:r w:rsidR="00773195" w:rsidRPr="008A7167">
        <w:rPr>
          <w:rFonts w:ascii="Times New Roman" w:hAnsi="Times New Roman" w:cs="Times New Roman"/>
          <w:spacing w:val="-6"/>
          <w:sz w:val="32"/>
          <w:szCs w:val="32"/>
        </w:rPr>
        <w:t xml:space="preserve">и </w:t>
      </w:r>
      <w:r w:rsidRPr="008A7167">
        <w:rPr>
          <w:rFonts w:ascii="Times New Roman" w:hAnsi="Times New Roman" w:cs="Times New Roman"/>
          <w:spacing w:val="-6"/>
          <w:sz w:val="32"/>
          <w:szCs w:val="32"/>
        </w:rPr>
        <w:t>Т.</w:t>
      </w:r>
      <w:r w:rsidR="00371EA7" w:rsidRPr="008A7167">
        <w:rPr>
          <w:rFonts w:ascii="Times New Roman" w:hAnsi="Times New Roman" w:cs="Times New Roman"/>
          <w:spacing w:val="-6"/>
          <w:sz w:val="32"/>
          <w:szCs w:val="32"/>
        </w:rPr>
        <w:t xml:space="preserve"> </w:t>
      </w:r>
      <w:r w:rsidRPr="008A7167">
        <w:rPr>
          <w:rFonts w:ascii="Times New Roman" w:hAnsi="Times New Roman" w:cs="Times New Roman"/>
          <w:spacing w:val="-6"/>
          <w:sz w:val="32"/>
          <w:szCs w:val="32"/>
        </w:rPr>
        <w:t>Н. Новожилова [</w:t>
      </w:r>
      <w:r w:rsidR="000D6953" w:rsidRPr="008A7167">
        <w:rPr>
          <w:rFonts w:ascii="Times New Roman" w:hAnsi="Times New Roman" w:cs="Times New Roman"/>
          <w:spacing w:val="-6"/>
          <w:sz w:val="32"/>
          <w:szCs w:val="32"/>
        </w:rPr>
        <w:t>112</w:t>
      </w:r>
      <w:r w:rsidRPr="008A7167">
        <w:rPr>
          <w:rFonts w:ascii="Times New Roman" w:hAnsi="Times New Roman" w:cs="Times New Roman"/>
          <w:spacing w:val="-6"/>
          <w:sz w:val="32"/>
          <w:szCs w:val="32"/>
        </w:rPr>
        <w:t>] приход</w:t>
      </w:r>
      <w:r w:rsidR="00773195" w:rsidRPr="008A7167">
        <w:rPr>
          <w:rFonts w:ascii="Times New Roman" w:hAnsi="Times New Roman" w:cs="Times New Roman"/>
          <w:spacing w:val="-6"/>
          <w:sz w:val="32"/>
          <w:szCs w:val="32"/>
        </w:rPr>
        <w:t>я</w:t>
      </w:r>
      <w:r w:rsidRPr="008A7167">
        <w:rPr>
          <w:rFonts w:ascii="Times New Roman" w:hAnsi="Times New Roman" w:cs="Times New Roman"/>
          <w:spacing w:val="-6"/>
          <w:sz w:val="32"/>
          <w:szCs w:val="32"/>
        </w:rPr>
        <w:t xml:space="preserve">т к выводу, что </w:t>
      </w:r>
      <w:r w:rsidRPr="008A7167">
        <w:rPr>
          <w:rFonts w:ascii="Times New Roman" w:eastAsia="Times New Roman" w:hAnsi="Times New Roman" w:cs="Times New Roman"/>
          <w:spacing w:val="-6"/>
          <w:sz w:val="32"/>
          <w:szCs w:val="32"/>
        </w:rPr>
        <w:t>успешная</w:t>
      </w:r>
      <w:r w:rsidRPr="008A7167">
        <w:rPr>
          <w:rFonts w:ascii="Times New Roman" w:hAnsi="Times New Roman" w:cs="Times New Roman"/>
          <w:spacing w:val="-6"/>
          <w:sz w:val="32"/>
          <w:szCs w:val="32"/>
        </w:rPr>
        <w:t xml:space="preserve"> реализация </w:t>
      </w:r>
      <w:r w:rsidRPr="008A7167">
        <w:rPr>
          <w:rFonts w:ascii="Times New Roman" w:eastAsia="Times New Roman" w:hAnsi="Times New Roman" w:cs="Times New Roman"/>
          <w:spacing w:val="-6"/>
          <w:sz w:val="32"/>
          <w:szCs w:val="32"/>
        </w:rPr>
        <w:t>индивидуализации обучения</w:t>
      </w:r>
      <w:r w:rsidRPr="008A7167">
        <w:rPr>
          <w:rFonts w:ascii="Times New Roman" w:hAnsi="Times New Roman" w:cs="Times New Roman"/>
          <w:spacing w:val="-6"/>
          <w:sz w:val="32"/>
          <w:szCs w:val="32"/>
        </w:rPr>
        <w:t xml:space="preserve"> возможна только при соблюдении некоторых условий (рис</w:t>
      </w:r>
      <w:r w:rsidR="00371EA7" w:rsidRPr="008A7167">
        <w:rPr>
          <w:rFonts w:ascii="Times New Roman" w:hAnsi="Times New Roman" w:cs="Times New Roman"/>
          <w:spacing w:val="-6"/>
          <w:sz w:val="32"/>
          <w:szCs w:val="32"/>
        </w:rPr>
        <w:t>унок</w:t>
      </w:r>
      <w:r w:rsidRPr="008A7167">
        <w:rPr>
          <w:rFonts w:ascii="Times New Roman" w:hAnsi="Times New Roman" w:cs="Times New Roman"/>
          <w:spacing w:val="-6"/>
          <w:sz w:val="32"/>
          <w:szCs w:val="32"/>
        </w:rPr>
        <w:t xml:space="preserve"> </w:t>
      </w:r>
      <w:r w:rsidR="00371EA7" w:rsidRPr="008A7167">
        <w:rPr>
          <w:rFonts w:ascii="Times New Roman" w:hAnsi="Times New Roman" w:cs="Times New Roman"/>
          <w:spacing w:val="-6"/>
          <w:sz w:val="32"/>
          <w:szCs w:val="32"/>
        </w:rPr>
        <w:t>3</w:t>
      </w:r>
      <w:r w:rsidRPr="008A7167">
        <w:rPr>
          <w:rFonts w:ascii="Times New Roman" w:hAnsi="Times New Roman" w:cs="Times New Roman"/>
          <w:spacing w:val="-6"/>
          <w:sz w:val="32"/>
          <w:szCs w:val="32"/>
        </w:rPr>
        <w:t>).</w:t>
      </w:r>
    </w:p>
    <w:p w:rsidR="00C12748" w:rsidRDefault="00C12748" w:rsidP="00C12748">
      <w:pPr>
        <w:widowControl w:val="0"/>
        <w:spacing w:after="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486400" cy="2647950"/>
            <wp:effectExtent l="1905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12748" w:rsidRDefault="00C12748" w:rsidP="00C12748">
      <w:pPr>
        <w:widowControl w:val="0"/>
        <w:spacing w:after="0"/>
        <w:jc w:val="center"/>
        <w:rPr>
          <w:rFonts w:ascii="Times New Roman" w:hAnsi="Times New Roman" w:cs="Times New Roman"/>
          <w:sz w:val="32"/>
          <w:szCs w:val="32"/>
        </w:rPr>
      </w:pPr>
      <w:r w:rsidRPr="008D1153">
        <w:rPr>
          <w:rFonts w:ascii="Times New Roman" w:hAnsi="Times New Roman" w:cs="Times New Roman"/>
          <w:i/>
          <w:sz w:val="32"/>
          <w:szCs w:val="32"/>
        </w:rPr>
        <w:t>Рис</w:t>
      </w:r>
      <w:r w:rsidR="008D1153" w:rsidRPr="008D1153">
        <w:rPr>
          <w:rFonts w:ascii="Times New Roman" w:hAnsi="Times New Roman" w:cs="Times New Roman"/>
          <w:i/>
          <w:sz w:val="32"/>
          <w:szCs w:val="32"/>
        </w:rPr>
        <w:t>.</w:t>
      </w:r>
      <w:r w:rsidRPr="008D1153">
        <w:rPr>
          <w:rFonts w:ascii="Times New Roman" w:hAnsi="Times New Roman" w:cs="Times New Roman"/>
          <w:i/>
          <w:sz w:val="32"/>
          <w:szCs w:val="32"/>
        </w:rPr>
        <w:t xml:space="preserve"> </w:t>
      </w:r>
      <w:r w:rsidR="00371EA7" w:rsidRPr="008D1153">
        <w:rPr>
          <w:rFonts w:ascii="Times New Roman" w:hAnsi="Times New Roman" w:cs="Times New Roman"/>
          <w:i/>
          <w:sz w:val="32"/>
          <w:szCs w:val="32"/>
        </w:rPr>
        <w:t>3</w:t>
      </w:r>
      <w:r w:rsidRPr="008D1153">
        <w:rPr>
          <w:rFonts w:ascii="Times New Roman" w:hAnsi="Times New Roman" w:cs="Times New Roman"/>
          <w:i/>
          <w:sz w:val="32"/>
          <w:szCs w:val="32"/>
        </w:rPr>
        <w:t>.</w:t>
      </w:r>
      <w:r>
        <w:rPr>
          <w:rFonts w:ascii="Times New Roman" w:hAnsi="Times New Roman" w:cs="Times New Roman"/>
          <w:sz w:val="32"/>
          <w:szCs w:val="32"/>
        </w:rPr>
        <w:t xml:space="preserve"> Условия реализации индивидуализации обучения</w:t>
      </w:r>
    </w:p>
    <w:p w:rsidR="00C12748" w:rsidRPr="001F2719" w:rsidRDefault="00C12748" w:rsidP="00C12748">
      <w:pPr>
        <w:widowControl w:val="0"/>
        <w:spacing w:after="0"/>
        <w:ind w:firstLine="709"/>
        <w:jc w:val="both"/>
        <w:rPr>
          <w:rFonts w:ascii="Times New Roman" w:hAnsi="Times New Roman" w:cs="Times New Roman"/>
          <w:sz w:val="32"/>
          <w:szCs w:val="32"/>
        </w:rPr>
      </w:pPr>
      <w:r w:rsidRPr="001F2719">
        <w:rPr>
          <w:rFonts w:ascii="Times New Roman" w:eastAsia="Times New Roman" w:hAnsi="Times New Roman" w:cs="Times New Roman"/>
          <w:sz w:val="32"/>
          <w:szCs w:val="32"/>
        </w:rPr>
        <w:t xml:space="preserve">Реализации </w:t>
      </w:r>
      <w:r>
        <w:rPr>
          <w:rFonts w:ascii="Times New Roman" w:eastAsia="Times New Roman" w:hAnsi="Times New Roman" w:cs="Times New Roman"/>
          <w:sz w:val="32"/>
          <w:szCs w:val="32"/>
        </w:rPr>
        <w:t>выше приведенных</w:t>
      </w:r>
      <w:r w:rsidRPr="001F271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6</w:t>
      </w:r>
      <w:r w:rsidRPr="001F2719">
        <w:rPr>
          <w:rFonts w:ascii="Times New Roman" w:eastAsia="Times New Roman" w:hAnsi="Times New Roman" w:cs="Times New Roman"/>
          <w:sz w:val="32"/>
          <w:szCs w:val="32"/>
        </w:rPr>
        <w:t xml:space="preserve"> условий будет способствовать эффективности индивидуализации процесса обучения в школе и в вузе, с учетом, на наш взгляд, </w:t>
      </w:r>
      <w:r w:rsidRPr="001F2719">
        <w:rPr>
          <w:rFonts w:ascii="Times New Roman" w:eastAsia="Times New Roman" w:hAnsi="Times New Roman" w:cs="Times New Roman"/>
          <w:bCs/>
          <w:i/>
          <w:sz w:val="32"/>
          <w:szCs w:val="32"/>
        </w:rPr>
        <w:t>влияния нейродинамических особенностей функционирования центральной нервной системы на индивидуальные достижения в обучении студентов вузов и учащихся школ</w:t>
      </w:r>
      <w:r w:rsidRPr="001F2719">
        <w:rPr>
          <w:rFonts w:ascii="Times New Roman" w:eastAsia="Times New Roman" w:hAnsi="Times New Roman" w:cs="Times New Roman"/>
          <w:sz w:val="32"/>
          <w:szCs w:val="32"/>
        </w:rPr>
        <w:t>.</w:t>
      </w:r>
    </w:p>
    <w:p w:rsidR="00C12748" w:rsidRPr="00DF3DB5" w:rsidRDefault="00C12748" w:rsidP="00C12748">
      <w:pPr>
        <w:widowControl w:val="0"/>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Исходя из нашего опыта работы со студентами педагогического вуза и учащимися школ, выделенных </w:t>
      </w:r>
      <w:r w:rsidRPr="00191876">
        <w:rPr>
          <w:rFonts w:ascii="Times New Roman" w:eastAsia="Times New Roman" w:hAnsi="Times New Roman" w:cs="Times New Roman"/>
          <w:iCs/>
          <w:sz w:val="32"/>
          <w:szCs w:val="32"/>
        </w:rPr>
        <w:t>И.</w:t>
      </w:r>
      <w:r>
        <w:rPr>
          <w:rFonts w:ascii="Times New Roman" w:eastAsia="Times New Roman" w:hAnsi="Times New Roman" w:cs="Times New Roman"/>
          <w:iCs/>
          <w:sz w:val="32"/>
          <w:szCs w:val="32"/>
        </w:rPr>
        <w:t xml:space="preserve"> </w:t>
      </w:r>
      <w:r w:rsidRPr="00191876">
        <w:rPr>
          <w:rFonts w:ascii="Times New Roman" w:eastAsia="Times New Roman" w:hAnsi="Times New Roman" w:cs="Times New Roman"/>
          <w:iCs/>
          <w:sz w:val="32"/>
          <w:szCs w:val="32"/>
        </w:rPr>
        <w:t>Э Унт</w:t>
      </w:r>
      <w:r>
        <w:rPr>
          <w:rFonts w:ascii="Times New Roman" w:hAnsi="Times New Roman" w:cs="Times New Roman"/>
          <w:sz w:val="32"/>
          <w:szCs w:val="32"/>
        </w:rPr>
        <w:t xml:space="preserve"> и </w:t>
      </w:r>
      <w:r w:rsidRPr="009564B1">
        <w:rPr>
          <w:rFonts w:ascii="Times New Roman" w:hAnsi="Times New Roman" w:cs="Times New Roman"/>
          <w:sz w:val="32"/>
          <w:szCs w:val="32"/>
        </w:rPr>
        <w:t>Т.</w:t>
      </w:r>
      <w:r w:rsidRPr="00175563">
        <w:rPr>
          <w:rFonts w:ascii="Times New Roman" w:hAnsi="Times New Roman" w:cs="Times New Roman"/>
          <w:color w:val="000000"/>
          <w:sz w:val="32"/>
          <w:szCs w:val="32"/>
        </w:rPr>
        <w:t> </w:t>
      </w:r>
      <w:r>
        <w:rPr>
          <w:rFonts w:ascii="Times New Roman" w:hAnsi="Times New Roman" w:cs="Times New Roman"/>
          <w:sz w:val="32"/>
          <w:szCs w:val="32"/>
        </w:rPr>
        <w:t>Н.</w:t>
      </w:r>
      <w:r w:rsidRPr="00175563">
        <w:rPr>
          <w:rFonts w:ascii="Times New Roman" w:hAnsi="Times New Roman" w:cs="Times New Roman"/>
          <w:color w:val="000000"/>
          <w:sz w:val="32"/>
          <w:szCs w:val="32"/>
        </w:rPr>
        <w:t> </w:t>
      </w:r>
      <w:r w:rsidRPr="009564B1">
        <w:rPr>
          <w:rFonts w:ascii="Times New Roman" w:hAnsi="Times New Roman" w:cs="Times New Roman"/>
          <w:sz w:val="32"/>
          <w:szCs w:val="32"/>
        </w:rPr>
        <w:t>Новожилов</w:t>
      </w:r>
      <w:r>
        <w:rPr>
          <w:rFonts w:ascii="Times New Roman" w:hAnsi="Times New Roman" w:cs="Times New Roman"/>
          <w:sz w:val="32"/>
          <w:szCs w:val="32"/>
        </w:rPr>
        <w:t>ой условий с учетом нашей поправки, можно сделать вывод</w:t>
      </w:r>
      <w:r w:rsidRPr="00DF3DB5">
        <w:rPr>
          <w:rFonts w:ascii="Times New Roman" w:hAnsi="Times New Roman" w:cs="Times New Roman"/>
          <w:sz w:val="32"/>
          <w:szCs w:val="32"/>
        </w:rPr>
        <w:t xml:space="preserve">, что индивидуализация образовательного процесса в образовательной организации предполагает: </w:t>
      </w:r>
    </w:p>
    <w:p w:rsidR="00C12748" w:rsidRPr="00DF3DB5" w:rsidRDefault="00C12748" w:rsidP="00C12748">
      <w:pPr>
        <w:widowControl w:val="0"/>
        <w:numPr>
          <w:ilvl w:val="0"/>
          <w:numId w:val="18"/>
        </w:numPr>
        <w:spacing w:after="0"/>
        <w:ind w:left="0" w:firstLine="709"/>
        <w:jc w:val="both"/>
        <w:rPr>
          <w:rFonts w:ascii="Times New Roman" w:hAnsi="Times New Roman" w:cs="Times New Roman"/>
          <w:sz w:val="32"/>
          <w:szCs w:val="32"/>
        </w:rPr>
      </w:pPr>
      <w:r w:rsidRPr="00DF3DB5">
        <w:rPr>
          <w:rFonts w:ascii="Times New Roman" w:hAnsi="Times New Roman" w:cs="Times New Roman"/>
          <w:sz w:val="32"/>
          <w:szCs w:val="32"/>
        </w:rPr>
        <w:t xml:space="preserve">его ориентацию на образовательные потребности, достижения и личностно-профессиональные устремления каждого обучающегося (формирование индивидуального учебного плана, расписания и пр.); </w:t>
      </w:r>
    </w:p>
    <w:p w:rsidR="00C12748" w:rsidRPr="00DF3DB5" w:rsidRDefault="00C12748" w:rsidP="00C12748">
      <w:pPr>
        <w:widowControl w:val="0"/>
        <w:numPr>
          <w:ilvl w:val="0"/>
          <w:numId w:val="18"/>
        </w:numPr>
        <w:spacing w:after="0"/>
        <w:ind w:left="0" w:firstLine="709"/>
        <w:jc w:val="both"/>
        <w:rPr>
          <w:rFonts w:ascii="Times New Roman" w:hAnsi="Times New Roman" w:cs="Times New Roman"/>
          <w:sz w:val="32"/>
          <w:szCs w:val="32"/>
        </w:rPr>
      </w:pPr>
      <w:r w:rsidRPr="00DF3DB5">
        <w:rPr>
          <w:rFonts w:ascii="Times New Roman" w:hAnsi="Times New Roman" w:cs="Times New Roman"/>
          <w:sz w:val="32"/>
          <w:szCs w:val="32"/>
        </w:rPr>
        <w:t xml:space="preserve">его направленность на решение актуальных образовательных и профессиональных проблем каждого обучающегося (формирование персонификации); </w:t>
      </w:r>
    </w:p>
    <w:p w:rsidR="00C12748" w:rsidRPr="00DF3DB5" w:rsidRDefault="00C12748" w:rsidP="00C12748">
      <w:pPr>
        <w:widowControl w:val="0"/>
        <w:numPr>
          <w:ilvl w:val="0"/>
          <w:numId w:val="18"/>
        </w:numPr>
        <w:spacing w:after="0"/>
        <w:ind w:left="0" w:firstLine="709"/>
        <w:jc w:val="both"/>
        <w:rPr>
          <w:rFonts w:ascii="Times New Roman" w:hAnsi="Times New Roman" w:cs="Times New Roman"/>
          <w:sz w:val="32"/>
          <w:szCs w:val="32"/>
        </w:rPr>
      </w:pPr>
      <w:r w:rsidRPr="00DF3DB5">
        <w:rPr>
          <w:rFonts w:ascii="Times New Roman" w:hAnsi="Times New Roman" w:cs="Times New Roman"/>
          <w:sz w:val="32"/>
          <w:szCs w:val="32"/>
        </w:rPr>
        <w:t xml:space="preserve">активную позицию каждого обучающегося в решении актуальных образовательных и профессиональных проблем (использование активных форм и методов обучения); </w:t>
      </w:r>
    </w:p>
    <w:p w:rsidR="00C12748" w:rsidRPr="00DF3DB5" w:rsidRDefault="00C12748" w:rsidP="00C12748">
      <w:pPr>
        <w:widowControl w:val="0"/>
        <w:numPr>
          <w:ilvl w:val="0"/>
          <w:numId w:val="18"/>
        </w:numPr>
        <w:spacing w:after="0"/>
        <w:ind w:left="0" w:firstLine="709"/>
        <w:jc w:val="both"/>
        <w:rPr>
          <w:rFonts w:ascii="Times New Roman" w:hAnsi="Times New Roman" w:cs="Times New Roman"/>
          <w:sz w:val="32"/>
          <w:szCs w:val="32"/>
        </w:rPr>
      </w:pPr>
      <w:r w:rsidRPr="00DF3DB5">
        <w:rPr>
          <w:rFonts w:ascii="Times New Roman" w:hAnsi="Times New Roman" w:cs="Times New Roman"/>
          <w:sz w:val="32"/>
          <w:szCs w:val="32"/>
        </w:rPr>
        <w:t xml:space="preserve">педагогически целесообразную помощь обучающемуся педагогам с учетом </w:t>
      </w:r>
      <w:r w:rsidRPr="00DF3DB5">
        <w:rPr>
          <w:rFonts w:ascii="Times New Roman" w:eastAsia="Times New Roman" w:hAnsi="Times New Roman" w:cs="Times New Roman"/>
          <w:bCs/>
          <w:sz w:val="32"/>
          <w:szCs w:val="32"/>
        </w:rPr>
        <w:t xml:space="preserve">нейродинамический особенностей функционирования его </w:t>
      </w:r>
      <w:r w:rsidR="00773195">
        <w:rPr>
          <w:rFonts w:ascii="Times New Roman" w:eastAsia="Times New Roman" w:hAnsi="Times New Roman" w:cs="Times New Roman"/>
          <w:bCs/>
          <w:sz w:val="32"/>
          <w:szCs w:val="32"/>
        </w:rPr>
        <w:t>ЦНС</w:t>
      </w:r>
      <w:r w:rsidRPr="00DF3DB5">
        <w:rPr>
          <w:rFonts w:ascii="Times New Roman" w:hAnsi="Times New Roman" w:cs="Times New Roman"/>
          <w:sz w:val="32"/>
          <w:szCs w:val="32"/>
        </w:rPr>
        <w:t xml:space="preserve"> в решении актуальных для него образовательных и профессиональных проблем (использование адаптивного обучения). </w:t>
      </w:r>
    </w:p>
    <w:p w:rsidR="00C12748" w:rsidRPr="00D107E3" w:rsidRDefault="00C12748" w:rsidP="00C12748">
      <w:pPr>
        <w:widowControl w:val="0"/>
        <w:autoSpaceDE w:val="0"/>
        <w:autoSpaceDN w:val="0"/>
        <w:adjustRightInd w:val="0"/>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sz w:val="32"/>
          <w:szCs w:val="32"/>
        </w:rPr>
        <w:t xml:space="preserve">С нашими выводами согласуются результаты исследования </w:t>
      </w:r>
      <w:r w:rsidRPr="00012501">
        <w:rPr>
          <w:rFonts w:ascii="Times New Roman" w:eastAsia="Times New Roman" w:hAnsi="Times New Roman" w:cs="Times New Roman"/>
          <w:iCs/>
          <w:sz w:val="32"/>
          <w:szCs w:val="32"/>
        </w:rPr>
        <w:t>индивидуализации процесса обучения</w:t>
      </w:r>
      <w:r>
        <w:rPr>
          <w:rFonts w:ascii="Times New Roman" w:eastAsia="Times New Roman" w:hAnsi="Times New Roman" w:cs="Times New Roman"/>
          <w:sz w:val="32"/>
          <w:szCs w:val="32"/>
        </w:rPr>
        <w:t>, проведенные</w:t>
      </w:r>
      <w:r w:rsidRPr="00890416">
        <w:rPr>
          <w:rFonts w:ascii="Times New Roman" w:eastAsia="Times New Roman" w:hAnsi="Times New Roman" w:cs="Times New Roman"/>
          <w:sz w:val="32"/>
          <w:szCs w:val="32"/>
        </w:rPr>
        <w:t xml:space="preserve"> Т.</w:t>
      </w:r>
      <w:r w:rsidRPr="00175563">
        <w:rPr>
          <w:rFonts w:ascii="Times New Roman" w:hAnsi="Times New Roman" w:cs="Times New Roman"/>
          <w:color w:val="000000"/>
          <w:sz w:val="32"/>
          <w:szCs w:val="32"/>
        </w:rPr>
        <w:t> </w:t>
      </w:r>
      <w:r>
        <w:rPr>
          <w:rFonts w:ascii="Times New Roman" w:eastAsia="Times New Roman" w:hAnsi="Times New Roman" w:cs="Times New Roman"/>
          <w:sz w:val="32"/>
          <w:szCs w:val="32"/>
        </w:rPr>
        <w:t>М.</w:t>
      </w:r>
      <w:r w:rsidRPr="00175563">
        <w:rPr>
          <w:rFonts w:ascii="Times New Roman" w:hAnsi="Times New Roman" w:cs="Times New Roman"/>
          <w:color w:val="000000"/>
          <w:sz w:val="32"/>
          <w:szCs w:val="32"/>
        </w:rPr>
        <w:t> </w:t>
      </w:r>
      <w:r w:rsidRPr="00890416">
        <w:rPr>
          <w:rFonts w:ascii="Times New Roman" w:eastAsia="Times New Roman" w:hAnsi="Times New Roman" w:cs="Times New Roman"/>
          <w:sz w:val="32"/>
          <w:szCs w:val="32"/>
        </w:rPr>
        <w:t>Ковалев</w:t>
      </w:r>
      <w:r>
        <w:rPr>
          <w:rFonts w:ascii="Times New Roman" w:eastAsia="Times New Roman" w:hAnsi="Times New Roman" w:cs="Times New Roman"/>
          <w:sz w:val="32"/>
          <w:szCs w:val="32"/>
        </w:rPr>
        <w:t>ой, в которых она</w:t>
      </w:r>
      <w:r w:rsidRPr="00890416">
        <w:rPr>
          <w:rFonts w:ascii="Times New Roman" w:eastAsia="Times New Roman" w:hAnsi="Times New Roman" w:cs="Times New Roman"/>
          <w:sz w:val="32"/>
          <w:szCs w:val="32"/>
        </w:rPr>
        <w:t xml:space="preserve"> указывает на то, что </w:t>
      </w:r>
      <w:r>
        <w:rPr>
          <w:rFonts w:ascii="Times New Roman" w:eastAsia="Times New Roman" w:hAnsi="Times New Roman" w:cs="Times New Roman"/>
          <w:sz w:val="32"/>
          <w:szCs w:val="32"/>
        </w:rPr>
        <w:t xml:space="preserve">в этом ракурсе </w:t>
      </w:r>
      <w:r w:rsidRPr="00890416">
        <w:rPr>
          <w:rFonts w:ascii="Times New Roman" w:eastAsia="Times New Roman" w:hAnsi="Times New Roman" w:cs="Times New Roman"/>
          <w:sz w:val="32"/>
          <w:szCs w:val="32"/>
        </w:rPr>
        <w:t xml:space="preserve">позиция </w:t>
      </w:r>
      <w:r>
        <w:rPr>
          <w:rFonts w:ascii="Times New Roman" w:eastAsia="Times New Roman" w:hAnsi="Times New Roman" w:cs="Times New Roman"/>
          <w:sz w:val="32"/>
          <w:szCs w:val="32"/>
        </w:rPr>
        <w:t>обучающегося</w:t>
      </w:r>
      <w:r w:rsidRPr="00890416">
        <w:rPr>
          <w:rFonts w:ascii="Times New Roman" w:eastAsia="Times New Roman" w:hAnsi="Times New Roman" w:cs="Times New Roman"/>
          <w:sz w:val="32"/>
          <w:szCs w:val="32"/>
        </w:rPr>
        <w:t xml:space="preserve"> становится активной, т.е. </w:t>
      </w:r>
      <w:r>
        <w:rPr>
          <w:rFonts w:ascii="Times New Roman" w:eastAsia="Times New Roman" w:hAnsi="Times New Roman" w:cs="Times New Roman"/>
          <w:sz w:val="32"/>
          <w:szCs w:val="32"/>
        </w:rPr>
        <w:t>он</w:t>
      </w:r>
      <w:r w:rsidRPr="00890416">
        <w:rPr>
          <w:rFonts w:ascii="Times New Roman" w:eastAsia="Times New Roman" w:hAnsi="Times New Roman" w:cs="Times New Roman"/>
          <w:sz w:val="32"/>
          <w:szCs w:val="32"/>
        </w:rPr>
        <w:t xml:space="preserve"> выступает в качестве субъекта обучения. Задача</w:t>
      </w:r>
      <w:r>
        <w:rPr>
          <w:rFonts w:ascii="Times New Roman" w:eastAsia="Times New Roman" w:hAnsi="Times New Roman" w:cs="Times New Roman"/>
          <w:sz w:val="32"/>
          <w:szCs w:val="32"/>
        </w:rPr>
        <w:t xml:space="preserve"> </w:t>
      </w:r>
      <w:r w:rsidRPr="001C0F8C">
        <w:rPr>
          <w:rFonts w:ascii="Times New Roman" w:eastAsia="Times New Roman" w:hAnsi="Times New Roman" w:cs="Times New Roman"/>
          <w:iCs/>
          <w:sz w:val="32"/>
          <w:szCs w:val="32"/>
        </w:rPr>
        <w:t xml:space="preserve">индивидуализации – это, прежде всего, научить обучающегося самостоятельно управлять своей образовательной </w:t>
      </w:r>
      <w:r w:rsidRPr="00DF3DB5">
        <w:rPr>
          <w:rFonts w:ascii="Times New Roman" w:eastAsia="Times New Roman" w:hAnsi="Times New Roman" w:cs="Times New Roman"/>
          <w:iCs/>
          <w:sz w:val="32"/>
          <w:szCs w:val="32"/>
        </w:rPr>
        <w:t>траектори</w:t>
      </w:r>
      <w:r w:rsidR="00DF3DB5" w:rsidRPr="00DF3DB5">
        <w:rPr>
          <w:rFonts w:ascii="Times New Roman" w:eastAsia="Times New Roman" w:hAnsi="Times New Roman" w:cs="Times New Roman"/>
          <w:iCs/>
          <w:sz w:val="32"/>
          <w:szCs w:val="32"/>
        </w:rPr>
        <w:t>е</w:t>
      </w:r>
      <w:r w:rsidRPr="00DF3DB5">
        <w:rPr>
          <w:rFonts w:ascii="Times New Roman" w:eastAsia="Times New Roman" w:hAnsi="Times New Roman" w:cs="Times New Roman"/>
          <w:iCs/>
          <w:sz w:val="32"/>
          <w:szCs w:val="32"/>
        </w:rPr>
        <w:t>й, предоставляя ему возможность самостоятельно раскрыть и реализовать с наименьшими трудозатратами свой потенциал.</w:t>
      </w:r>
      <w:r>
        <w:rPr>
          <w:rFonts w:ascii="Times New Roman" w:eastAsia="Times New Roman" w:hAnsi="Times New Roman" w:cs="Times New Roman"/>
          <w:i/>
          <w:iCs/>
          <w:sz w:val="32"/>
          <w:szCs w:val="32"/>
        </w:rPr>
        <w:t xml:space="preserve"> </w:t>
      </w:r>
      <w:r w:rsidRPr="00890416">
        <w:rPr>
          <w:rFonts w:ascii="Times New Roman" w:eastAsia="Times New Roman" w:hAnsi="Times New Roman" w:cs="Times New Roman"/>
          <w:sz w:val="32"/>
          <w:szCs w:val="32"/>
        </w:rPr>
        <w:t>И тогда педагог выступает уже как помощник, наставник, репетитор</w:t>
      </w:r>
      <w:r w:rsidRPr="001C0F8C">
        <w:rPr>
          <w:rFonts w:ascii="Times New Roman" w:eastAsia="Times New Roman" w:hAnsi="Times New Roman" w:cs="Times New Roman"/>
          <w:bCs/>
          <w:sz w:val="32"/>
          <w:szCs w:val="32"/>
        </w:rPr>
        <w:t xml:space="preserve"> </w:t>
      </w:r>
      <w:r w:rsidRPr="00D107E3">
        <w:rPr>
          <w:rFonts w:ascii="Times New Roman" w:eastAsia="Times New Roman" w:hAnsi="Times New Roman" w:cs="Times New Roman"/>
          <w:bCs/>
          <w:sz w:val="32"/>
          <w:szCs w:val="32"/>
        </w:rPr>
        <w:t>[</w:t>
      </w:r>
      <w:r w:rsidR="000D6953" w:rsidRPr="00D107E3">
        <w:rPr>
          <w:rFonts w:ascii="Times New Roman" w:eastAsia="Times New Roman" w:hAnsi="Times New Roman" w:cs="Times New Roman"/>
          <w:bCs/>
          <w:sz w:val="32"/>
          <w:szCs w:val="32"/>
        </w:rPr>
        <w:t>61</w:t>
      </w:r>
      <w:r w:rsidRPr="00D107E3">
        <w:rPr>
          <w:rFonts w:ascii="Times New Roman" w:eastAsiaTheme="minorHAnsi" w:hAnsi="Times New Roman" w:cs="Times New Roman"/>
          <w:sz w:val="32"/>
          <w:szCs w:val="32"/>
        </w:rPr>
        <w:t>]</w:t>
      </w:r>
      <w:r w:rsidRPr="00D107E3">
        <w:rPr>
          <w:rFonts w:ascii="Times New Roman" w:eastAsia="Times New Roman" w:hAnsi="Times New Roman" w:cs="Times New Roman"/>
          <w:sz w:val="32"/>
          <w:szCs w:val="32"/>
        </w:rPr>
        <w:t>. При таком подходе педагог помогает обучающемуся выявлять и нарабатывать свои собственные техники, приемы работы, необходимые для достижения планируемых результатов обучения, как в школе, так и в вузе.</w:t>
      </w:r>
      <w:r w:rsidRPr="00D107E3">
        <w:rPr>
          <w:rFonts w:ascii="Times New Roman" w:eastAsia="Times New Roman" w:hAnsi="Times New Roman" w:cs="Times New Roman"/>
          <w:bCs/>
          <w:sz w:val="32"/>
          <w:szCs w:val="32"/>
        </w:rPr>
        <w:t xml:space="preserve"> </w:t>
      </w:r>
    </w:p>
    <w:p w:rsidR="00C12748" w:rsidRDefault="00C12748" w:rsidP="00C12748">
      <w:pPr>
        <w:widowControl w:val="0"/>
        <w:autoSpaceDE w:val="0"/>
        <w:autoSpaceDN w:val="0"/>
        <w:adjustRightInd w:val="0"/>
        <w:spacing w:after="0"/>
        <w:ind w:firstLine="709"/>
        <w:jc w:val="both"/>
        <w:rPr>
          <w:rFonts w:ascii="Times New Roman" w:eastAsia="Times New Roman" w:hAnsi="Times New Roman" w:cs="Times New Roman"/>
          <w:b/>
          <w:bCs/>
          <w:sz w:val="32"/>
          <w:szCs w:val="32"/>
        </w:rPr>
      </w:pPr>
      <w:r w:rsidRPr="00D107E3">
        <w:rPr>
          <w:rFonts w:ascii="Times New Roman" w:eastAsia="Times New Roman" w:hAnsi="Times New Roman" w:cs="Times New Roman"/>
          <w:bCs/>
          <w:sz w:val="32"/>
          <w:szCs w:val="32"/>
        </w:rPr>
        <w:t xml:space="preserve">По мнению </w:t>
      </w:r>
      <w:r w:rsidRPr="00D107E3">
        <w:rPr>
          <w:rFonts w:ascii="Times New Roman" w:hAnsi="Times New Roman" w:cs="Times New Roman"/>
          <w:sz w:val="32"/>
          <w:szCs w:val="32"/>
        </w:rPr>
        <w:t>Л. В. Байбородовой и О. Г. Харисовой,</w:t>
      </w:r>
      <w:r w:rsidRPr="00D107E3">
        <w:rPr>
          <w:rFonts w:ascii="Times New Roman" w:eastAsia="Times New Roman" w:hAnsi="Times New Roman" w:cs="Times New Roman"/>
          <w:iCs/>
          <w:sz w:val="32"/>
          <w:szCs w:val="32"/>
        </w:rPr>
        <w:t xml:space="preserve"> индивидуализации обучения базируется на взаимодействии двух субъектов образования педагога и обучающегося </w:t>
      </w:r>
      <w:r w:rsidRPr="00D107E3">
        <w:rPr>
          <w:rFonts w:ascii="Times New Roman" w:hAnsi="Times New Roman" w:cs="Times New Roman"/>
          <w:sz w:val="32"/>
          <w:szCs w:val="32"/>
        </w:rPr>
        <w:t>[</w:t>
      </w:r>
      <w:r w:rsidR="000D6953" w:rsidRPr="00D107E3">
        <w:rPr>
          <w:rFonts w:ascii="Times New Roman" w:hAnsi="Times New Roman" w:cs="Times New Roman"/>
          <w:sz w:val="32"/>
          <w:szCs w:val="32"/>
        </w:rPr>
        <w:t>52]</w:t>
      </w:r>
      <w:r w:rsidR="000D6953" w:rsidRPr="000D6953">
        <w:rPr>
          <w:rFonts w:ascii="Times New Roman" w:hAnsi="Times New Roman" w:cs="Times New Roman"/>
          <w:color w:val="FF0000"/>
          <w:sz w:val="32"/>
          <w:szCs w:val="32"/>
        </w:rPr>
        <w:t>.</w:t>
      </w:r>
      <w:r>
        <w:rPr>
          <w:rFonts w:ascii="Times New Roman" w:eastAsia="Times New Roman" w:hAnsi="Times New Roman" w:cs="Times New Roman"/>
          <w:b/>
          <w:bCs/>
          <w:sz w:val="32"/>
          <w:szCs w:val="32"/>
        </w:rPr>
        <w:t xml:space="preserve"> </w:t>
      </w:r>
      <w:r w:rsidRPr="00C233CC">
        <w:rPr>
          <w:rFonts w:ascii="Times New Roman" w:eastAsia="Times New Roman" w:hAnsi="Times New Roman" w:cs="Times New Roman"/>
          <w:bCs/>
          <w:sz w:val="32"/>
          <w:szCs w:val="32"/>
        </w:rPr>
        <w:t xml:space="preserve">Анализ </w:t>
      </w:r>
      <w:r>
        <w:rPr>
          <w:rFonts w:ascii="Times New Roman" w:eastAsia="Times New Roman" w:hAnsi="Times New Roman" w:cs="Times New Roman"/>
          <w:bCs/>
          <w:sz w:val="32"/>
          <w:szCs w:val="32"/>
        </w:rPr>
        <w:t>публикаций по особенно</w:t>
      </w:r>
      <w:r w:rsidRPr="00C233CC">
        <w:rPr>
          <w:rFonts w:ascii="Times New Roman" w:eastAsia="Times New Roman" w:hAnsi="Times New Roman" w:cs="Times New Roman"/>
          <w:bCs/>
          <w:sz w:val="32"/>
          <w:szCs w:val="32"/>
        </w:rPr>
        <w:t>ст</w:t>
      </w:r>
      <w:r>
        <w:rPr>
          <w:rFonts w:ascii="Times New Roman" w:eastAsia="Times New Roman" w:hAnsi="Times New Roman" w:cs="Times New Roman"/>
          <w:bCs/>
          <w:sz w:val="32"/>
          <w:szCs w:val="32"/>
        </w:rPr>
        <w:t xml:space="preserve">ям данного взаимодействия и практики организации учебного процесса в вузах и школах </w:t>
      </w:r>
      <w:r w:rsidRPr="00DF3DB5">
        <w:rPr>
          <w:rFonts w:ascii="Times New Roman" w:eastAsia="Times New Roman" w:hAnsi="Times New Roman" w:cs="Times New Roman"/>
          <w:bCs/>
          <w:sz w:val="32"/>
          <w:szCs w:val="32"/>
        </w:rPr>
        <w:t>позволяет</w:t>
      </w:r>
      <w:r>
        <w:rPr>
          <w:rFonts w:ascii="Times New Roman" w:eastAsia="Times New Roman" w:hAnsi="Times New Roman" w:cs="Times New Roman"/>
          <w:bCs/>
          <w:sz w:val="32"/>
          <w:szCs w:val="32"/>
        </w:rPr>
        <w:t xml:space="preserve"> сделать вывод о деятельности двух субъектов в свете нашего исследования.</w:t>
      </w:r>
    </w:p>
    <w:p w:rsidR="00C12748" w:rsidRDefault="00C12748" w:rsidP="00C12748">
      <w:pPr>
        <w:widowControl w:val="0"/>
        <w:autoSpaceDE w:val="0"/>
        <w:autoSpaceDN w:val="0"/>
        <w:adjustRightInd w:val="0"/>
        <w:spacing w:after="0"/>
        <w:ind w:firstLine="709"/>
        <w:jc w:val="both"/>
        <w:rPr>
          <w:rFonts w:ascii="Times New Roman" w:eastAsia="Times New Roman" w:hAnsi="Times New Roman" w:cs="Times New Roman"/>
          <w:iCs/>
          <w:sz w:val="32"/>
          <w:szCs w:val="32"/>
        </w:rPr>
      </w:pPr>
      <w:r w:rsidRPr="00DF19E9">
        <w:rPr>
          <w:rFonts w:ascii="Times New Roman" w:eastAsia="Times New Roman" w:hAnsi="Times New Roman" w:cs="Times New Roman"/>
          <w:bCs/>
          <w:sz w:val="32"/>
          <w:szCs w:val="32"/>
        </w:rPr>
        <w:t>Субъект – педагог</w:t>
      </w:r>
      <w:r>
        <w:rPr>
          <w:rFonts w:ascii="Times New Roman" w:eastAsia="Times New Roman" w:hAnsi="Times New Roman" w:cs="Times New Roman"/>
          <w:bCs/>
          <w:sz w:val="32"/>
          <w:szCs w:val="32"/>
        </w:rPr>
        <w:t>:</w:t>
      </w:r>
      <w:r>
        <w:rPr>
          <w:rFonts w:ascii="Times New Roman" w:eastAsia="Times New Roman" w:hAnsi="Times New Roman" w:cs="Times New Roman"/>
          <w:b/>
          <w:bCs/>
          <w:sz w:val="32"/>
          <w:szCs w:val="32"/>
        </w:rPr>
        <w:t xml:space="preserve"> </w:t>
      </w:r>
    </w:p>
    <w:p w:rsidR="00C12748" w:rsidRPr="00C233CC" w:rsidRDefault="00C12748" w:rsidP="00C12748">
      <w:pPr>
        <w:pStyle w:val="a9"/>
        <w:widowControl w:val="0"/>
        <w:numPr>
          <w:ilvl w:val="0"/>
          <w:numId w:val="20"/>
        </w:numPr>
        <w:autoSpaceDE w:val="0"/>
        <w:autoSpaceDN w:val="0"/>
        <w:adjustRightInd w:val="0"/>
        <w:spacing w:after="0"/>
        <w:jc w:val="both"/>
        <w:rPr>
          <w:rFonts w:ascii="Times New Roman" w:eastAsia="Times New Roman" w:hAnsi="Times New Roman" w:cs="Times New Roman"/>
          <w:iCs/>
          <w:sz w:val="32"/>
          <w:szCs w:val="32"/>
        </w:rPr>
      </w:pPr>
      <w:r w:rsidRPr="00C233CC">
        <w:rPr>
          <w:rFonts w:ascii="Times New Roman" w:eastAsia="Times New Roman" w:hAnsi="Times New Roman" w:cs="Times New Roman"/>
          <w:iCs/>
          <w:sz w:val="32"/>
          <w:szCs w:val="32"/>
        </w:rPr>
        <w:t xml:space="preserve">анализирует индивидуальные </w:t>
      </w:r>
      <w:r w:rsidRPr="00C233CC">
        <w:rPr>
          <w:rFonts w:ascii="Times New Roman" w:eastAsia="Times New Roman" w:hAnsi="Times New Roman" w:cs="Times New Roman"/>
          <w:bCs/>
          <w:sz w:val="32"/>
          <w:szCs w:val="32"/>
        </w:rPr>
        <w:t xml:space="preserve">нейродинамические особенности функционирования </w:t>
      </w:r>
      <w:r w:rsidR="00773195">
        <w:rPr>
          <w:rFonts w:ascii="Times New Roman" w:eastAsia="Times New Roman" w:hAnsi="Times New Roman" w:cs="Times New Roman"/>
          <w:bCs/>
          <w:sz w:val="32"/>
          <w:szCs w:val="32"/>
        </w:rPr>
        <w:t>ЦНС</w:t>
      </w:r>
      <w:r w:rsidRPr="00C233CC">
        <w:rPr>
          <w:rFonts w:ascii="Times New Roman" w:eastAsia="Times New Roman" w:hAnsi="Times New Roman" w:cs="Times New Roman"/>
          <w:bCs/>
          <w:sz w:val="28"/>
          <w:szCs w:val="28"/>
        </w:rPr>
        <w:t xml:space="preserve"> </w:t>
      </w:r>
      <w:r w:rsidRPr="00C233CC">
        <w:rPr>
          <w:rFonts w:ascii="Times New Roman" w:eastAsia="Times New Roman" w:hAnsi="Times New Roman" w:cs="Times New Roman"/>
          <w:iCs/>
          <w:sz w:val="32"/>
          <w:szCs w:val="32"/>
        </w:rPr>
        <w:t xml:space="preserve">и запросы обучающихся; </w:t>
      </w:r>
    </w:p>
    <w:p w:rsidR="00C12748" w:rsidRPr="00C233CC" w:rsidRDefault="00C12748" w:rsidP="00C12748">
      <w:pPr>
        <w:pStyle w:val="a9"/>
        <w:widowControl w:val="0"/>
        <w:numPr>
          <w:ilvl w:val="0"/>
          <w:numId w:val="20"/>
        </w:numPr>
        <w:autoSpaceDE w:val="0"/>
        <w:autoSpaceDN w:val="0"/>
        <w:adjustRightInd w:val="0"/>
        <w:spacing w:after="0"/>
        <w:jc w:val="both"/>
        <w:rPr>
          <w:rFonts w:ascii="Times New Roman" w:eastAsia="Times New Roman" w:hAnsi="Times New Roman" w:cs="Times New Roman"/>
          <w:iCs/>
          <w:sz w:val="32"/>
          <w:szCs w:val="32"/>
        </w:rPr>
      </w:pPr>
      <w:r w:rsidRPr="00C233CC">
        <w:rPr>
          <w:rFonts w:ascii="Times New Roman" w:eastAsia="Times New Roman" w:hAnsi="Times New Roman" w:cs="Times New Roman"/>
          <w:iCs/>
          <w:sz w:val="32"/>
          <w:szCs w:val="32"/>
        </w:rPr>
        <w:t>подбирает индивидуальные задания, способы организации учебно-познавательной деятельности, программы, способствующие более успешному освоению обучающимися планируемых результатов обучения;</w:t>
      </w:r>
    </w:p>
    <w:p w:rsidR="00C12748" w:rsidRPr="00C233CC" w:rsidRDefault="00C12748" w:rsidP="00C12748">
      <w:pPr>
        <w:pStyle w:val="a9"/>
        <w:widowControl w:val="0"/>
        <w:numPr>
          <w:ilvl w:val="0"/>
          <w:numId w:val="20"/>
        </w:numPr>
        <w:autoSpaceDE w:val="0"/>
        <w:autoSpaceDN w:val="0"/>
        <w:adjustRightInd w:val="0"/>
        <w:spacing w:after="0"/>
        <w:jc w:val="both"/>
        <w:rPr>
          <w:rFonts w:ascii="Times New Roman" w:eastAsia="Times New Roman" w:hAnsi="Times New Roman" w:cs="Times New Roman"/>
          <w:iCs/>
          <w:sz w:val="32"/>
          <w:szCs w:val="32"/>
        </w:rPr>
      </w:pPr>
      <w:r w:rsidRPr="00C233CC">
        <w:rPr>
          <w:rFonts w:ascii="Times New Roman" w:eastAsia="Times New Roman" w:hAnsi="Times New Roman" w:cs="Times New Roman"/>
          <w:iCs/>
          <w:sz w:val="32"/>
          <w:szCs w:val="32"/>
        </w:rPr>
        <w:t xml:space="preserve">разрабатывает индивидуальные </w:t>
      </w:r>
      <w:r>
        <w:rPr>
          <w:rFonts w:ascii="Times New Roman" w:eastAsia="Times New Roman" w:hAnsi="Times New Roman" w:cs="Times New Roman"/>
          <w:iCs/>
          <w:sz w:val="32"/>
          <w:szCs w:val="32"/>
        </w:rPr>
        <w:t xml:space="preserve">образовательные </w:t>
      </w:r>
      <w:r w:rsidRPr="00C233CC">
        <w:rPr>
          <w:rFonts w:ascii="Times New Roman" w:eastAsia="Times New Roman" w:hAnsi="Times New Roman" w:cs="Times New Roman"/>
          <w:iCs/>
          <w:sz w:val="32"/>
          <w:szCs w:val="32"/>
        </w:rPr>
        <w:t>траектории развития обучающихся.</w:t>
      </w:r>
    </w:p>
    <w:p w:rsidR="00C12748" w:rsidRDefault="00C12748" w:rsidP="00C12748">
      <w:pPr>
        <w:widowControl w:val="0"/>
        <w:shd w:val="clear" w:color="auto" w:fill="FFFFFF"/>
        <w:spacing w:after="0"/>
        <w:ind w:firstLine="709"/>
        <w:jc w:val="both"/>
        <w:rPr>
          <w:rFonts w:ascii="Times New Roman" w:eastAsia="Times New Roman" w:hAnsi="Times New Roman" w:cs="Times New Roman"/>
          <w:bCs/>
          <w:sz w:val="32"/>
          <w:szCs w:val="32"/>
        </w:rPr>
      </w:pPr>
      <w:r w:rsidRPr="00C233CC">
        <w:rPr>
          <w:rFonts w:ascii="Times New Roman" w:eastAsia="Times New Roman" w:hAnsi="Times New Roman" w:cs="Times New Roman"/>
          <w:bCs/>
          <w:sz w:val="32"/>
          <w:szCs w:val="32"/>
        </w:rPr>
        <w:t>Субъект – обучающийся (студент вуза или ученик школы)</w:t>
      </w:r>
      <w:r>
        <w:rPr>
          <w:rFonts w:ascii="Times New Roman" w:eastAsia="Times New Roman" w:hAnsi="Times New Roman" w:cs="Times New Roman"/>
          <w:bCs/>
          <w:sz w:val="32"/>
          <w:szCs w:val="32"/>
        </w:rPr>
        <w:t>:</w:t>
      </w:r>
    </w:p>
    <w:p w:rsidR="00C12748" w:rsidRPr="00D107E3" w:rsidRDefault="00C12748" w:rsidP="00C12748">
      <w:pPr>
        <w:pStyle w:val="a9"/>
        <w:widowControl w:val="0"/>
        <w:numPr>
          <w:ilvl w:val="0"/>
          <w:numId w:val="21"/>
        </w:numPr>
        <w:shd w:val="clear" w:color="auto" w:fill="FFFFFF"/>
        <w:spacing w:after="0"/>
        <w:jc w:val="both"/>
        <w:rPr>
          <w:rFonts w:ascii="Times New Roman" w:eastAsia="Times New Roman" w:hAnsi="Times New Roman" w:cs="Times New Roman"/>
          <w:spacing w:val="-4"/>
          <w:sz w:val="32"/>
          <w:szCs w:val="32"/>
        </w:rPr>
      </w:pPr>
      <w:r w:rsidRPr="00D107E3">
        <w:rPr>
          <w:rFonts w:ascii="Times New Roman" w:eastAsia="Times New Roman" w:hAnsi="Times New Roman" w:cs="Times New Roman"/>
          <w:iCs/>
          <w:spacing w:val="-4"/>
          <w:sz w:val="32"/>
          <w:szCs w:val="32"/>
        </w:rPr>
        <w:t xml:space="preserve">используя знания об индивидуальных </w:t>
      </w:r>
      <w:r w:rsidRPr="00D107E3">
        <w:rPr>
          <w:rFonts w:ascii="Times New Roman" w:eastAsia="Times New Roman" w:hAnsi="Times New Roman" w:cs="Times New Roman"/>
          <w:bCs/>
          <w:spacing w:val="-4"/>
          <w:sz w:val="32"/>
          <w:szCs w:val="32"/>
        </w:rPr>
        <w:t xml:space="preserve">нейродинамических особенностях функционирования своей </w:t>
      </w:r>
      <w:r w:rsidR="00773195" w:rsidRPr="00D107E3">
        <w:rPr>
          <w:rFonts w:ascii="Times New Roman" w:eastAsia="Times New Roman" w:hAnsi="Times New Roman" w:cs="Times New Roman"/>
          <w:bCs/>
          <w:spacing w:val="-4"/>
          <w:sz w:val="32"/>
          <w:szCs w:val="32"/>
        </w:rPr>
        <w:t>ЦНС</w:t>
      </w:r>
      <w:r w:rsidRPr="00D107E3">
        <w:rPr>
          <w:rFonts w:ascii="Times New Roman" w:eastAsia="Times New Roman" w:hAnsi="Times New Roman" w:cs="Times New Roman"/>
          <w:bCs/>
          <w:spacing w:val="-4"/>
          <w:sz w:val="28"/>
          <w:szCs w:val="28"/>
        </w:rPr>
        <w:t xml:space="preserve"> </w:t>
      </w:r>
      <w:r w:rsidRPr="00D107E3">
        <w:rPr>
          <w:rFonts w:ascii="Times New Roman" w:eastAsia="Times New Roman" w:hAnsi="Times New Roman" w:cs="Times New Roman"/>
          <w:iCs/>
          <w:spacing w:val="-4"/>
          <w:sz w:val="32"/>
          <w:szCs w:val="32"/>
        </w:rPr>
        <w:t>и понимания как их использовать для более успешного с минимальными затратами достижения планируемых результатов обучения;</w:t>
      </w:r>
    </w:p>
    <w:p w:rsidR="00C12748" w:rsidRPr="00093C7A" w:rsidRDefault="00C12748" w:rsidP="00C12748">
      <w:pPr>
        <w:pStyle w:val="a9"/>
        <w:widowControl w:val="0"/>
        <w:numPr>
          <w:ilvl w:val="0"/>
          <w:numId w:val="21"/>
        </w:numPr>
        <w:shd w:val="clear" w:color="auto" w:fill="FFFFFF"/>
        <w:spacing w:after="0"/>
        <w:jc w:val="both"/>
        <w:rPr>
          <w:rFonts w:ascii="Times New Roman" w:eastAsia="Times New Roman" w:hAnsi="Times New Roman" w:cs="Times New Roman"/>
          <w:sz w:val="32"/>
          <w:szCs w:val="32"/>
        </w:rPr>
      </w:pPr>
      <w:r w:rsidRPr="0096112E">
        <w:rPr>
          <w:rFonts w:ascii="Times New Roman" w:eastAsia="Times New Roman" w:hAnsi="Times New Roman" w:cs="Times New Roman"/>
          <w:iCs/>
          <w:sz w:val="32"/>
          <w:szCs w:val="32"/>
        </w:rPr>
        <w:t>используя</w:t>
      </w:r>
      <w:r>
        <w:rPr>
          <w:rFonts w:ascii="Times New Roman" w:eastAsia="Times New Roman" w:hAnsi="Times New Roman" w:cs="Times New Roman"/>
          <w:iCs/>
          <w:sz w:val="32"/>
          <w:szCs w:val="32"/>
        </w:rPr>
        <w:t xml:space="preserve"> предложенную педагогом </w:t>
      </w:r>
      <w:r w:rsidRPr="00C233CC">
        <w:rPr>
          <w:rFonts w:ascii="Times New Roman" w:eastAsia="Times New Roman" w:hAnsi="Times New Roman" w:cs="Times New Roman"/>
          <w:iCs/>
          <w:sz w:val="32"/>
          <w:szCs w:val="32"/>
        </w:rPr>
        <w:t>индивидуальн</w:t>
      </w:r>
      <w:r>
        <w:rPr>
          <w:rFonts w:ascii="Times New Roman" w:eastAsia="Times New Roman" w:hAnsi="Times New Roman" w:cs="Times New Roman"/>
          <w:iCs/>
          <w:sz w:val="32"/>
          <w:szCs w:val="32"/>
        </w:rPr>
        <w:t>ую</w:t>
      </w:r>
      <w:r w:rsidRPr="00C233CC">
        <w:rPr>
          <w:rFonts w:ascii="Times New Roman" w:eastAsia="Times New Roman" w:hAnsi="Times New Roman" w:cs="Times New Roman"/>
          <w:iCs/>
          <w:sz w:val="32"/>
          <w:szCs w:val="32"/>
        </w:rPr>
        <w:t xml:space="preserve"> </w:t>
      </w:r>
      <w:r>
        <w:rPr>
          <w:rFonts w:ascii="Times New Roman" w:eastAsia="Times New Roman" w:hAnsi="Times New Roman" w:cs="Times New Roman"/>
          <w:iCs/>
          <w:sz w:val="32"/>
          <w:szCs w:val="32"/>
        </w:rPr>
        <w:t xml:space="preserve">образовательную </w:t>
      </w:r>
      <w:r w:rsidRPr="00C233CC">
        <w:rPr>
          <w:rFonts w:ascii="Times New Roman" w:eastAsia="Times New Roman" w:hAnsi="Times New Roman" w:cs="Times New Roman"/>
          <w:iCs/>
          <w:sz w:val="32"/>
          <w:szCs w:val="32"/>
        </w:rPr>
        <w:t>траектори</w:t>
      </w:r>
      <w:r>
        <w:rPr>
          <w:rFonts w:ascii="Times New Roman" w:eastAsia="Times New Roman" w:hAnsi="Times New Roman" w:cs="Times New Roman"/>
          <w:iCs/>
          <w:sz w:val="32"/>
          <w:szCs w:val="32"/>
        </w:rPr>
        <w:t>ю,</w:t>
      </w:r>
      <w:r w:rsidRPr="00C233CC">
        <w:rPr>
          <w:rFonts w:ascii="Times New Roman" w:eastAsia="Times New Roman" w:hAnsi="Times New Roman" w:cs="Times New Roman"/>
          <w:iCs/>
          <w:sz w:val="32"/>
          <w:szCs w:val="32"/>
        </w:rPr>
        <w:t xml:space="preserve"> </w:t>
      </w:r>
      <w:r>
        <w:rPr>
          <w:rFonts w:ascii="Times New Roman" w:eastAsia="Times New Roman" w:hAnsi="Times New Roman" w:cs="Times New Roman"/>
          <w:iCs/>
          <w:sz w:val="32"/>
          <w:szCs w:val="32"/>
        </w:rPr>
        <w:t xml:space="preserve">конструирует и реализует </w:t>
      </w:r>
      <w:r w:rsidRPr="00093C7A">
        <w:rPr>
          <w:rFonts w:ascii="Times New Roman" w:eastAsia="Times New Roman" w:hAnsi="Times New Roman" w:cs="Times New Roman"/>
          <w:iCs/>
          <w:sz w:val="32"/>
          <w:szCs w:val="32"/>
        </w:rPr>
        <w:t>индивидуальные образовательны</w:t>
      </w:r>
      <w:r>
        <w:rPr>
          <w:rFonts w:ascii="Times New Roman" w:eastAsia="Times New Roman" w:hAnsi="Times New Roman" w:cs="Times New Roman"/>
          <w:iCs/>
          <w:sz w:val="32"/>
          <w:szCs w:val="32"/>
        </w:rPr>
        <w:t>е</w:t>
      </w:r>
      <w:r w:rsidRPr="00093C7A">
        <w:rPr>
          <w:rFonts w:ascii="Times New Roman" w:eastAsia="Times New Roman" w:hAnsi="Times New Roman" w:cs="Times New Roman"/>
          <w:iCs/>
          <w:sz w:val="32"/>
          <w:szCs w:val="32"/>
        </w:rPr>
        <w:t xml:space="preserve"> маршрут</w:t>
      </w:r>
      <w:r>
        <w:rPr>
          <w:rFonts w:ascii="Times New Roman" w:eastAsia="Times New Roman" w:hAnsi="Times New Roman" w:cs="Times New Roman"/>
          <w:iCs/>
          <w:sz w:val="32"/>
          <w:szCs w:val="32"/>
        </w:rPr>
        <w:t>ы, способствующие</w:t>
      </w:r>
      <w:r w:rsidRPr="0096112E">
        <w:rPr>
          <w:rFonts w:ascii="Times New Roman" w:eastAsia="Times New Roman" w:hAnsi="Times New Roman" w:cs="Times New Roman"/>
          <w:iCs/>
          <w:sz w:val="32"/>
          <w:szCs w:val="32"/>
        </w:rPr>
        <w:t xml:space="preserve"> достижения планируемых результатов обучения</w:t>
      </w:r>
      <w:r>
        <w:rPr>
          <w:rFonts w:ascii="Times New Roman" w:eastAsia="Times New Roman" w:hAnsi="Times New Roman" w:cs="Times New Roman"/>
          <w:iCs/>
          <w:sz w:val="32"/>
          <w:szCs w:val="32"/>
        </w:rPr>
        <w:t xml:space="preserve">. </w:t>
      </w:r>
    </w:p>
    <w:p w:rsidR="00D107E3" w:rsidRDefault="00C12748" w:rsidP="00C12748">
      <w:pPr>
        <w:widowControl w:val="0"/>
        <w:shd w:val="clear" w:color="auto" w:fill="FFFFFF"/>
        <w:spacing w:after="0"/>
        <w:ind w:firstLine="709"/>
        <w:jc w:val="both"/>
        <w:rPr>
          <w:rFonts w:ascii="Times New Roman" w:eastAsia="Times New Roman" w:hAnsi="Times New Roman" w:cs="Times New Roman"/>
          <w:bCs/>
          <w:sz w:val="32"/>
          <w:szCs w:val="32"/>
        </w:rPr>
        <w:sectPr w:rsidR="00D107E3" w:rsidSect="0085256C">
          <w:pgSz w:w="11909" w:h="16834"/>
          <w:pgMar w:top="1588" w:right="1588" w:bottom="1588" w:left="1588" w:header="720" w:footer="720" w:gutter="0"/>
          <w:cols w:space="720"/>
          <w:noEndnote/>
        </w:sectPr>
      </w:pPr>
      <w:r>
        <w:rPr>
          <w:rFonts w:ascii="Times New Roman" w:eastAsia="Times New Roman" w:hAnsi="Times New Roman" w:cs="Times New Roman"/>
          <w:sz w:val="32"/>
          <w:szCs w:val="32"/>
        </w:rPr>
        <w:t xml:space="preserve">Для выяснения тесного взаимодействия </w:t>
      </w:r>
      <w:r>
        <w:rPr>
          <w:rFonts w:ascii="Times New Roman" w:eastAsia="Times New Roman" w:hAnsi="Times New Roman" w:cs="Times New Roman"/>
          <w:bCs/>
          <w:sz w:val="32"/>
          <w:szCs w:val="32"/>
        </w:rPr>
        <w:t>двух субъектов образовательного процесса</w:t>
      </w:r>
      <w:r>
        <w:rPr>
          <w:rFonts w:ascii="Times New Roman" w:eastAsia="Times New Roman" w:hAnsi="Times New Roman" w:cs="Times New Roman"/>
          <w:sz w:val="32"/>
          <w:szCs w:val="32"/>
        </w:rPr>
        <w:t xml:space="preserve"> в практике школьного и вузовского обучения по видам </w:t>
      </w:r>
      <w:r w:rsidRPr="00DF3DB5">
        <w:rPr>
          <w:rFonts w:ascii="Times New Roman" w:eastAsia="Times New Roman" w:hAnsi="Times New Roman" w:cs="Times New Roman"/>
          <w:bCs/>
          <w:sz w:val="32"/>
          <w:szCs w:val="32"/>
        </w:rPr>
        <w:t>деятельности (на этапах отбора содержания, методов, форм, средств и контроля обучения) мы провели опрос преподавателей и студентов ЮУрГГПУ, учителей и учащихся школ г. Челябинска и Челябинской области, а также диагностики готовности и состояния работы по реализации индивидуального подхода в учебном процессе во время проведения педагогических практик. Анализ данного опроса представлен в таблицах 3 и 4</w:t>
      </w:r>
      <w:r w:rsidR="00765621">
        <w:rPr>
          <w:rFonts w:ascii="Times New Roman" w:eastAsia="Times New Roman" w:hAnsi="Times New Roman" w:cs="Times New Roman"/>
          <w:bCs/>
          <w:sz w:val="32"/>
          <w:szCs w:val="32"/>
        </w:rPr>
        <w:t xml:space="preserve"> (Приложение)</w:t>
      </w:r>
      <w:r w:rsidRPr="00DF3DB5">
        <w:rPr>
          <w:rFonts w:ascii="Times New Roman" w:eastAsia="Times New Roman" w:hAnsi="Times New Roman" w:cs="Times New Roman"/>
          <w:bCs/>
          <w:sz w:val="32"/>
          <w:szCs w:val="32"/>
        </w:rPr>
        <w:t>.</w:t>
      </w:r>
    </w:p>
    <w:p w:rsidR="00C12748" w:rsidRPr="00D107E3" w:rsidRDefault="00C12748" w:rsidP="00D107E3">
      <w:pPr>
        <w:widowControl w:val="0"/>
        <w:shd w:val="clear" w:color="auto" w:fill="FFFFFF"/>
        <w:spacing w:before="160" w:after="160" w:line="240" w:lineRule="auto"/>
        <w:ind w:firstLine="709"/>
        <w:jc w:val="both"/>
        <w:rPr>
          <w:rFonts w:ascii="Times New Roman" w:eastAsia="Times New Roman" w:hAnsi="Times New Roman" w:cs="Times New Roman"/>
          <w:bCs/>
          <w:sz w:val="32"/>
          <w:szCs w:val="28"/>
        </w:rPr>
      </w:pPr>
      <w:r w:rsidRPr="00D107E3">
        <w:rPr>
          <w:rFonts w:ascii="Times New Roman" w:eastAsia="Times New Roman" w:hAnsi="Times New Roman" w:cs="Times New Roman"/>
          <w:bCs/>
          <w:sz w:val="32"/>
          <w:szCs w:val="28"/>
        </w:rPr>
        <w:t>Таблица 3 – Анализ анкетирования субъектов (преподавателей вузов, учителей школ, студентов бакалавриата после прохождения практики в школе) образовательного процесса в школе и вузе</w:t>
      </w:r>
    </w:p>
    <w:tbl>
      <w:tblPr>
        <w:tblStyle w:val="a7"/>
        <w:tblW w:w="5000" w:type="pct"/>
        <w:tblLook w:val="04A0"/>
      </w:tblPr>
      <w:tblGrid>
        <w:gridCol w:w="503"/>
        <w:gridCol w:w="6423"/>
        <w:gridCol w:w="1826"/>
        <w:gridCol w:w="2162"/>
        <w:gridCol w:w="1292"/>
        <w:gridCol w:w="1668"/>
      </w:tblGrid>
      <w:tr w:rsidR="00773195" w:rsidRPr="00D107E3" w:rsidTr="00D107E3">
        <w:tc>
          <w:tcPr>
            <w:tcW w:w="206"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w:t>
            </w:r>
          </w:p>
        </w:tc>
        <w:tc>
          <w:tcPr>
            <w:tcW w:w="2649"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 xml:space="preserve">Вид деятельности, осуществляемой </w:t>
            </w:r>
            <w:r w:rsidRPr="00D107E3">
              <w:rPr>
                <w:rFonts w:ascii="Times New Roman" w:eastAsia="Times New Roman" w:hAnsi="Times New Roman" w:cs="Times New Roman"/>
                <w:bCs/>
                <w:sz w:val="30"/>
                <w:szCs w:val="30"/>
              </w:rPr>
              <w:t xml:space="preserve">субъектом </w:t>
            </w:r>
            <w:r w:rsidR="00D107E3">
              <w:rPr>
                <w:rFonts w:ascii="Times New Roman" w:eastAsia="Times New Roman" w:hAnsi="Times New Roman" w:cs="Times New Roman"/>
                <w:bCs/>
                <w:sz w:val="30"/>
                <w:szCs w:val="30"/>
              </w:rPr>
              <w:br/>
            </w:r>
            <w:r w:rsidRPr="00D107E3">
              <w:rPr>
                <w:rFonts w:ascii="Times New Roman" w:eastAsia="Times New Roman" w:hAnsi="Times New Roman" w:cs="Times New Roman"/>
                <w:bCs/>
                <w:sz w:val="30"/>
                <w:szCs w:val="30"/>
              </w:rPr>
              <w:t>образовательного процесса</w:t>
            </w:r>
            <w:r w:rsidRPr="00D107E3">
              <w:rPr>
                <w:rFonts w:ascii="Times New Roman" w:eastAsia="Times New Roman" w:hAnsi="Times New Roman" w:cs="Times New Roman"/>
                <w:sz w:val="30"/>
                <w:szCs w:val="30"/>
              </w:rPr>
              <w:t xml:space="preserve"> по реализации </w:t>
            </w:r>
            <w:r w:rsidR="00D107E3">
              <w:rPr>
                <w:rFonts w:ascii="Times New Roman" w:eastAsia="Times New Roman" w:hAnsi="Times New Roman" w:cs="Times New Roman"/>
                <w:sz w:val="30"/>
                <w:szCs w:val="30"/>
              </w:rPr>
              <w:br/>
            </w:r>
            <w:r w:rsidRPr="00D107E3">
              <w:rPr>
                <w:rFonts w:ascii="Times New Roman" w:eastAsia="Times New Roman" w:hAnsi="Times New Roman" w:cs="Times New Roman"/>
                <w:iCs/>
                <w:sz w:val="30"/>
                <w:szCs w:val="30"/>
              </w:rPr>
              <w:t>индивидуализации обучения</w:t>
            </w:r>
          </w:p>
        </w:tc>
        <w:tc>
          <w:tcPr>
            <w:tcW w:w="519"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Выполнение</w:t>
            </w:r>
          </w:p>
        </w:tc>
        <w:tc>
          <w:tcPr>
            <w:tcW w:w="571"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bCs/>
                <w:sz w:val="30"/>
                <w:szCs w:val="30"/>
              </w:rPr>
              <w:t xml:space="preserve">Преподаватели </w:t>
            </w:r>
            <w:r w:rsidR="00D107E3">
              <w:rPr>
                <w:rFonts w:ascii="Times New Roman" w:eastAsia="Times New Roman" w:hAnsi="Times New Roman" w:cs="Times New Roman"/>
                <w:bCs/>
                <w:sz w:val="30"/>
                <w:szCs w:val="30"/>
              </w:rPr>
              <w:br/>
            </w:r>
            <w:r w:rsidRPr="00D107E3">
              <w:rPr>
                <w:rFonts w:ascii="Times New Roman" w:eastAsia="Times New Roman" w:hAnsi="Times New Roman" w:cs="Times New Roman"/>
                <w:bCs/>
                <w:sz w:val="30"/>
                <w:szCs w:val="30"/>
              </w:rPr>
              <w:t>вузов</w:t>
            </w:r>
          </w:p>
        </w:tc>
        <w:tc>
          <w:tcPr>
            <w:tcW w:w="519"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bCs/>
                <w:sz w:val="30"/>
                <w:szCs w:val="30"/>
              </w:rPr>
              <w:t>Учителя школ</w:t>
            </w:r>
          </w:p>
        </w:tc>
        <w:tc>
          <w:tcPr>
            <w:tcW w:w="536" w:type="pct"/>
            <w:vAlign w:val="center"/>
          </w:tcPr>
          <w:p w:rsidR="00773195" w:rsidRPr="00D107E3" w:rsidRDefault="00773195" w:rsidP="00D107E3">
            <w:pPr>
              <w:widowControl w:val="0"/>
              <w:jc w:val="center"/>
              <w:rPr>
                <w:rFonts w:ascii="Times New Roman" w:eastAsia="Times New Roman" w:hAnsi="Times New Roman" w:cs="Times New Roman"/>
                <w:sz w:val="30"/>
                <w:szCs w:val="30"/>
              </w:rPr>
            </w:pPr>
            <w:r w:rsidRPr="00D107E3">
              <w:rPr>
                <w:rFonts w:ascii="Times New Roman" w:eastAsia="Times New Roman" w:hAnsi="Times New Roman" w:cs="Times New Roman"/>
                <w:bCs/>
                <w:sz w:val="30"/>
                <w:szCs w:val="30"/>
              </w:rPr>
              <w:t>Студент-практикант</w:t>
            </w:r>
          </w:p>
        </w:tc>
      </w:tr>
      <w:tr w:rsidR="00D107E3" w:rsidRPr="00D107E3" w:rsidTr="00D107E3">
        <w:tc>
          <w:tcPr>
            <w:tcW w:w="206" w:type="pct"/>
            <w:vAlign w:val="center"/>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2649" w:type="pct"/>
            <w:vAlign w:val="center"/>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519" w:type="pct"/>
            <w:vAlign w:val="center"/>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571" w:type="pct"/>
            <w:vAlign w:val="center"/>
          </w:tcPr>
          <w:p w:rsidR="00D107E3" w:rsidRPr="00D107E3" w:rsidRDefault="00D107E3" w:rsidP="00D107E3">
            <w:pPr>
              <w:widowControl w:val="0"/>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4</w:t>
            </w:r>
          </w:p>
        </w:tc>
        <w:tc>
          <w:tcPr>
            <w:tcW w:w="519" w:type="pct"/>
            <w:vAlign w:val="center"/>
          </w:tcPr>
          <w:p w:rsidR="00D107E3" w:rsidRPr="00D107E3" w:rsidRDefault="00D107E3" w:rsidP="00D107E3">
            <w:pPr>
              <w:widowControl w:val="0"/>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5</w:t>
            </w:r>
          </w:p>
        </w:tc>
        <w:tc>
          <w:tcPr>
            <w:tcW w:w="536" w:type="pct"/>
            <w:vAlign w:val="center"/>
          </w:tcPr>
          <w:p w:rsidR="00D107E3" w:rsidRPr="00D107E3" w:rsidRDefault="00D107E3" w:rsidP="00D107E3">
            <w:pPr>
              <w:widowControl w:val="0"/>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6</w:t>
            </w:r>
          </w:p>
        </w:tc>
      </w:tr>
      <w:tr w:rsidR="00773195" w:rsidRPr="00D107E3" w:rsidTr="00D107E3">
        <w:trPr>
          <w:trHeight w:val="363"/>
        </w:trPr>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Разработана ли Вами система (или элементы системы) диагностики затруднений в обучении?</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r>
      <w:tr w:rsidR="00773195" w:rsidRPr="00D107E3" w:rsidTr="00D107E3">
        <w:trPr>
          <w:trHeight w:val="410"/>
        </w:trPr>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не</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60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Осуществляется ли Вами отбор  содержания для развития  аудиторной и самостоятельной  деятельности на основе индивидуальной образовательной траектории обучаемого?</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Применяете ли Вы методы обучения, ориентирующих на самостоятельное принятие решений, осознание ответственного отношения к результатам своей деятельности, выбор оптимального варианта выполнения самостоятельной работы, эффективных способов труда?</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Осуществляется ли Вами выбор инновационных форм  обучения, требующих высокой  степени самостоятельности и исследовательской позиции?</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90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Принимаете ли Вы участие в формировании индивидуального учебного плана обучающегося?</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100</w:t>
            </w:r>
          </w:p>
        </w:tc>
      </w:tr>
    </w:tbl>
    <w:p w:rsidR="00D107E3" w:rsidRDefault="00D107E3" w:rsidP="00D107E3">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w:t>
      </w:r>
      <w:r>
        <w:rPr>
          <w:rFonts w:ascii="Times New Roman" w:eastAsiaTheme="minorHAnsi" w:hAnsi="Times New Roman" w:cs="Times New Roman"/>
          <w:sz w:val="32"/>
          <w:szCs w:val="28"/>
        </w:rPr>
        <w:t>3</w:t>
      </w:r>
    </w:p>
    <w:tbl>
      <w:tblPr>
        <w:tblStyle w:val="a7"/>
        <w:tblW w:w="5000" w:type="pct"/>
        <w:tblLook w:val="04A0"/>
      </w:tblPr>
      <w:tblGrid>
        <w:gridCol w:w="573"/>
        <w:gridCol w:w="7350"/>
        <w:gridCol w:w="1440"/>
        <w:gridCol w:w="1584"/>
        <w:gridCol w:w="1440"/>
        <w:gridCol w:w="1487"/>
      </w:tblGrid>
      <w:tr w:rsidR="00D107E3" w:rsidRPr="00D107E3" w:rsidTr="00D107E3">
        <w:tc>
          <w:tcPr>
            <w:tcW w:w="206"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2649"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519"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571"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519"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536" w:type="pct"/>
          </w:tcPr>
          <w:p w:rsidR="00D107E3" w:rsidRPr="00D107E3" w:rsidRDefault="00D107E3" w:rsidP="00D107E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6</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Используете ли Вы модульно‐рейтинговую систему оценивания достижений обучаемых?</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90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Предусматривает ли Ваш учебный план нелинейную организацию процесса обучения?</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Осуществляется ли Вами контроль затруднений обучения?</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80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50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40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r>
      <w:tr w:rsidR="00773195" w:rsidRPr="00D107E3" w:rsidTr="00D107E3">
        <w:tc>
          <w:tcPr>
            <w:tcW w:w="206"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9</w:t>
            </w:r>
          </w:p>
        </w:tc>
        <w:tc>
          <w:tcPr>
            <w:tcW w:w="2649" w:type="pct"/>
            <w:vMerge w:val="restar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Отслеживается ли Вами динамика академической зрелости обучаемых?</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всегда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30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редко</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70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20</w:t>
            </w:r>
          </w:p>
        </w:tc>
      </w:tr>
      <w:tr w:rsidR="00773195" w:rsidRPr="00D107E3" w:rsidTr="00D107E3">
        <w:tc>
          <w:tcPr>
            <w:tcW w:w="206"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2649" w:type="pct"/>
            <w:vMerge/>
          </w:tcPr>
          <w:p w:rsidR="00773195" w:rsidRPr="00D107E3" w:rsidRDefault="00773195" w:rsidP="00AB0E5F">
            <w:pPr>
              <w:widowControl w:val="0"/>
              <w:jc w:val="both"/>
              <w:rPr>
                <w:rFonts w:ascii="Times New Roman" w:eastAsia="Times New Roman" w:hAnsi="Times New Roman" w:cs="Times New Roman"/>
                <w:sz w:val="30"/>
                <w:szCs w:val="30"/>
              </w:rPr>
            </w:pP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никогда</w:t>
            </w:r>
          </w:p>
        </w:tc>
        <w:tc>
          <w:tcPr>
            <w:tcW w:w="571"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10</w:t>
            </w:r>
          </w:p>
        </w:tc>
        <w:tc>
          <w:tcPr>
            <w:tcW w:w="519"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0</w:t>
            </w:r>
          </w:p>
        </w:tc>
        <w:tc>
          <w:tcPr>
            <w:tcW w:w="536" w:type="pct"/>
          </w:tcPr>
          <w:p w:rsidR="00773195" w:rsidRPr="00D107E3" w:rsidRDefault="00773195" w:rsidP="00AB0E5F">
            <w:pPr>
              <w:widowControl w:val="0"/>
              <w:jc w:val="both"/>
              <w:rPr>
                <w:rFonts w:ascii="Times New Roman" w:eastAsia="Times New Roman" w:hAnsi="Times New Roman" w:cs="Times New Roman"/>
                <w:sz w:val="30"/>
                <w:szCs w:val="30"/>
              </w:rPr>
            </w:pPr>
            <w:r w:rsidRPr="00D107E3">
              <w:rPr>
                <w:rFonts w:ascii="Times New Roman" w:eastAsia="Times New Roman" w:hAnsi="Times New Roman" w:cs="Times New Roman"/>
                <w:sz w:val="30"/>
                <w:szCs w:val="30"/>
              </w:rPr>
              <w:t>60</w:t>
            </w:r>
          </w:p>
        </w:tc>
      </w:tr>
    </w:tbl>
    <w:p w:rsidR="00D107E3" w:rsidRDefault="00D107E3" w:rsidP="00C12748">
      <w:pPr>
        <w:widowControl w:val="0"/>
        <w:shd w:val="clear" w:color="auto" w:fill="FFFFFF"/>
        <w:spacing w:after="0"/>
        <w:jc w:val="both"/>
        <w:rPr>
          <w:rFonts w:ascii="Times New Roman" w:eastAsia="Times New Roman" w:hAnsi="Times New Roman" w:cs="Times New Roman"/>
          <w:sz w:val="32"/>
          <w:szCs w:val="32"/>
        </w:rPr>
        <w:sectPr w:rsidR="00D107E3" w:rsidSect="00D107E3">
          <w:pgSz w:w="16834" w:h="11909" w:orient="landscape"/>
          <w:pgMar w:top="1588" w:right="1588" w:bottom="1588" w:left="1588" w:header="720" w:footer="720" w:gutter="0"/>
          <w:cols w:space="720"/>
          <w:noEndnote/>
          <w:docGrid w:linePitch="299"/>
        </w:sectPr>
      </w:pPr>
    </w:p>
    <w:p w:rsidR="007D0392" w:rsidRDefault="00C12748" w:rsidP="00D107E3">
      <w:pPr>
        <w:widowControl w:val="0"/>
        <w:shd w:val="clear" w:color="auto" w:fill="FFFFFF"/>
        <w:spacing w:after="0" w:line="269" w:lineRule="auto"/>
        <w:ind w:firstLine="709"/>
        <w:jc w:val="both"/>
        <w:rPr>
          <w:rFonts w:ascii="Times New Roman" w:eastAsia="Times New Roman" w:hAnsi="Times New Roman" w:cs="Times New Roman"/>
          <w:color w:val="000000"/>
          <w:sz w:val="32"/>
          <w:szCs w:val="32"/>
        </w:rPr>
      </w:pPr>
      <w:r w:rsidRPr="00DF3DB5">
        <w:rPr>
          <w:rFonts w:ascii="Times New Roman" w:eastAsia="Times New Roman" w:hAnsi="Times New Roman" w:cs="Times New Roman"/>
          <w:color w:val="000000"/>
          <w:sz w:val="32"/>
          <w:szCs w:val="32"/>
        </w:rPr>
        <w:t xml:space="preserve">Исследование механизмов процесса индивидуализации позволило установить, что вектор развития человека основан на формировании личностной притязательности, а развитие самой личности проявляется в многообразных взаимодействиях с окружающими, окружающей действительностью. Погружение человека при решении возникающих конкретных жизненно важных для него задач, требующих внутренней перестройки для их решения и вовлекающих многообразные отношения является важным условием развитием личностных качеств формирующегося человека заключается. </w:t>
      </w:r>
    </w:p>
    <w:p w:rsidR="00C12748" w:rsidRPr="00DF3DB5" w:rsidRDefault="00C12748" w:rsidP="00D107E3">
      <w:pPr>
        <w:widowControl w:val="0"/>
        <w:shd w:val="clear" w:color="auto" w:fill="FFFFFF"/>
        <w:spacing w:after="0" w:line="269" w:lineRule="auto"/>
        <w:ind w:firstLine="709"/>
        <w:jc w:val="both"/>
        <w:rPr>
          <w:rFonts w:ascii="Times New Roman" w:eastAsia="Times New Roman" w:hAnsi="Times New Roman" w:cs="Times New Roman"/>
          <w:color w:val="000000"/>
          <w:sz w:val="32"/>
          <w:szCs w:val="32"/>
        </w:rPr>
      </w:pPr>
      <w:r w:rsidRPr="00DF3DB5">
        <w:rPr>
          <w:rFonts w:ascii="Times New Roman" w:eastAsia="Times New Roman" w:hAnsi="Times New Roman" w:cs="Times New Roman"/>
          <w:color w:val="000000"/>
          <w:sz w:val="32"/>
          <w:szCs w:val="32"/>
        </w:rPr>
        <w:t>Все это позволило выделить ряд принципов, на основе которых строится индивидуальное обучение:</w:t>
      </w:r>
    </w:p>
    <w:p w:rsidR="00C12748" w:rsidRPr="00DF3DB5" w:rsidRDefault="00C12748" w:rsidP="00D107E3">
      <w:pPr>
        <w:pStyle w:val="a9"/>
        <w:widowControl w:val="0"/>
        <w:numPr>
          <w:ilvl w:val="0"/>
          <w:numId w:val="21"/>
        </w:numPr>
        <w:shd w:val="clear" w:color="auto" w:fill="FFFFFF"/>
        <w:spacing w:after="0" w:line="269" w:lineRule="auto"/>
        <w:ind w:left="709" w:hanging="283"/>
        <w:jc w:val="both"/>
        <w:rPr>
          <w:rFonts w:ascii="Times New Roman" w:eastAsia="Times New Roman" w:hAnsi="Times New Roman" w:cs="Times New Roman"/>
          <w:sz w:val="32"/>
          <w:szCs w:val="32"/>
        </w:rPr>
      </w:pPr>
      <w:r w:rsidRPr="00DF3DB5">
        <w:rPr>
          <w:rFonts w:ascii="Times New Roman" w:eastAsia="Times New Roman" w:hAnsi="Times New Roman" w:cs="Times New Roman"/>
          <w:sz w:val="32"/>
          <w:szCs w:val="32"/>
        </w:rPr>
        <w:t xml:space="preserve">принцип связи индивидуализации образования с системой социальных ценностей, требований и </w:t>
      </w:r>
      <w:r w:rsidRPr="00DF3DB5">
        <w:rPr>
          <w:rFonts w:ascii="Times New Roman" w:hAnsi="Times New Roman" w:cs="Times New Roman"/>
          <w:sz w:val="32"/>
          <w:szCs w:val="32"/>
          <w:shd w:val="clear" w:color="auto" w:fill="FFFFFF"/>
        </w:rPr>
        <w:t>целей</w:t>
      </w:r>
      <w:r w:rsidRPr="00DF3DB5">
        <w:rPr>
          <w:rFonts w:ascii="Times New Roman" w:eastAsia="Times New Roman" w:hAnsi="Times New Roman" w:cs="Times New Roman"/>
          <w:sz w:val="32"/>
          <w:szCs w:val="32"/>
        </w:rPr>
        <w:t xml:space="preserve"> к нему;</w:t>
      </w:r>
    </w:p>
    <w:p w:rsidR="00C12748" w:rsidRPr="00B72A6C" w:rsidRDefault="00C12748" w:rsidP="00D107E3">
      <w:pPr>
        <w:pStyle w:val="a9"/>
        <w:widowControl w:val="0"/>
        <w:numPr>
          <w:ilvl w:val="0"/>
          <w:numId w:val="21"/>
        </w:numPr>
        <w:shd w:val="clear" w:color="auto" w:fill="FFFFFF"/>
        <w:spacing w:after="0" w:line="269" w:lineRule="auto"/>
        <w:ind w:left="709" w:hanging="283"/>
        <w:jc w:val="both"/>
        <w:rPr>
          <w:rFonts w:ascii="Times New Roman" w:eastAsia="Times New Roman" w:hAnsi="Times New Roman" w:cs="Times New Roman"/>
          <w:sz w:val="32"/>
          <w:szCs w:val="32"/>
        </w:rPr>
      </w:pPr>
      <w:r w:rsidRPr="00B72A6C">
        <w:rPr>
          <w:rFonts w:ascii="Times New Roman" w:eastAsia="Times New Roman" w:hAnsi="Times New Roman" w:cs="Times New Roman"/>
          <w:sz w:val="32"/>
          <w:szCs w:val="32"/>
        </w:rPr>
        <w:t>принцип многообразия отношений и взаимодействий всех участников образовательного процесса;</w:t>
      </w:r>
    </w:p>
    <w:p w:rsidR="00C12748" w:rsidRPr="00B72A6C" w:rsidRDefault="00C12748" w:rsidP="00D107E3">
      <w:pPr>
        <w:pStyle w:val="a9"/>
        <w:widowControl w:val="0"/>
        <w:numPr>
          <w:ilvl w:val="0"/>
          <w:numId w:val="21"/>
        </w:numPr>
        <w:shd w:val="clear" w:color="auto" w:fill="FFFFFF"/>
        <w:spacing w:after="0" w:line="269" w:lineRule="auto"/>
        <w:ind w:left="709" w:hanging="283"/>
        <w:jc w:val="both"/>
        <w:rPr>
          <w:rFonts w:ascii="Times New Roman" w:eastAsia="Times New Roman" w:hAnsi="Times New Roman" w:cs="Times New Roman"/>
          <w:sz w:val="32"/>
          <w:szCs w:val="32"/>
        </w:rPr>
      </w:pPr>
      <w:r w:rsidRPr="00B72A6C">
        <w:rPr>
          <w:rFonts w:ascii="Times New Roman" w:eastAsia="Times New Roman" w:hAnsi="Times New Roman" w:cs="Times New Roman"/>
          <w:sz w:val="32"/>
          <w:szCs w:val="32"/>
        </w:rPr>
        <w:t>принцип характера индивидуализации как динамического и целенаправленного педагогического процесса позволяет выделить две ее стороны – внешнюю и внутреннюю.</w:t>
      </w:r>
    </w:p>
    <w:p w:rsidR="00C12748" w:rsidRPr="00DF3DB5" w:rsidRDefault="00C12748" w:rsidP="00D107E3">
      <w:pPr>
        <w:pStyle w:val="a9"/>
        <w:widowControl w:val="0"/>
        <w:numPr>
          <w:ilvl w:val="0"/>
          <w:numId w:val="21"/>
        </w:numPr>
        <w:shd w:val="clear" w:color="auto" w:fill="FFFFFF"/>
        <w:spacing w:after="0" w:line="269" w:lineRule="auto"/>
        <w:ind w:left="709" w:hanging="283"/>
        <w:jc w:val="both"/>
        <w:rPr>
          <w:rFonts w:ascii="Times New Roman" w:eastAsia="Times New Roman" w:hAnsi="Times New Roman" w:cs="Times New Roman"/>
          <w:color w:val="000000"/>
          <w:sz w:val="32"/>
          <w:szCs w:val="32"/>
        </w:rPr>
      </w:pPr>
      <w:r w:rsidRPr="00B72A6C">
        <w:rPr>
          <w:rFonts w:ascii="Times New Roman" w:eastAsia="Times New Roman" w:hAnsi="Times New Roman" w:cs="Times New Roman"/>
          <w:sz w:val="32"/>
          <w:szCs w:val="32"/>
        </w:rPr>
        <w:t>принцип формирования личностного развития и саморазвития обучающегося</w:t>
      </w:r>
      <w:r w:rsidRPr="00DF3DB5">
        <w:rPr>
          <w:rFonts w:ascii="Times New Roman" w:eastAsia="Times New Roman" w:hAnsi="Times New Roman" w:cs="Times New Roman"/>
          <w:color w:val="000000"/>
          <w:sz w:val="32"/>
          <w:szCs w:val="32"/>
        </w:rPr>
        <w:t xml:space="preserve"> на основе адаптивных форм и методов обучения и высокой степени самоорганизации. </w:t>
      </w:r>
    </w:p>
    <w:p w:rsidR="00C12748" w:rsidRPr="00DF3DB5" w:rsidRDefault="00C12748" w:rsidP="00D107E3">
      <w:pPr>
        <w:widowControl w:val="0"/>
        <w:shd w:val="clear" w:color="auto" w:fill="FFFFFF"/>
        <w:spacing w:after="0" w:line="269" w:lineRule="auto"/>
        <w:ind w:firstLine="709"/>
        <w:jc w:val="both"/>
        <w:rPr>
          <w:rFonts w:ascii="Times New Roman" w:eastAsia="Times New Roman" w:hAnsi="Times New Roman" w:cs="Times New Roman"/>
          <w:sz w:val="32"/>
          <w:szCs w:val="32"/>
        </w:rPr>
      </w:pPr>
      <w:r w:rsidRPr="00DF3DB5">
        <w:rPr>
          <w:rFonts w:ascii="Times New Roman" w:eastAsia="Times New Roman" w:hAnsi="Times New Roman" w:cs="Times New Roman"/>
          <w:sz w:val="32"/>
          <w:szCs w:val="32"/>
        </w:rPr>
        <w:t>Таким образом, только при условии глубокой личной заинтересованности в данном виде деятельности и в органическом единстве с личностными ценностями обучаемый может стать компетентным и разносторонней личностью. Это требует пересмотра взглядов на индивидуальные потенциальные возможности каждого обучающегося. На первый план должна выходить задача развития личности обучающегося и становления его индивидуальности.</w:t>
      </w:r>
    </w:p>
    <w:p w:rsidR="00C12748" w:rsidRPr="00C12748" w:rsidRDefault="00C12748" w:rsidP="00D107E3">
      <w:pPr>
        <w:widowControl w:val="0"/>
        <w:shd w:val="clear" w:color="auto" w:fill="FFFFFF"/>
        <w:spacing w:after="0" w:line="269" w:lineRule="auto"/>
        <w:ind w:firstLine="709"/>
        <w:jc w:val="both"/>
        <w:rPr>
          <w:rFonts w:ascii="Times New Roman" w:eastAsia="Times New Roman" w:hAnsi="Times New Roman" w:cs="Times New Roman"/>
          <w:color w:val="000000"/>
          <w:sz w:val="32"/>
          <w:szCs w:val="32"/>
        </w:rPr>
      </w:pPr>
      <w:r w:rsidRPr="00DF3DB5">
        <w:rPr>
          <w:rFonts w:ascii="Times New Roman" w:eastAsia="Times New Roman" w:hAnsi="Times New Roman" w:cs="Times New Roman"/>
          <w:sz w:val="32"/>
          <w:szCs w:val="32"/>
        </w:rPr>
        <w:t>Индивидуализацию образования можно рассматривать как процесс преображения индивидуальности обучающегося, который развивается под влиянием внутренних и внешних, объективных и субъективных факторов в их взаимосвязи и характеризует умения человека решать важные жизненные, профессиональные и образовательные задачи на основе освоения им культуры и опыта</w:t>
      </w:r>
      <w:r w:rsidRPr="00DF3DB5">
        <w:rPr>
          <w:rFonts w:ascii="Times New Roman" w:eastAsia="Times New Roman" w:hAnsi="Times New Roman" w:cs="Times New Roman"/>
          <w:color w:val="000000"/>
          <w:sz w:val="32"/>
          <w:szCs w:val="32"/>
        </w:rPr>
        <w:t xml:space="preserve"> предшествующей деятельности, а также обеспечивается посредством позитивных изменений его индивидуальности и внутреннего личностного роста.</w:t>
      </w:r>
    </w:p>
    <w:p w:rsidR="00C12748" w:rsidRPr="00C12748" w:rsidRDefault="00C12748" w:rsidP="00C12748">
      <w:pPr>
        <w:widowControl w:val="0"/>
        <w:shd w:val="clear" w:color="auto" w:fill="FFFFFF"/>
        <w:spacing w:after="0"/>
        <w:ind w:firstLine="709"/>
        <w:rPr>
          <w:rFonts w:ascii="yandex-sans" w:eastAsia="Times New Roman" w:hAnsi="yandex-sans" w:cs="Times New Roman"/>
          <w:color w:val="000000"/>
          <w:sz w:val="32"/>
          <w:szCs w:val="32"/>
        </w:rPr>
      </w:pPr>
    </w:p>
    <w:p w:rsidR="00C033AC" w:rsidRPr="00035AD4" w:rsidRDefault="00C033AC" w:rsidP="00C033AC">
      <w:pPr>
        <w:widowControl w:val="0"/>
        <w:spacing w:after="0" w:line="264" w:lineRule="auto"/>
        <w:ind w:firstLine="709"/>
        <w:jc w:val="center"/>
        <w:rPr>
          <w:rFonts w:ascii="Times New Roman" w:hAnsi="Times New Roman" w:cs="Times New Roman"/>
          <w:sz w:val="32"/>
          <w:szCs w:val="28"/>
        </w:rPr>
      </w:pPr>
    </w:p>
    <w:p w:rsidR="00B72A6C" w:rsidRDefault="00B72A6C">
      <w:pPr>
        <w:rPr>
          <w:rFonts w:ascii="Times New Roman" w:eastAsia="Times New Roman" w:hAnsi="Times New Roman" w:cs="Times New Roman"/>
          <w:sz w:val="28"/>
          <w:szCs w:val="28"/>
          <w:lang w:eastAsia="en-US"/>
        </w:rPr>
      </w:pPr>
      <w:r>
        <w:br w:type="page"/>
      </w:r>
    </w:p>
    <w:p w:rsidR="00C033AC" w:rsidRDefault="00C033AC" w:rsidP="00D107E3">
      <w:pPr>
        <w:pStyle w:val="11"/>
        <w:spacing w:after="0" w:line="259" w:lineRule="auto"/>
        <w:ind w:firstLine="709"/>
        <w:jc w:val="both"/>
      </w:pPr>
    </w:p>
    <w:p w:rsidR="00E54EF8" w:rsidRPr="00E54EF8" w:rsidRDefault="00E54EF8" w:rsidP="00D107E3">
      <w:pPr>
        <w:pStyle w:val="a4"/>
        <w:widowControl w:val="0"/>
        <w:shd w:val="clear" w:color="auto" w:fill="FFFFFF"/>
        <w:tabs>
          <w:tab w:val="left" w:pos="567"/>
        </w:tabs>
        <w:spacing w:before="0" w:beforeAutospacing="0" w:after="0" w:afterAutospacing="0" w:line="259" w:lineRule="auto"/>
        <w:jc w:val="center"/>
        <w:rPr>
          <w:rFonts w:ascii="Sylfaen" w:hAnsi="Sylfaen"/>
          <w:b/>
          <w:sz w:val="40"/>
          <w:szCs w:val="36"/>
        </w:rPr>
      </w:pPr>
      <w:r w:rsidRPr="00E54EF8">
        <w:rPr>
          <w:rFonts w:ascii="Sylfaen" w:hAnsi="Sylfaen"/>
          <w:b/>
          <w:sz w:val="40"/>
          <w:szCs w:val="36"/>
        </w:rPr>
        <w:t xml:space="preserve">Глава II </w:t>
      </w:r>
    </w:p>
    <w:p w:rsidR="00E54EF8" w:rsidRPr="00E54EF8" w:rsidRDefault="00E54EF8" w:rsidP="00D107E3">
      <w:pPr>
        <w:pStyle w:val="a4"/>
        <w:widowControl w:val="0"/>
        <w:shd w:val="clear" w:color="auto" w:fill="FFFFFF"/>
        <w:tabs>
          <w:tab w:val="left" w:pos="567"/>
        </w:tabs>
        <w:spacing w:before="0" w:beforeAutospacing="0" w:after="0" w:afterAutospacing="0" w:line="259" w:lineRule="auto"/>
        <w:jc w:val="center"/>
        <w:rPr>
          <w:rFonts w:ascii="Sylfaen" w:hAnsi="Sylfaen"/>
          <w:b/>
          <w:sz w:val="40"/>
          <w:szCs w:val="36"/>
        </w:rPr>
      </w:pPr>
      <w:r w:rsidRPr="00E54EF8">
        <w:rPr>
          <w:rFonts w:ascii="Sylfaen" w:hAnsi="Sylfaen"/>
          <w:b/>
          <w:sz w:val="40"/>
          <w:szCs w:val="36"/>
        </w:rPr>
        <w:t xml:space="preserve">Нейродинамические показатели </w:t>
      </w:r>
      <w:r w:rsidR="00D107E3">
        <w:rPr>
          <w:rFonts w:ascii="Sylfaen" w:hAnsi="Sylfaen"/>
          <w:b/>
          <w:sz w:val="40"/>
          <w:szCs w:val="36"/>
        </w:rPr>
        <w:br/>
      </w:r>
      <w:r w:rsidRPr="00E54EF8">
        <w:rPr>
          <w:rFonts w:ascii="Sylfaen" w:hAnsi="Sylfaen"/>
          <w:b/>
          <w:sz w:val="40"/>
          <w:szCs w:val="36"/>
        </w:rPr>
        <w:t>интегральных</w:t>
      </w:r>
      <w:r w:rsidR="00D107E3">
        <w:rPr>
          <w:rFonts w:ascii="Sylfaen" w:hAnsi="Sylfaen"/>
          <w:b/>
          <w:sz w:val="40"/>
          <w:szCs w:val="36"/>
        </w:rPr>
        <w:t xml:space="preserve"> </w:t>
      </w:r>
      <w:r w:rsidRPr="00E54EF8">
        <w:rPr>
          <w:rFonts w:ascii="Sylfaen" w:hAnsi="Sylfaen"/>
          <w:b/>
          <w:sz w:val="40"/>
          <w:szCs w:val="36"/>
        </w:rPr>
        <w:t>характери</w:t>
      </w:r>
      <w:r>
        <w:rPr>
          <w:rFonts w:ascii="Sylfaen" w:hAnsi="Sylfaen"/>
          <w:b/>
          <w:sz w:val="40"/>
          <w:szCs w:val="36"/>
        </w:rPr>
        <w:t xml:space="preserve">стик работы </w:t>
      </w:r>
      <w:r w:rsidR="00D107E3">
        <w:rPr>
          <w:rFonts w:ascii="Sylfaen" w:hAnsi="Sylfaen"/>
          <w:b/>
          <w:sz w:val="40"/>
          <w:szCs w:val="36"/>
        </w:rPr>
        <w:br/>
      </w:r>
      <w:r>
        <w:rPr>
          <w:rFonts w:ascii="Sylfaen" w:hAnsi="Sylfaen"/>
          <w:b/>
          <w:sz w:val="40"/>
          <w:szCs w:val="36"/>
        </w:rPr>
        <w:t>центральной нервной</w:t>
      </w:r>
      <w:r w:rsidR="00D107E3">
        <w:rPr>
          <w:rFonts w:ascii="Sylfaen" w:hAnsi="Sylfaen"/>
          <w:b/>
          <w:sz w:val="40"/>
          <w:szCs w:val="36"/>
        </w:rPr>
        <w:t xml:space="preserve"> </w:t>
      </w:r>
      <w:r w:rsidRPr="00E54EF8">
        <w:rPr>
          <w:rFonts w:ascii="Sylfaen" w:hAnsi="Sylfaen"/>
          <w:b/>
          <w:sz w:val="40"/>
          <w:szCs w:val="36"/>
        </w:rPr>
        <w:t xml:space="preserve">системы, </w:t>
      </w:r>
      <w:r w:rsidR="00D107E3">
        <w:rPr>
          <w:rFonts w:ascii="Sylfaen" w:hAnsi="Sylfaen"/>
          <w:b/>
          <w:sz w:val="40"/>
          <w:szCs w:val="36"/>
        </w:rPr>
        <w:br/>
      </w:r>
      <w:r>
        <w:rPr>
          <w:rFonts w:ascii="Sylfaen" w:hAnsi="Sylfaen"/>
          <w:b/>
          <w:sz w:val="40"/>
          <w:szCs w:val="36"/>
        </w:rPr>
        <w:t>управляющие индивидуальными</w:t>
      </w:r>
      <w:r>
        <w:rPr>
          <w:rFonts w:ascii="Sylfaen" w:hAnsi="Sylfaen"/>
          <w:b/>
          <w:sz w:val="40"/>
          <w:szCs w:val="36"/>
        </w:rPr>
        <w:br/>
      </w:r>
      <w:r w:rsidRPr="00E54EF8">
        <w:rPr>
          <w:rFonts w:ascii="Sylfaen" w:hAnsi="Sylfaen"/>
          <w:b/>
          <w:sz w:val="40"/>
          <w:szCs w:val="36"/>
        </w:rPr>
        <w:t>различиями обучающихся в осуществлении учебно-познавательной деятельности</w:t>
      </w:r>
    </w:p>
    <w:p w:rsidR="00D370C8" w:rsidRPr="00035AD4" w:rsidRDefault="00D370C8" w:rsidP="00D107E3">
      <w:pPr>
        <w:widowControl w:val="0"/>
        <w:spacing w:after="0" w:line="259" w:lineRule="auto"/>
        <w:ind w:firstLine="709"/>
        <w:rPr>
          <w:rFonts w:ascii="Times New Roman" w:hAnsi="Times New Roman" w:cs="Times New Roman"/>
          <w:sz w:val="32"/>
          <w:szCs w:val="28"/>
        </w:rPr>
      </w:pPr>
    </w:p>
    <w:p w:rsidR="00D370C8" w:rsidRPr="00E54EF8" w:rsidRDefault="00D370C8" w:rsidP="00D107E3">
      <w:pPr>
        <w:pStyle w:val="a4"/>
        <w:widowControl w:val="0"/>
        <w:shd w:val="clear" w:color="auto" w:fill="FFFFFF"/>
        <w:tabs>
          <w:tab w:val="left" w:pos="567"/>
        </w:tabs>
        <w:spacing w:before="0" w:beforeAutospacing="0" w:after="0" w:afterAutospacing="0" w:line="259" w:lineRule="auto"/>
        <w:jc w:val="center"/>
        <w:rPr>
          <w:rFonts w:ascii="Sylfaen" w:hAnsi="Sylfaen"/>
          <w:b/>
          <w:sz w:val="36"/>
          <w:szCs w:val="36"/>
        </w:rPr>
      </w:pPr>
      <w:r w:rsidRPr="00E54EF8">
        <w:rPr>
          <w:rFonts w:ascii="Sylfaen" w:hAnsi="Sylfaen"/>
          <w:b/>
          <w:sz w:val="36"/>
          <w:szCs w:val="36"/>
        </w:rPr>
        <w:t xml:space="preserve">§2.1. </w:t>
      </w:r>
      <w:r w:rsidR="00C033AC" w:rsidRPr="00E54EF8">
        <w:rPr>
          <w:rFonts w:ascii="Sylfaen" w:hAnsi="Sylfaen"/>
          <w:b/>
          <w:sz w:val="36"/>
          <w:szCs w:val="36"/>
        </w:rPr>
        <w:t xml:space="preserve">Психологическая структура </w:t>
      </w:r>
      <w:r w:rsidR="00D107E3">
        <w:rPr>
          <w:rFonts w:ascii="Sylfaen" w:hAnsi="Sylfaen"/>
          <w:b/>
          <w:sz w:val="36"/>
          <w:szCs w:val="36"/>
        </w:rPr>
        <w:br/>
      </w:r>
      <w:r w:rsidR="00C033AC" w:rsidRPr="00E54EF8">
        <w:rPr>
          <w:rFonts w:ascii="Sylfaen" w:hAnsi="Sylfaen"/>
          <w:b/>
          <w:sz w:val="36"/>
          <w:szCs w:val="36"/>
        </w:rPr>
        <w:t>учебно-познавательной деятельности</w:t>
      </w:r>
      <w:r w:rsidRPr="00E54EF8">
        <w:rPr>
          <w:rFonts w:ascii="Sylfaen" w:hAnsi="Sylfaen"/>
          <w:b/>
          <w:sz w:val="36"/>
          <w:szCs w:val="36"/>
        </w:rPr>
        <w:t xml:space="preserve"> студентов </w:t>
      </w:r>
      <w:r w:rsidR="00C033AC" w:rsidRPr="00E54EF8">
        <w:rPr>
          <w:rFonts w:ascii="Sylfaen" w:hAnsi="Sylfaen"/>
          <w:b/>
          <w:sz w:val="36"/>
          <w:szCs w:val="36"/>
        </w:rPr>
        <w:t xml:space="preserve">вуза </w:t>
      </w:r>
      <w:r w:rsidR="00C033AC" w:rsidRPr="00E54EF8">
        <w:rPr>
          <w:rFonts w:ascii="Sylfaen" w:hAnsi="Sylfaen"/>
          <w:b/>
          <w:sz w:val="36"/>
          <w:szCs w:val="36"/>
        </w:rPr>
        <w:br/>
        <w:t>и обучающихся школ</w:t>
      </w:r>
    </w:p>
    <w:p w:rsidR="00D370C8" w:rsidRDefault="00D370C8" w:rsidP="00D107E3">
      <w:pPr>
        <w:widowControl w:val="0"/>
        <w:spacing w:after="0" w:line="259" w:lineRule="auto"/>
        <w:ind w:firstLine="709"/>
        <w:jc w:val="both"/>
        <w:rPr>
          <w:rFonts w:ascii="Times New Roman" w:hAnsi="Times New Roman" w:cs="Times New Roman"/>
          <w:sz w:val="32"/>
          <w:szCs w:val="28"/>
        </w:rPr>
      </w:pPr>
    </w:p>
    <w:p w:rsidR="007D0392" w:rsidRPr="00D107E3" w:rsidRDefault="007D0392" w:rsidP="00D107E3">
      <w:pPr>
        <w:widowControl w:val="0"/>
        <w:spacing w:after="0" w:line="259" w:lineRule="auto"/>
        <w:ind w:left="3402" w:firstLine="709"/>
        <w:jc w:val="both"/>
        <w:rPr>
          <w:rFonts w:ascii="Times New Roman" w:eastAsia="Times New Roman" w:hAnsi="Times New Roman" w:cs="Times New Roman"/>
          <w:color w:val="000000"/>
          <w:sz w:val="32"/>
          <w:szCs w:val="32"/>
        </w:rPr>
      </w:pPr>
      <w:r w:rsidRPr="00D107E3">
        <w:rPr>
          <w:rFonts w:ascii="Times New Roman" w:eastAsia="Times New Roman" w:hAnsi="Times New Roman" w:cs="Times New Roman"/>
          <w:color w:val="000000"/>
          <w:sz w:val="32"/>
          <w:szCs w:val="32"/>
        </w:rPr>
        <w:t xml:space="preserve">Если педагогика хочет воспитывать человека во всех отношениях, то она должна прежде узнать его во всех отношениях. </w:t>
      </w:r>
    </w:p>
    <w:p w:rsidR="007D0392" w:rsidRPr="00D107E3" w:rsidRDefault="007D0392" w:rsidP="00D107E3">
      <w:pPr>
        <w:widowControl w:val="0"/>
        <w:spacing w:after="0" w:line="259" w:lineRule="auto"/>
        <w:ind w:left="3402"/>
        <w:jc w:val="right"/>
        <w:rPr>
          <w:rFonts w:ascii="Times New Roman" w:hAnsi="Times New Roman" w:cs="Times New Roman"/>
          <w:sz w:val="32"/>
          <w:szCs w:val="32"/>
        </w:rPr>
      </w:pPr>
      <w:r w:rsidRPr="00D107E3">
        <w:rPr>
          <w:rFonts w:ascii="Times New Roman" w:eastAsia="Times New Roman" w:hAnsi="Times New Roman" w:cs="Times New Roman"/>
          <w:color w:val="000000"/>
          <w:sz w:val="32"/>
          <w:szCs w:val="32"/>
        </w:rPr>
        <w:t>К.Д. Ушинский</w:t>
      </w:r>
    </w:p>
    <w:p w:rsidR="007D0392" w:rsidRDefault="007D0392" w:rsidP="00D107E3">
      <w:pPr>
        <w:widowControl w:val="0"/>
        <w:spacing w:after="0" w:line="259" w:lineRule="auto"/>
        <w:ind w:firstLine="709"/>
        <w:jc w:val="both"/>
        <w:rPr>
          <w:rFonts w:ascii="Times New Roman" w:hAnsi="Times New Roman" w:cs="Times New Roman"/>
          <w:sz w:val="32"/>
          <w:szCs w:val="28"/>
        </w:rPr>
      </w:pPr>
    </w:p>
    <w:p w:rsidR="009719CF" w:rsidRPr="00E54EF8" w:rsidRDefault="009719CF" w:rsidP="00D107E3">
      <w:pPr>
        <w:widowControl w:val="0"/>
        <w:spacing w:after="0" w:line="259" w:lineRule="auto"/>
        <w:ind w:firstLine="709"/>
        <w:jc w:val="both"/>
        <w:rPr>
          <w:rFonts w:ascii="Times New Roman" w:hAnsi="Times New Roman" w:cs="Times New Roman"/>
          <w:sz w:val="32"/>
          <w:szCs w:val="28"/>
        </w:rPr>
      </w:pPr>
      <w:r w:rsidRPr="00E54EF8">
        <w:rPr>
          <w:rFonts w:ascii="Times New Roman" w:hAnsi="Times New Roman" w:cs="Times New Roman"/>
          <w:sz w:val="32"/>
          <w:szCs w:val="28"/>
        </w:rPr>
        <w:t xml:space="preserve">Эффективность профессионального образования определяется обеспечением его качества в соответствии с уровнем развития современного общества и науки. Реформы в сфере образования: </w:t>
      </w:r>
      <w:r w:rsidRPr="00E54EF8">
        <w:rPr>
          <w:rFonts w:ascii="Times New Roman" w:eastAsia="Times New Roman" w:hAnsi="Times New Roman" w:cs="Times New Roman"/>
          <w:sz w:val="32"/>
          <w:szCs w:val="32"/>
        </w:rPr>
        <w:t>внедрение новых государственных стандартов, переход на новые формы обучения – бакалавриат и магистратуру</w:t>
      </w:r>
      <w:r w:rsidRPr="00E54EF8">
        <w:rPr>
          <w:rFonts w:ascii="Times New Roman" w:hAnsi="Times New Roman" w:cs="Times New Roman"/>
          <w:sz w:val="32"/>
          <w:szCs w:val="28"/>
        </w:rPr>
        <w:t>, увеличили сроки обучения и интенсивность учебного процесса, определили новые требования к современным студентам. Методологической основой изменений в образовании явились: системно-деятельностный подход,</w:t>
      </w:r>
      <w:r w:rsidR="002A6D69" w:rsidRPr="00E54EF8">
        <w:rPr>
          <w:rFonts w:ascii="Times New Roman" w:hAnsi="Times New Roman" w:cs="Times New Roman"/>
          <w:sz w:val="32"/>
          <w:szCs w:val="28"/>
        </w:rPr>
        <w:t xml:space="preserve"> </w:t>
      </w:r>
      <w:r w:rsidRPr="00E54EF8">
        <w:rPr>
          <w:rFonts w:ascii="Times New Roman" w:hAnsi="Times New Roman" w:cs="Times New Roman"/>
          <w:sz w:val="32"/>
          <w:szCs w:val="28"/>
        </w:rPr>
        <w:t>который обеспечивает формирование психологической структуры учебной деятельности студентов, их готовности к обучению в вузе и профессиональному развитию; компетентностный подход, предполагающий формирование готовности</w:t>
      </w:r>
      <w:r w:rsidR="002A6D69" w:rsidRPr="00E54EF8">
        <w:rPr>
          <w:rFonts w:ascii="Times New Roman" w:hAnsi="Times New Roman" w:cs="Times New Roman"/>
          <w:sz w:val="32"/>
          <w:szCs w:val="28"/>
        </w:rPr>
        <w:t xml:space="preserve"> </w:t>
      </w:r>
      <w:r w:rsidRPr="00E54EF8">
        <w:rPr>
          <w:rFonts w:ascii="Times New Roman" w:hAnsi="Times New Roman" w:cs="Times New Roman"/>
          <w:sz w:val="32"/>
          <w:szCs w:val="28"/>
        </w:rPr>
        <w:t>к решению конкретных задач реальной деятельности; идея индивидуально-личностного развития обучаемых, отражающая новые возможности</w:t>
      </w:r>
      <w:r w:rsidR="002A6D69" w:rsidRPr="00E54EF8">
        <w:rPr>
          <w:rFonts w:ascii="Times New Roman" w:hAnsi="Times New Roman" w:cs="Times New Roman"/>
          <w:sz w:val="32"/>
          <w:szCs w:val="28"/>
        </w:rPr>
        <w:t xml:space="preserve"> </w:t>
      </w:r>
      <w:r w:rsidRPr="00E54EF8">
        <w:rPr>
          <w:rFonts w:ascii="Times New Roman" w:hAnsi="Times New Roman" w:cs="Times New Roman"/>
          <w:sz w:val="32"/>
          <w:szCs w:val="28"/>
        </w:rPr>
        <w:t>студентов, рост их личностного потенциала.</w:t>
      </w:r>
    </w:p>
    <w:p w:rsidR="002A6D69" w:rsidRPr="00E54EF8" w:rsidRDefault="002A6D69" w:rsidP="00E54EF8">
      <w:pPr>
        <w:widowControl w:val="0"/>
        <w:spacing w:after="0" w:line="264" w:lineRule="auto"/>
        <w:ind w:firstLine="709"/>
        <w:jc w:val="both"/>
        <w:rPr>
          <w:rFonts w:ascii="Times New Roman" w:hAnsi="Times New Roman" w:cs="Times New Roman"/>
          <w:sz w:val="32"/>
          <w:szCs w:val="28"/>
        </w:rPr>
      </w:pPr>
      <w:r w:rsidRPr="00E54EF8">
        <w:rPr>
          <w:rFonts w:ascii="Times New Roman" w:hAnsi="Times New Roman" w:cs="Times New Roman"/>
          <w:sz w:val="32"/>
          <w:szCs w:val="28"/>
        </w:rPr>
        <w:t xml:space="preserve">В связи с этим повышается научный интерес к проблеме психологического содержания учебной деятельности студентов, обучающихся по разным образовательным стандартам, их готовности к обучению в вузе и профессиональному развитию, специфике структурной организации и компонентного состава психологической структуры учебной деятельности студента, ее динамики на разных курсах обучения в вузе. Для того чтобы наиболее полно раскрыть суть проблемы, обратимся к теоретическому анализу психологической структуры учебной деятельности </w:t>
      </w:r>
      <w:r w:rsidR="007D0392">
        <w:rPr>
          <w:rFonts w:ascii="Times New Roman" w:hAnsi="Times New Roman" w:cs="Times New Roman"/>
          <w:sz w:val="32"/>
          <w:szCs w:val="28"/>
        </w:rPr>
        <w:t>обучающихся</w:t>
      </w:r>
      <w:r w:rsidRPr="00E54EF8">
        <w:rPr>
          <w:rFonts w:ascii="Times New Roman" w:hAnsi="Times New Roman" w:cs="Times New Roman"/>
          <w:sz w:val="32"/>
          <w:szCs w:val="28"/>
        </w:rPr>
        <w:t>.</w:t>
      </w:r>
    </w:p>
    <w:p w:rsidR="002A6D69" w:rsidRPr="002A6D69" w:rsidRDefault="002A6D69" w:rsidP="00E54EF8">
      <w:pPr>
        <w:widowControl w:val="0"/>
        <w:spacing w:after="0" w:line="264" w:lineRule="auto"/>
        <w:ind w:firstLine="709"/>
        <w:jc w:val="both"/>
        <w:rPr>
          <w:rFonts w:ascii="Times New Roman" w:hAnsi="Times New Roman" w:cs="Times New Roman"/>
          <w:color w:val="1F497D" w:themeColor="text2"/>
          <w:sz w:val="32"/>
          <w:szCs w:val="28"/>
        </w:rPr>
      </w:pPr>
      <w:r w:rsidRPr="00E54EF8">
        <w:rPr>
          <w:rFonts w:ascii="Times New Roman" w:hAnsi="Times New Roman" w:cs="Times New Roman"/>
          <w:sz w:val="32"/>
          <w:szCs w:val="28"/>
        </w:rPr>
        <w:t xml:space="preserve">Рассматривая историю учебной деятельности, необходимо отметить, что как самостоятельная проблема научного исследования психология учебной деятельности была обозначена работами Д. Б. Эльконина и В. В. Давыдова в 60-е годы прошлого века. В работах Д. Б. Эльконина и В. В. Давыдова и их последователей (А. К. Марковой, Я. А. Пономарева, В. В. Репкина, </w:t>
      </w:r>
      <w:r w:rsidR="00D107E3">
        <w:rPr>
          <w:rFonts w:ascii="Times New Roman" w:hAnsi="Times New Roman" w:cs="Times New Roman"/>
          <w:sz w:val="32"/>
          <w:szCs w:val="28"/>
        </w:rPr>
        <w:br/>
      </w:r>
      <w:r w:rsidRPr="00E54EF8">
        <w:rPr>
          <w:rFonts w:ascii="Times New Roman" w:hAnsi="Times New Roman" w:cs="Times New Roman"/>
          <w:sz w:val="32"/>
          <w:szCs w:val="28"/>
        </w:rPr>
        <w:t xml:space="preserve">Л. М. Фридмана и др.) введено понятие учебной деятельности, разработана общая гипотеза о строении учебной деятельности, структурных компонентах, новообразованиях, формирующихся в этой деятельности. В то же время теория разрабатывалась применительно к условиям обучения в школе, не затрагивая проблемы учебной деятельности студентов. Так, согласно </w:t>
      </w:r>
      <w:r w:rsidR="007D0392">
        <w:rPr>
          <w:rFonts w:ascii="Times New Roman" w:hAnsi="Times New Roman" w:cs="Times New Roman"/>
          <w:sz w:val="32"/>
          <w:szCs w:val="28"/>
        </w:rPr>
        <w:t xml:space="preserve">работам </w:t>
      </w:r>
      <w:r w:rsidRPr="00E54EF8">
        <w:rPr>
          <w:rFonts w:ascii="Times New Roman" w:hAnsi="Times New Roman" w:cs="Times New Roman"/>
          <w:sz w:val="32"/>
          <w:szCs w:val="28"/>
        </w:rPr>
        <w:t>Д.</w:t>
      </w:r>
      <w:r w:rsidRPr="00D107E3">
        <w:rPr>
          <w:rFonts w:ascii="Times New Roman" w:hAnsi="Times New Roman" w:cs="Times New Roman"/>
          <w:sz w:val="32"/>
          <w:szCs w:val="28"/>
        </w:rPr>
        <w:t xml:space="preserve"> Б</w:t>
      </w:r>
      <w:r w:rsidRPr="00E54EF8">
        <w:rPr>
          <w:rFonts w:ascii="Times New Roman" w:hAnsi="Times New Roman" w:cs="Times New Roman"/>
          <w:sz w:val="32"/>
          <w:szCs w:val="28"/>
        </w:rPr>
        <w:t>. Эльконин</w:t>
      </w:r>
      <w:r w:rsidR="007D0392">
        <w:rPr>
          <w:rFonts w:ascii="Times New Roman" w:hAnsi="Times New Roman" w:cs="Times New Roman"/>
          <w:sz w:val="32"/>
          <w:szCs w:val="28"/>
        </w:rPr>
        <w:t>а</w:t>
      </w:r>
      <w:r w:rsidRPr="00E54EF8">
        <w:rPr>
          <w:rFonts w:ascii="Times New Roman" w:hAnsi="Times New Roman" w:cs="Times New Roman"/>
          <w:sz w:val="32"/>
          <w:szCs w:val="28"/>
        </w:rPr>
        <w:t xml:space="preserve">, учебная деятельность – это </w:t>
      </w:r>
      <w:r w:rsidR="008D1153" w:rsidRPr="00E54EF8">
        <w:rPr>
          <w:rFonts w:ascii="Times New Roman" w:hAnsi="Times New Roman" w:cs="Times New Roman"/>
          <w:sz w:val="32"/>
          <w:szCs w:val="28"/>
        </w:rPr>
        <w:t>«</w:t>
      </w:r>
      <w:r w:rsidRPr="00E54EF8">
        <w:rPr>
          <w:rFonts w:ascii="Times New Roman" w:hAnsi="Times New Roman" w:cs="Times New Roman"/>
          <w:sz w:val="32"/>
          <w:szCs w:val="28"/>
        </w:rPr>
        <w:t>ведущий вид деятельности в младшем школьном возрасте.., имеющая своим содержанием овладение обобщенными способами действий в сфере научных понятий…»</w:t>
      </w:r>
      <w:r w:rsidRPr="002A6D69">
        <w:rPr>
          <w:rFonts w:ascii="Times New Roman" w:hAnsi="Times New Roman" w:cs="Times New Roman"/>
          <w:color w:val="1F497D" w:themeColor="text2"/>
          <w:sz w:val="32"/>
          <w:szCs w:val="28"/>
        </w:rPr>
        <w:t xml:space="preserve"> [</w:t>
      </w:r>
      <w:r w:rsidR="000D6953" w:rsidRPr="00D107E3">
        <w:rPr>
          <w:rFonts w:ascii="Times New Roman" w:hAnsi="Times New Roman" w:cs="Times New Roman"/>
          <w:sz w:val="32"/>
          <w:szCs w:val="28"/>
        </w:rPr>
        <w:t>178,</w:t>
      </w:r>
      <w:r w:rsidRPr="00D107E3">
        <w:rPr>
          <w:rFonts w:ascii="Times New Roman" w:hAnsi="Times New Roman" w:cs="Times New Roman"/>
          <w:sz w:val="32"/>
          <w:szCs w:val="28"/>
        </w:rPr>
        <w:t xml:space="preserve"> </w:t>
      </w:r>
      <w:r w:rsidR="00DF7CB9" w:rsidRPr="00D107E3">
        <w:rPr>
          <w:rFonts w:ascii="Times New Roman" w:hAnsi="Times New Roman" w:cs="Times New Roman"/>
          <w:sz w:val="32"/>
          <w:szCs w:val="28"/>
          <w:lang w:val="en-US"/>
        </w:rPr>
        <w:t>c</w:t>
      </w:r>
      <w:r w:rsidRPr="00D107E3">
        <w:rPr>
          <w:rFonts w:ascii="Times New Roman" w:hAnsi="Times New Roman" w:cs="Times New Roman"/>
          <w:sz w:val="32"/>
          <w:szCs w:val="28"/>
        </w:rPr>
        <w:t>. 245].</w:t>
      </w:r>
    </w:p>
    <w:p w:rsidR="007D0392" w:rsidRDefault="002A6D69" w:rsidP="002A6D69">
      <w:pPr>
        <w:spacing w:after="0" w:line="264" w:lineRule="auto"/>
        <w:ind w:firstLine="709"/>
        <w:jc w:val="both"/>
        <w:rPr>
          <w:rFonts w:ascii="Times New Roman" w:hAnsi="Times New Roman" w:cs="Times New Roman"/>
          <w:sz w:val="32"/>
          <w:szCs w:val="28"/>
        </w:rPr>
      </w:pPr>
      <w:r w:rsidRPr="00E54EF8">
        <w:rPr>
          <w:rFonts w:ascii="Times New Roman" w:hAnsi="Times New Roman" w:cs="Times New Roman"/>
          <w:sz w:val="32"/>
          <w:szCs w:val="28"/>
        </w:rPr>
        <w:t xml:space="preserve">Психологическая структура учебной деятельности изучена в отношении учащихся разных возрастных групп: </w:t>
      </w:r>
    </w:p>
    <w:p w:rsidR="007D0392" w:rsidRPr="007D0392" w:rsidRDefault="002A6D69" w:rsidP="007D0392">
      <w:pPr>
        <w:pStyle w:val="a9"/>
        <w:numPr>
          <w:ilvl w:val="0"/>
          <w:numId w:val="38"/>
        </w:numPr>
        <w:spacing w:after="0" w:line="264" w:lineRule="auto"/>
        <w:ind w:left="709" w:hanging="283"/>
        <w:jc w:val="both"/>
        <w:rPr>
          <w:rFonts w:ascii="Times New Roman" w:hAnsi="Times New Roman" w:cs="Times New Roman"/>
          <w:color w:val="1F497D" w:themeColor="text2"/>
          <w:sz w:val="32"/>
          <w:szCs w:val="28"/>
        </w:rPr>
      </w:pPr>
      <w:r w:rsidRPr="007D0392">
        <w:rPr>
          <w:rFonts w:ascii="Times New Roman" w:hAnsi="Times New Roman" w:cs="Times New Roman"/>
          <w:sz w:val="32"/>
          <w:szCs w:val="28"/>
        </w:rPr>
        <w:t xml:space="preserve">дошкольников (Л. И. Божович, Л. А. Венгер, Н. И. Гуткина, А. В. Запорожец, Н. В. Нижегородцева, Н. Г. Салмина, </w:t>
      </w:r>
      <w:r w:rsidR="00D107E3">
        <w:rPr>
          <w:rFonts w:ascii="Times New Roman" w:hAnsi="Times New Roman" w:cs="Times New Roman"/>
          <w:sz w:val="32"/>
          <w:szCs w:val="28"/>
        </w:rPr>
        <w:br/>
      </w:r>
      <w:r w:rsidRPr="007D0392">
        <w:rPr>
          <w:rFonts w:ascii="Times New Roman" w:hAnsi="Times New Roman" w:cs="Times New Roman"/>
          <w:sz w:val="32"/>
          <w:szCs w:val="28"/>
        </w:rPr>
        <w:t>Д. Б. Эльконин и др.)</w:t>
      </w:r>
      <w:r w:rsidR="007D0392">
        <w:rPr>
          <w:rFonts w:ascii="Times New Roman" w:hAnsi="Times New Roman" w:cs="Times New Roman"/>
          <w:sz w:val="32"/>
          <w:szCs w:val="28"/>
        </w:rPr>
        <w:t>;</w:t>
      </w:r>
    </w:p>
    <w:p w:rsidR="007D0392" w:rsidRPr="007D0392" w:rsidRDefault="002A6D69" w:rsidP="007D0392">
      <w:pPr>
        <w:pStyle w:val="a9"/>
        <w:numPr>
          <w:ilvl w:val="0"/>
          <w:numId w:val="38"/>
        </w:numPr>
        <w:spacing w:after="0" w:line="264" w:lineRule="auto"/>
        <w:ind w:left="709" w:hanging="283"/>
        <w:jc w:val="both"/>
        <w:rPr>
          <w:rFonts w:ascii="Times New Roman" w:hAnsi="Times New Roman" w:cs="Times New Roman"/>
          <w:color w:val="1F497D" w:themeColor="text2"/>
          <w:sz w:val="32"/>
          <w:szCs w:val="28"/>
        </w:rPr>
      </w:pPr>
      <w:r w:rsidRPr="007D0392">
        <w:rPr>
          <w:rFonts w:ascii="Times New Roman" w:hAnsi="Times New Roman" w:cs="Times New Roman"/>
          <w:sz w:val="32"/>
          <w:szCs w:val="28"/>
        </w:rPr>
        <w:t xml:space="preserve">младших школьников (П. Я. Гальперин, М. В. Гамезо, </w:t>
      </w:r>
      <w:r w:rsidR="00D107E3">
        <w:rPr>
          <w:rFonts w:ascii="Times New Roman" w:hAnsi="Times New Roman" w:cs="Times New Roman"/>
          <w:sz w:val="32"/>
          <w:szCs w:val="28"/>
        </w:rPr>
        <w:br/>
      </w:r>
      <w:r w:rsidRPr="007D0392">
        <w:rPr>
          <w:rFonts w:ascii="Times New Roman" w:hAnsi="Times New Roman" w:cs="Times New Roman"/>
          <w:sz w:val="32"/>
          <w:szCs w:val="28"/>
        </w:rPr>
        <w:t>В.</w:t>
      </w:r>
      <w:r w:rsidR="00DF7CB9" w:rsidRPr="007D0392">
        <w:rPr>
          <w:rFonts w:ascii="Times New Roman" w:hAnsi="Times New Roman" w:cs="Times New Roman"/>
          <w:sz w:val="32"/>
          <w:szCs w:val="32"/>
        </w:rPr>
        <w:t> </w:t>
      </w:r>
      <w:r w:rsidRPr="007D0392">
        <w:rPr>
          <w:rFonts w:ascii="Times New Roman" w:hAnsi="Times New Roman" w:cs="Times New Roman"/>
          <w:sz w:val="32"/>
          <w:szCs w:val="28"/>
        </w:rPr>
        <w:t>В. Давыдов, Л. В. Занков, А. В. Запорожец, В. И. Слободчиков, Н. Ф. Талызина, Д. Б. Эльконин и др.)</w:t>
      </w:r>
      <w:r w:rsidR="007D0392">
        <w:rPr>
          <w:rFonts w:ascii="Times New Roman" w:hAnsi="Times New Roman" w:cs="Times New Roman"/>
          <w:sz w:val="32"/>
          <w:szCs w:val="28"/>
        </w:rPr>
        <w:t>;</w:t>
      </w:r>
    </w:p>
    <w:p w:rsidR="007D0392" w:rsidRPr="007D0392" w:rsidRDefault="002A6D69" w:rsidP="007D0392">
      <w:pPr>
        <w:pStyle w:val="a9"/>
        <w:numPr>
          <w:ilvl w:val="0"/>
          <w:numId w:val="38"/>
        </w:numPr>
        <w:spacing w:after="0" w:line="264" w:lineRule="auto"/>
        <w:ind w:left="709" w:hanging="283"/>
        <w:jc w:val="both"/>
        <w:rPr>
          <w:rFonts w:ascii="Times New Roman" w:hAnsi="Times New Roman" w:cs="Times New Roman"/>
          <w:color w:val="1F497D" w:themeColor="text2"/>
          <w:sz w:val="32"/>
          <w:szCs w:val="28"/>
        </w:rPr>
      </w:pPr>
      <w:r w:rsidRPr="007D0392">
        <w:rPr>
          <w:rFonts w:ascii="Times New Roman" w:hAnsi="Times New Roman" w:cs="Times New Roman"/>
          <w:sz w:val="32"/>
          <w:szCs w:val="28"/>
        </w:rPr>
        <w:t xml:space="preserve">средних и старших школьников (В. Н. Введенский, </w:t>
      </w:r>
      <w:r w:rsidR="00D107E3">
        <w:rPr>
          <w:rFonts w:ascii="Times New Roman" w:hAnsi="Times New Roman" w:cs="Times New Roman"/>
          <w:sz w:val="32"/>
          <w:szCs w:val="28"/>
        </w:rPr>
        <w:br/>
      </w:r>
      <w:r w:rsidRPr="007D0392">
        <w:rPr>
          <w:rFonts w:ascii="Times New Roman" w:hAnsi="Times New Roman" w:cs="Times New Roman"/>
          <w:sz w:val="32"/>
          <w:szCs w:val="28"/>
        </w:rPr>
        <w:t xml:space="preserve">С. В. Гудилова, Д. В. Колесов, И. С. Кон, A. К. Маркова, </w:t>
      </w:r>
      <w:r w:rsidR="00D107E3">
        <w:rPr>
          <w:rFonts w:ascii="Times New Roman" w:hAnsi="Times New Roman" w:cs="Times New Roman"/>
          <w:sz w:val="32"/>
          <w:szCs w:val="28"/>
        </w:rPr>
        <w:br/>
      </w:r>
      <w:r w:rsidRPr="007D0392">
        <w:rPr>
          <w:rFonts w:ascii="Times New Roman" w:hAnsi="Times New Roman" w:cs="Times New Roman"/>
          <w:sz w:val="32"/>
          <w:szCs w:val="28"/>
        </w:rPr>
        <w:t xml:space="preserve">Н. Н. Поспелов и др.). </w:t>
      </w:r>
    </w:p>
    <w:p w:rsidR="002A6D69" w:rsidRPr="00D107E3" w:rsidRDefault="007D0392" w:rsidP="007D0392">
      <w:pPr>
        <w:widowControl w:val="0"/>
        <w:shd w:val="clear" w:color="auto" w:fill="FFFFFF"/>
        <w:spacing w:after="0"/>
        <w:ind w:firstLine="709"/>
        <w:jc w:val="both"/>
        <w:rPr>
          <w:rFonts w:ascii="Times New Roman" w:hAnsi="Times New Roman" w:cs="Times New Roman"/>
          <w:sz w:val="32"/>
          <w:szCs w:val="28"/>
        </w:rPr>
      </w:pPr>
      <w:r>
        <w:rPr>
          <w:rFonts w:ascii="Times New Roman" w:hAnsi="Times New Roman" w:cs="Times New Roman"/>
          <w:sz w:val="32"/>
          <w:szCs w:val="28"/>
        </w:rPr>
        <w:t>Несмотря на то, что исследований учебной деятельности средних и старших школьников представлено в меньшей степени, чем дошкольников и младших школьников, в</w:t>
      </w:r>
      <w:r w:rsidR="002A6D69" w:rsidRPr="007D0392">
        <w:rPr>
          <w:rFonts w:ascii="Times New Roman" w:hAnsi="Times New Roman" w:cs="Times New Roman"/>
          <w:sz w:val="32"/>
          <w:szCs w:val="28"/>
        </w:rPr>
        <w:t xml:space="preserve"> то же время исследований проблем </w:t>
      </w:r>
      <w:r>
        <w:rPr>
          <w:rFonts w:ascii="Times New Roman" w:hAnsi="Times New Roman" w:cs="Times New Roman"/>
          <w:sz w:val="32"/>
          <w:szCs w:val="28"/>
        </w:rPr>
        <w:t>данной</w:t>
      </w:r>
      <w:r w:rsidR="002A6D69" w:rsidRPr="007D0392">
        <w:rPr>
          <w:rFonts w:ascii="Times New Roman" w:hAnsi="Times New Roman" w:cs="Times New Roman"/>
          <w:sz w:val="32"/>
          <w:szCs w:val="28"/>
        </w:rPr>
        <w:t xml:space="preserve"> деятельности </w:t>
      </w:r>
      <w:r>
        <w:rPr>
          <w:rFonts w:ascii="Times New Roman" w:hAnsi="Times New Roman" w:cs="Times New Roman"/>
          <w:sz w:val="32"/>
          <w:szCs w:val="28"/>
        </w:rPr>
        <w:t>студенческого возраста</w:t>
      </w:r>
      <w:r w:rsidR="002A6D69" w:rsidRPr="007D0392">
        <w:rPr>
          <w:rFonts w:ascii="Times New Roman" w:hAnsi="Times New Roman" w:cs="Times New Roman"/>
          <w:sz w:val="32"/>
          <w:szCs w:val="28"/>
        </w:rPr>
        <w:t xml:space="preserve"> </w:t>
      </w:r>
      <w:r w:rsidR="002A6D69" w:rsidRPr="007D0392">
        <w:rPr>
          <w:rFonts w:ascii="Times New Roman" w:eastAsia="Times New Roman" w:hAnsi="Times New Roman" w:cs="Times New Roman"/>
          <w:sz w:val="32"/>
          <w:szCs w:val="32"/>
        </w:rPr>
        <w:t>представлено</w:t>
      </w:r>
      <w:r w:rsidR="002A6D69" w:rsidRPr="007D0392">
        <w:rPr>
          <w:rFonts w:ascii="Times New Roman" w:hAnsi="Times New Roman" w:cs="Times New Roman"/>
          <w:sz w:val="32"/>
          <w:szCs w:val="28"/>
        </w:rPr>
        <w:t xml:space="preserve"> </w:t>
      </w:r>
      <w:r>
        <w:rPr>
          <w:rFonts w:ascii="Times New Roman" w:hAnsi="Times New Roman" w:cs="Times New Roman"/>
          <w:sz w:val="32"/>
          <w:szCs w:val="28"/>
        </w:rPr>
        <w:t xml:space="preserve">крайне </w:t>
      </w:r>
      <w:r w:rsidR="002A6D69" w:rsidRPr="007D0392">
        <w:rPr>
          <w:rFonts w:ascii="Times New Roman" w:hAnsi="Times New Roman" w:cs="Times New Roman"/>
          <w:sz w:val="32"/>
          <w:szCs w:val="28"/>
        </w:rPr>
        <w:t>недостаточно</w:t>
      </w:r>
      <w:r>
        <w:rPr>
          <w:rFonts w:ascii="Times New Roman" w:hAnsi="Times New Roman" w:cs="Times New Roman"/>
          <w:sz w:val="32"/>
          <w:szCs w:val="28"/>
        </w:rPr>
        <w:t xml:space="preserve">. </w:t>
      </w:r>
      <w:r w:rsidR="002A6D69" w:rsidRPr="00D107E3">
        <w:rPr>
          <w:rFonts w:ascii="Times New Roman" w:hAnsi="Times New Roman" w:cs="Times New Roman"/>
          <w:sz w:val="32"/>
          <w:szCs w:val="28"/>
        </w:rPr>
        <w:t>[</w:t>
      </w:r>
      <w:r w:rsidR="000D6953" w:rsidRPr="00D107E3">
        <w:rPr>
          <w:rFonts w:ascii="Times New Roman" w:hAnsi="Times New Roman" w:cs="Times New Roman"/>
          <w:sz w:val="32"/>
          <w:szCs w:val="28"/>
        </w:rPr>
        <w:t>45,</w:t>
      </w:r>
      <w:r w:rsidR="002A6D69" w:rsidRPr="00D107E3">
        <w:rPr>
          <w:rFonts w:ascii="Times New Roman" w:hAnsi="Times New Roman" w:cs="Times New Roman"/>
          <w:sz w:val="32"/>
          <w:szCs w:val="28"/>
        </w:rPr>
        <w:t xml:space="preserve"> </w:t>
      </w:r>
      <w:r w:rsidR="00DF7CB9" w:rsidRPr="00D107E3">
        <w:rPr>
          <w:rFonts w:ascii="Times New Roman" w:hAnsi="Times New Roman" w:cs="Times New Roman"/>
          <w:sz w:val="32"/>
          <w:szCs w:val="28"/>
          <w:lang w:val="en-US"/>
        </w:rPr>
        <w:t>c</w:t>
      </w:r>
      <w:r w:rsidR="002A6D69" w:rsidRPr="00D107E3">
        <w:rPr>
          <w:rFonts w:ascii="Times New Roman" w:hAnsi="Times New Roman" w:cs="Times New Roman"/>
          <w:sz w:val="32"/>
          <w:szCs w:val="28"/>
        </w:rPr>
        <w:t>. 114].</w:t>
      </w:r>
    </w:p>
    <w:p w:rsidR="00DB3CCF" w:rsidRPr="00D107E3" w:rsidRDefault="00DB3CCF" w:rsidP="0025607A">
      <w:pPr>
        <w:widowControl w:val="0"/>
        <w:shd w:val="clear" w:color="auto" w:fill="FFFFFF"/>
        <w:spacing w:after="0"/>
        <w:ind w:firstLine="709"/>
        <w:jc w:val="both"/>
        <w:rPr>
          <w:rFonts w:ascii="Times New Roman" w:eastAsia="Times New Roman" w:hAnsi="Times New Roman" w:cs="Times New Roman"/>
          <w:spacing w:val="-4"/>
          <w:sz w:val="32"/>
          <w:szCs w:val="32"/>
        </w:rPr>
      </w:pPr>
      <w:r w:rsidRPr="00D107E3">
        <w:rPr>
          <w:rFonts w:ascii="Times New Roman" w:eastAsia="Times New Roman" w:hAnsi="Times New Roman" w:cs="Times New Roman"/>
          <w:spacing w:val="-4"/>
          <w:sz w:val="32"/>
          <w:szCs w:val="32"/>
        </w:rPr>
        <w:t>Приоритетный национальный проект «Здоровье», обозначенный Президентом РФ задет в качестве одной из основных задач разработку мер профилактики и снижения заболеваемости среди населения с привлечением научного потенциала на основе современных достижений медико-биологической науки. Результаты многолетних научных исследований</w:t>
      </w:r>
      <w:r w:rsidR="00FF60A4" w:rsidRPr="00D107E3">
        <w:rPr>
          <w:rFonts w:ascii="Times New Roman" w:eastAsia="Times New Roman" w:hAnsi="Times New Roman" w:cs="Times New Roman"/>
          <w:spacing w:val="-4"/>
          <w:sz w:val="32"/>
          <w:szCs w:val="32"/>
        </w:rPr>
        <w:t xml:space="preserve"> </w:t>
      </w:r>
      <w:r w:rsidR="00DF7CB9" w:rsidRPr="00D107E3">
        <w:rPr>
          <w:rFonts w:ascii="Times New Roman" w:eastAsia="Times New Roman" w:hAnsi="Times New Roman" w:cs="Times New Roman"/>
          <w:spacing w:val="-4"/>
          <w:sz w:val="32"/>
          <w:szCs w:val="32"/>
        </w:rPr>
        <w:t>М.</w:t>
      </w:r>
      <w:r w:rsidR="00DF7CB9" w:rsidRPr="00D107E3">
        <w:rPr>
          <w:rFonts w:ascii="Times New Roman" w:hAnsi="Times New Roman" w:cs="Times New Roman"/>
          <w:spacing w:val="-4"/>
          <w:sz w:val="32"/>
          <w:szCs w:val="32"/>
        </w:rPr>
        <w:t> </w:t>
      </w:r>
      <w:r w:rsidR="00DF7CB9" w:rsidRPr="00D107E3">
        <w:rPr>
          <w:rFonts w:ascii="Times New Roman" w:eastAsia="Times New Roman" w:hAnsi="Times New Roman" w:cs="Times New Roman"/>
          <w:spacing w:val="-4"/>
          <w:sz w:val="32"/>
          <w:szCs w:val="32"/>
        </w:rPr>
        <w:t>В.</w:t>
      </w:r>
      <w:r w:rsidR="00DF7CB9" w:rsidRPr="00D107E3">
        <w:rPr>
          <w:rFonts w:ascii="Times New Roman" w:hAnsi="Times New Roman" w:cs="Times New Roman"/>
          <w:spacing w:val="-4"/>
          <w:sz w:val="32"/>
          <w:szCs w:val="32"/>
        </w:rPr>
        <w:t> </w:t>
      </w:r>
      <w:r w:rsidR="00B42346" w:rsidRPr="00D107E3">
        <w:rPr>
          <w:rFonts w:ascii="Times New Roman" w:eastAsia="Times New Roman" w:hAnsi="Times New Roman" w:cs="Times New Roman"/>
          <w:spacing w:val="-4"/>
          <w:sz w:val="32"/>
          <w:szCs w:val="32"/>
        </w:rPr>
        <w:t xml:space="preserve">Антроповой, </w:t>
      </w:r>
      <w:r w:rsidR="00D107E3">
        <w:rPr>
          <w:rFonts w:ascii="Times New Roman" w:eastAsia="Times New Roman" w:hAnsi="Times New Roman" w:cs="Times New Roman"/>
          <w:spacing w:val="-4"/>
          <w:sz w:val="32"/>
          <w:szCs w:val="32"/>
        </w:rPr>
        <w:br/>
      </w:r>
      <w:r w:rsidR="00B42346" w:rsidRPr="00D107E3">
        <w:rPr>
          <w:rFonts w:ascii="Times New Roman" w:eastAsia="Times New Roman" w:hAnsi="Times New Roman" w:cs="Times New Roman"/>
          <w:spacing w:val="-4"/>
          <w:sz w:val="32"/>
          <w:szCs w:val="32"/>
        </w:rPr>
        <w:t xml:space="preserve">В. Ф. Воробьева, </w:t>
      </w:r>
      <w:r w:rsidR="00FF60A4" w:rsidRPr="00D107E3">
        <w:rPr>
          <w:rFonts w:ascii="Times New Roman" w:eastAsia="Times New Roman" w:hAnsi="Times New Roman" w:cs="Times New Roman"/>
          <w:spacing w:val="-4"/>
          <w:sz w:val="32"/>
          <w:szCs w:val="32"/>
        </w:rPr>
        <w:t xml:space="preserve">М. М. Безруких, </w:t>
      </w:r>
      <w:r w:rsidR="00B42346" w:rsidRPr="00D107E3">
        <w:rPr>
          <w:rFonts w:ascii="Times New Roman" w:eastAsia="Times New Roman" w:hAnsi="Times New Roman" w:cs="Times New Roman"/>
          <w:spacing w:val="-4"/>
          <w:sz w:val="32"/>
          <w:szCs w:val="32"/>
        </w:rPr>
        <w:t xml:space="preserve">А. П. Исаева, </w:t>
      </w:r>
      <w:r w:rsidR="00FF60A4" w:rsidRPr="00D107E3">
        <w:rPr>
          <w:rFonts w:ascii="Times New Roman" w:eastAsia="Times New Roman" w:hAnsi="Times New Roman" w:cs="Times New Roman"/>
          <w:spacing w:val="-4"/>
          <w:sz w:val="32"/>
          <w:szCs w:val="32"/>
        </w:rPr>
        <w:t>О. Ю. Крещенко</w:t>
      </w:r>
      <w:r w:rsidR="000C0FCE" w:rsidRPr="00D107E3">
        <w:rPr>
          <w:rFonts w:ascii="Times New Roman" w:eastAsia="Times New Roman" w:hAnsi="Times New Roman" w:cs="Times New Roman"/>
          <w:spacing w:val="-4"/>
          <w:sz w:val="32"/>
          <w:szCs w:val="32"/>
        </w:rPr>
        <w:t>,</w:t>
      </w:r>
      <w:r w:rsidR="00FF60A4" w:rsidRPr="00D107E3">
        <w:rPr>
          <w:rFonts w:ascii="Times New Roman" w:eastAsia="Times New Roman" w:hAnsi="Times New Roman" w:cs="Times New Roman"/>
          <w:spacing w:val="-4"/>
          <w:sz w:val="32"/>
          <w:szCs w:val="32"/>
        </w:rPr>
        <w:t xml:space="preserve"> </w:t>
      </w:r>
      <w:r w:rsidR="000C0FCE" w:rsidRPr="00D107E3">
        <w:rPr>
          <w:rFonts w:ascii="Times New Roman" w:eastAsia="Times New Roman" w:hAnsi="Times New Roman" w:cs="Times New Roman"/>
          <w:spacing w:val="-4"/>
          <w:sz w:val="32"/>
          <w:szCs w:val="32"/>
        </w:rPr>
        <w:t xml:space="preserve">И. А. Корниенко, </w:t>
      </w:r>
      <w:r w:rsidR="00DF7CB9" w:rsidRPr="00D107E3">
        <w:rPr>
          <w:rFonts w:ascii="Times New Roman" w:eastAsia="Times New Roman" w:hAnsi="Times New Roman" w:cs="Times New Roman"/>
          <w:spacing w:val="-4"/>
          <w:sz w:val="32"/>
          <w:szCs w:val="32"/>
        </w:rPr>
        <w:t>В. Р. Кучмы, Г.</w:t>
      </w:r>
      <w:r w:rsidR="00DF7CB9" w:rsidRPr="00D107E3">
        <w:rPr>
          <w:rFonts w:ascii="Times New Roman" w:hAnsi="Times New Roman" w:cs="Times New Roman"/>
          <w:spacing w:val="-4"/>
          <w:sz w:val="32"/>
          <w:szCs w:val="32"/>
        </w:rPr>
        <w:t> </w:t>
      </w:r>
      <w:r w:rsidR="00DF7CB9" w:rsidRPr="00D107E3">
        <w:rPr>
          <w:rFonts w:ascii="Times New Roman" w:eastAsia="Times New Roman" w:hAnsi="Times New Roman" w:cs="Times New Roman"/>
          <w:spacing w:val="-4"/>
          <w:sz w:val="32"/>
          <w:szCs w:val="32"/>
        </w:rPr>
        <w:t>Г.</w:t>
      </w:r>
      <w:r w:rsidR="00DF7CB9" w:rsidRPr="00D107E3">
        <w:rPr>
          <w:rFonts w:ascii="Times New Roman" w:hAnsi="Times New Roman" w:cs="Times New Roman"/>
          <w:spacing w:val="-4"/>
          <w:sz w:val="32"/>
          <w:szCs w:val="32"/>
        </w:rPr>
        <w:t> </w:t>
      </w:r>
      <w:r w:rsidR="00B42346" w:rsidRPr="00D107E3">
        <w:rPr>
          <w:rFonts w:ascii="Times New Roman" w:eastAsia="Times New Roman" w:hAnsi="Times New Roman" w:cs="Times New Roman"/>
          <w:spacing w:val="-4"/>
          <w:sz w:val="32"/>
          <w:szCs w:val="32"/>
        </w:rPr>
        <w:t xml:space="preserve">Манке, Г. М. Масловой, </w:t>
      </w:r>
      <w:r w:rsidR="00D107E3">
        <w:rPr>
          <w:rFonts w:ascii="Times New Roman" w:eastAsia="Times New Roman" w:hAnsi="Times New Roman" w:cs="Times New Roman"/>
          <w:spacing w:val="-4"/>
          <w:sz w:val="32"/>
          <w:szCs w:val="32"/>
        </w:rPr>
        <w:br/>
      </w:r>
      <w:r w:rsidR="000C0FCE" w:rsidRPr="00D107E3">
        <w:rPr>
          <w:rFonts w:ascii="Times New Roman" w:eastAsia="Times New Roman" w:hAnsi="Times New Roman" w:cs="Times New Roman"/>
          <w:spacing w:val="-4"/>
          <w:sz w:val="32"/>
          <w:szCs w:val="32"/>
        </w:rPr>
        <w:t xml:space="preserve">О. Ю. Милушкиной, </w:t>
      </w:r>
      <w:r w:rsidR="00B42346" w:rsidRPr="00D107E3">
        <w:rPr>
          <w:rFonts w:ascii="Times New Roman" w:eastAsia="Times New Roman" w:hAnsi="Times New Roman" w:cs="Times New Roman"/>
          <w:spacing w:val="-4"/>
          <w:sz w:val="32"/>
          <w:szCs w:val="32"/>
        </w:rPr>
        <w:t xml:space="preserve">Т. М. Параничева, </w:t>
      </w:r>
      <w:r w:rsidR="000C0FCE" w:rsidRPr="00D107E3">
        <w:rPr>
          <w:rFonts w:ascii="Times New Roman" w:eastAsia="Times New Roman" w:hAnsi="Times New Roman" w:cs="Times New Roman"/>
          <w:spacing w:val="-4"/>
          <w:sz w:val="32"/>
          <w:szCs w:val="32"/>
        </w:rPr>
        <w:t xml:space="preserve">Н. А. Скоблиной, </w:t>
      </w:r>
      <w:r w:rsidR="00D107E3">
        <w:rPr>
          <w:rFonts w:ascii="Times New Roman" w:eastAsia="Times New Roman" w:hAnsi="Times New Roman" w:cs="Times New Roman"/>
          <w:spacing w:val="-4"/>
          <w:sz w:val="32"/>
          <w:szCs w:val="32"/>
        </w:rPr>
        <w:br/>
      </w:r>
      <w:r w:rsidR="000C0FCE" w:rsidRPr="00D107E3">
        <w:rPr>
          <w:rFonts w:ascii="Times New Roman" w:eastAsia="Times New Roman" w:hAnsi="Times New Roman" w:cs="Times New Roman"/>
          <w:spacing w:val="-4"/>
          <w:sz w:val="32"/>
          <w:szCs w:val="32"/>
        </w:rPr>
        <w:t>В. Д. Сонькина, Р. В. Тамбовцевой</w:t>
      </w:r>
      <w:r w:rsidR="00B42346" w:rsidRPr="00D107E3">
        <w:rPr>
          <w:rFonts w:ascii="Times New Roman" w:eastAsia="Times New Roman" w:hAnsi="Times New Roman" w:cs="Times New Roman"/>
          <w:spacing w:val="-4"/>
          <w:sz w:val="32"/>
          <w:szCs w:val="32"/>
        </w:rPr>
        <w:t>,</w:t>
      </w:r>
      <w:r w:rsidR="000C0FCE" w:rsidRPr="00D107E3">
        <w:rPr>
          <w:rFonts w:ascii="Times New Roman" w:eastAsia="Times New Roman" w:hAnsi="Times New Roman" w:cs="Times New Roman"/>
          <w:spacing w:val="-4"/>
          <w:sz w:val="32"/>
          <w:szCs w:val="32"/>
        </w:rPr>
        <w:t xml:space="preserve"> </w:t>
      </w:r>
      <w:r w:rsidR="00B42346" w:rsidRPr="00D107E3">
        <w:rPr>
          <w:rFonts w:ascii="Times New Roman" w:eastAsia="Times New Roman" w:hAnsi="Times New Roman" w:cs="Times New Roman"/>
          <w:spacing w:val="-4"/>
          <w:sz w:val="32"/>
          <w:szCs w:val="32"/>
        </w:rPr>
        <w:t xml:space="preserve">Е. В. Тюриной, Д. А. Шибковой и др. </w:t>
      </w:r>
      <w:r w:rsidRPr="00D107E3">
        <w:rPr>
          <w:rFonts w:ascii="Times New Roman" w:eastAsia="Times New Roman" w:hAnsi="Times New Roman" w:cs="Times New Roman"/>
          <w:spacing w:val="-4"/>
          <w:sz w:val="32"/>
          <w:szCs w:val="32"/>
        </w:rPr>
        <w:t>свидетельствуют о росте распростран</w:t>
      </w:r>
      <w:r w:rsidR="002A6D69" w:rsidRPr="00D107E3">
        <w:rPr>
          <w:rFonts w:ascii="Times New Roman" w:eastAsia="Times New Roman" w:hAnsi="Times New Roman" w:cs="Times New Roman"/>
          <w:spacing w:val="-4"/>
          <w:sz w:val="32"/>
          <w:szCs w:val="32"/>
        </w:rPr>
        <w:t>е</w:t>
      </w:r>
      <w:r w:rsidRPr="00D107E3">
        <w:rPr>
          <w:rFonts w:ascii="Times New Roman" w:eastAsia="Times New Roman" w:hAnsi="Times New Roman" w:cs="Times New Roman"/>
          <w:spacing w:val="-4"/>
          <w:sz w:val="32"/>
          <w:szCs w:val="32"/>
        </w:rPr>
        <w:t xml:space="preserve">нности заболеваний и функциональных нарушений нервной системы и психической сферы детей и подростков </w:t>
      </w:r>
      <w:r w:rsidR="0091134F" w:rsidRPr="00D107E3">
        <w:rPr>
          <w:rFonts w:ascii="Times New Roman" w:eastAsia="Times New Roman" w:hAnsi="Times New Roman" w:cs="Times New Roman"/>
          <w:spacing w:val="-4"/>
          <w:sz w:val="32"/>
          <w:szCs w:val="32"/>
        </w:rPr>
        <w:t>[</w:t>
      </w:r>
      <w:r w:rsidR="000D6953" w:rsidRPr="00D107E3">
        <w:rPr>
          <w:rFonts w:ascii="Times New Roman" w:eastAsia="Times New Roman" w:hAnsi="Times New Roman" w:cs="Times New Roman"/>
          <w:spacing w:val="-4"/>
          <w:sz w:val="32"/>
          <w:szCs w:val="32"/>
        </w:rPr>
        <w:t>10; 19; 21; 63; 64; 75</w:t>
      </w:r>
      <w:r w:rsidRPr="00D107E3">
        <w:rPr>
          <w:rFonts w:ascii="Times New Roman" w:eastAsia="Times New Roman" w:hAnsi="Times New Roman" w:cs="Times New Roman"/>
          <w:spacing w:val="-4"/>
          <w:sz w:val="32"/>
          <w:szCs w:val="32"/>
        </w:rPr>
        <w:t>;</w:t>
      </w:r>
      <w:r w:rsidR="00B42346" w:rsidRPr="00D107E3">
        <w:rPr>
          <w:rFonts w:ascii="Times New Roman" w:eastAsia="Times New Roman" w:hAnsi="Times New Roman" w:cs="Times New Roman"/>
          <w:spacing w:val="-4"/>
          <w:sz w:val="32"/>
          <w:szCs w:val="32"/>
        </w:rPr>
        <w:t xml:space="preserve"> </w:t>
      </w:r>
      <w:r w:rsidR="00D91FBC" w:rsidRPr="00D107E3">
        <w:rPr>
          <w:rFonts w:ascii="Times New Roman" w:eastAsia="Times New Roman" w:hAnsi="Times New Roman" w:cs="Times New Roman"/>
          <w:spacing w:val="-4"/>
          <w:sz w:val="32"/>
          <w:szCs w:val="32"/>
        </w:rPr>
        <w:t xml:space="preserve">115; </w:t>
      </w:r>
      <w:r w:rsidR="000D6953" w:rsidRPr="00D107E3">
        <w:rPr>
          <w:rFonts w:ascii="Times New Roman" w:eastAsia="Times New Roman" w:hAnsi="Times New Roman" w:cs="Times New Roman"/>
          <w:spacing w:val="-4"/>
          <w:sz w:val="32"/>
          <w:szCs w:val="32"/>
        </w:rPr>
        <w:t>17</w:t>
      </w:r>
      <w:r w:rsidR="00293C69" w:rsidRPr="00D107E3">
        <w:rPr>
          <w:rFonts w:ascii="Times New Roman" w:eastAsia="Times New Roman" w:hAnsi="Times New Roman" w:cs="Times New Roman"/>
          <w:spacing w:val="-4"/>
          <w:sz w:val="32"/>
          <w:szCs w:val="32"/>
        </w:rPr>
        <w:t>3</w:t>
      </w:r>
      <w:r w:rsidR="000D6953" w:rsidRPr="00D107E3">
        <w:rPr>
          <w:rFonts w:ascii="Times New Roman" w:eastAsia="Times New Roman" w:hAnsi="Times New Roman" w:cs="Times New Roman"/>
          <w:spacing w:val="-4"/>
          <w:sz w:val="32"/>
          <w:szCs w:val="32"/>
        </w:rPr>
        <w:t>; 18</w:t>
      </w:r>
      <w:r w:rsidR="00293C69" w:rsidRPr="00D107E3">
        <w:rPr>
          <w:rFonts w:ascii="Times New Roman" w:eastAsia="Times New Roman" w:hAnsi="Times New Roman" w:cs="Times New Roman"/>
          <w:spacing w:val="-4"/>
          <w:sz w:val="32"/>
          <w:szCs w:val="32"/>
        </w:rPr>
        <w:t>6</w:t>
      </w:r>
      <w:r w:rsidR="001D5640" w:rsidRPr="00D107E3">
        <w:rPr>
          <w:rFonts w:ascii="Times New Roman" w:eastAsia="Times New Roman" w:hAnsi="Times New Roman" w:cs="Times New Roman"/>
          <w:spacing w:val="-4"/>
          <w:sz w:val="32"/>
          <w:szCs w:val="32"/>
        </w:rPr>
        <w:t>].</w:t>
      </w:r>
      <w:r w:rsidRPr="00D107E3">
        <w:rPr>
          <w:rFonts w:ascii="Times New Roman" w:eastAsia="Times New Roman" w:hAnsi="Times New Roman" w:cs="Times New Roman"/>
          <w:spacing w:val="-4"/>
          <w:sz w:val="32"/>
          <w:szCs w:val="32"/>
        </w:rPr>
        <w:t xml:space="preserve"> Чаще всего это происходит в период школьного обучения – при обучении в учреждениях общего среднего, начального и среднего профессионального образования. </w:t>
      </w:r>
      <w:r w:rsidR="00BC17BF" w:rsidRPr="00D107E3">
        <w:rPr>
          <w:rFonts w:ascii="Times New Roman" w:eastAsia="Times New Roman" w:hAnsi="Times New Roman" w:cs="Times New Roman"/>
          <w:spacing w:val="-4"/>
          <w:sz w:val="32"/>
          <w:szCs w:val="32"/>
        </w:rPr>
        <w:t>Как считают многие ученые (М.</w:t>
      </w:r>
      <w:r w:rsidR="00DF7CB9" w:rsidRPr="00D107E3">
        <w:rPr>
          <w:rFonts w:ascii="Times New Roman" w:eastAsia="Times New Roman" w:hAnsi="Times New Roman" w:cs="Times New Roman"/>
          <w:spacing w:val="-4"/>
          <w:sz w:val="32"/>
          <w:szCs w:val="32"/>
        </w:rPr>
        <w:t xml:space="preserve"> </w:t>
      </w:r>
      <w:r w:rsidR="00BC17BF" w:rsidRPr="00D107E3">
        <w:rPr>
          <w:rFonts w:ascii="Times New Roman" w:eastAsia="Times New Roman" w:hAnsi="Times New Roman" w:cs="Times New Roman"/>
          <w:spacing w:val="-4"/>
          <w:sz w:val="32"/>
          <w:szCs w:val="32"/>
        </w:rPr>
        <w:t>В. Антропова, А.</w:t>
      </w:r>
      <w:r w:rsidR="00DF7CB9" w:rsidRPr="00D107E3">
        <w:rPr>
          <w:rFonts w:ascii="Times New Roman" w:eastAsia="Times New Roman" w:hAnsi="Times New Roman" w:cs="Times New Roman"/>
          <w:spacing w:val="-4"/>
          <w:sz w:val="32"/>
          <w:szCs w:val="32"/>
        </w:rPr>
        <w:t xml:space="preserve"> </w:t>
      </w:r>
      <w:r w:rsidR="00BC17BF" w:rsidRPr="00D107E3">
        <w:rPr>
          <w:rFonts w:ascii="Times New Roman" w:eastAsia="Times New Roman" w:hAnsi="Times New Roman" w:cs="Times New Roman"/>
          <w:spacing w:val="-4"/>
          <w:sz w:val="32"/>
          <w:szCs w:val="32"/>
        </w:rPr>
        <w:t>В. Ненашева, Е.</w:t>
      </w:r>
      <w:r w:rsidR="00DF7CB9" w:rsidRPr="00D107E3">
        <w:rPr>
          <w:rFonts w:ascii="Times New Roman" w:eastAsia="Times New Roman" w:hAnsi="Times New Roman" w:cs="Times New Roman"/>
          <w:spacing w:val="-4"/>
          <w:sz w:val="32"/>
          <w:szCs w:val="32"/>
        </w:rPr>
        <w:t xml:space="preserve"> </w:t>
      </w:r>
      <w:r w:rsidR="00BC17BF" w:rsidRPr="00D107E3">
        <w:rPr>
          <w:rFonts w:ascii="Times New Roman" w:eastAsia="Times New Roman" w:hAnsi="Times New Roman" w:cs="Times New Roman"/>
          <w:spacing w:val="-4"/>
          <w:sz w:val="32"/>
          <w:szCs w:val="32"/>
        </w:rPr>
        <w:t>В. Быков, А.</w:t>
      </w:r>
      <w:r w:rsidR="00DF7CB9" w:rsidRPr="00D107E3">
        <w:rPr>
          <w:rFonts w:ascii="Times New Roman" w:eastAsia="Times New Roman" w:hAnsi="Times New Roman" w:cs="Times New Roman"/>
          <w:spacing w:val="-4"/>
          <w:sz w:val="32"/>
          <w:szCs w:val="32"/>
        </w:rPr>
        <w:t xml:space="preserve"> </w:t>
      </w:r>
      <w:r w:rsidR="00BC17BF" w:rsidRPr="00D107E3">
        <w:rPr>
          <w:rFonts w:ascii="Times New Roman" w:eastAsia="Times New Roman" w:hAnsi="Times New Roman" w:cs="Times New Roman"/>
          <w:spacing w:val="-4"/>
          <w:sz w:val="32"/>
          <w:szCs w:val="32"/>
        </w:rPr>
        <w:t>В. Шаханова, С.</w:t>
      </w:r>
      <w:r w:rsidR="00DF7CB9" w:rsidRPr="00D107E3">
        <w:rPr>
          <w:rFonts w:ascii="Times New Roman" w:hAnsi="Times New Roman" w:cs="Times New Roman"/>
          <w:spacing w:val="-4"/>
          <w:sz w:val="32"/>
          <w:szCs w:val="32"/>
        </w:rPr>
        <w:t> </w:t>
      </w:r>
      <w:r w:rsidR="00DF7CB9" w:rsidRPr="00D107E3">
        <w:rPr>
          <w:rFonts w:ascii="Times New Roman" w:eastAsia="Times New Roman" w:hAnsi="Times New Roman" w:cs="Times New Roman"/>
          <w:spacing w:val="-4"/>
          <w:sz w:val="32"/>
          <w:szCs w:val="32"/>
        </w:rPr>
        <w:t>И.</w:t>
      </w:r>
      <w:r w:rsidR="00DF7CB9" w:rsidRPr="00D107E3">
        <w:rPr>
          <w:rFonts w:ascii="Times New Roman" w:hAnsi="Times New Roman" w:cs="Times New Roman"/>
          <w:spacing w:val="-4"/>
          <w:sz w:val="32"/>
          <w:szCs w:val="32"/>
        </w:rPr>
        <w:t> </w:t>
      </w:r>
      <w:r w:rsidR="00BC17BF" w:rsidRPr="00D107E3">
        <w:rPr>
          <w:rFonts w:ascii="Times New Roman" w:eastAsia="Times New Roman" w:hAnsi="Times New Roman" w:cs="Times New Roman"/>
          <w:spacing w:val="-4"/>
          <w:sz w:val="32"/>
          <w:szCs w:val="32"/>
        </w:rPr>
        <w:t>Хромина), э</w:t>
      </w:r>
      <w:r w:rsidRPr="00D107E3">
        <w:rPr>
          <w:rFonts w:ascii="Times New Roman" w:eastAsia="Times New Roman" w:hAnsi="Times New Roman" w:cs="Times New Roman"/>
          <w:spacing w:val="-4"/>
          <w:sz w:val="32"/>
          <w:szCs w:val="32"/>
        </w:rPr>
        <w:t>то обусловлено тр</w:t>
      </w:r>
      <w:r w:rsidR="00DB2F3A" w:rsidRPr="00D107E3">
        <w:rPr>
          <w:rFonts w:ascii="Times New Roman" w:eastAsia="Times New Roman" w:hAnsi="Times New Roman" w:cs="Times New Roman"/>
          <w:spacing w:val="-4"/>
          <w:sz w:val="32"/>
          <w:szCs w:val="32"/>
        </w:rPr>
        <w:t>ебованиям</w:t>
      </w:r>
      <w:r w:rsidR="007D0392" w:rsidRPr="00D107E3">
        <w:rPr>
          <w:rFonts w:ascii="Times New Roman" w:eastAsia="Times New Roman" w:hAnsi="Times New Roman" w:cs="Times New Roman"/>
          <w:spacing w:val="-4"/>
          <w:sz w:val="32"/>
          <w:szCs w:val="32"/>
        </w:rPr>
        <w:t>и</w:t>
      </w:r>
      <w:r w:rsidR="00DB2F3A" w:rsidRPr="00D107E3">
        <w:rPr>
          <w:rFonts w:ascii="Times New Roman" w:eastAsia="Times New Roman" w:hAnsi="Times New Roman" w:cs="Times New Roman"/>
          <w:spacing w:val="-4"/>
          <w:sz w:val="32"/>
          <w:szCs w:val="32"/>
        </w:rPr>
        <w:t xml:space="preserve"> к уровню подготовки, </w:t>
      </w:r>
      <w:r w:rsidRPr="00D107E3">
        <w:rPr>
          <w:rFonts w:ascii="Times New Roman" w:eastAsia="Times New Roman" w:hAnsi="Times New Roman" w:cs="Times New Roman"/>
          <w:spacing w:val="-4"/>
          <w:sz w:val="32"/>
          <w:szCs w:val="32"/>
        </w:rPr>
        <w:t>интенсивностью возрастающей учебной нагрузки, существенным увеличением умственных нагрузок и с тем, что в период школьного обучения организм реб</w:t>
      </w:r>
      <w:r w:rsidR="00BC17BF" w:rsidRPr="00D107E3">
        <w:rPr>
          <w:rFonts w:ascii="Times New Roman" w:eastAsia="Times New Roman" w:hAnsi="Times New Roman" w:cs="Times New Roman"/>
          <w:spacing w:val="-4"/>
          <w:sz w:val="32"/>
          <w:szCs w:val="32"/>
        </w:rPr>
        <w:t>е</w:t>
      </w:r>
      <w:r w:rsidRPr="00D107E3">
        <w:rPr>
          <w:rFonts w:ascii="Times New Roman" w:eastAsia="Times New Roman" w:hAnsi="Times New Roman" w:cs="Times New Roman"/>
          <w:spacing w:val="-4"/>
          <w:sz w:val="32"/>
          <w:szCs w:val="32"/>
        </w:rPr>
        <w:t>нка интенсивно раст</w:t>
      </w:r>
      <w:r w:rsidR="00BC17BF" w:rsidRPr="00D107E3">
        <w:rPr>
          <w:rFonts w:ascii="Times New Roman" w:eastAsia="Times New Roman" w:hAnsi="Times New Roman" w:cs="Times New Roman"/>
          <w:spacing w:val="-4"/>
          <w:sz w:val="32"/>
          <w:szCs w:val="32"/>
        </w:rPr>
        <w:t>е</w:t>
      </w:r>
      <w:r w:rsidRPr="00D107E3">
        <w:rPr>
          <w:rFonts w:ascii="Times New Roman" w:eastAsia="Times New Roman" w:hAnsi="Times New Roman" w:cs="Times New Roman"/>
          <w:spacing w:val="-4"/>
          <w:sz w:val="32"/>
          <w:szCs w:val="32"/>
        </w:rPr>
        <w:t xml:space="preserve">т и развивается и с этим этапом совпадает большинство критических периодов онтогенеза </w:t>
      </w:r>
      <w:r w:rsidR="00BC17BF" w:rsidRPr="00D107E3">
        <w:rPr>
          <w:rFonts w:ascii="Times New Roman" w:eastAsia="Times New Roman" w:hAnsi="Times New Roman" w:cs="Times New Roman"/>
          <w:spacing w:val="-4"/>
          <w:sz w:val="32"/>
          <w:szCs w:val="32"/>
        </w:rPr>
        <w:t>[</w:t>
      </w:r>
      <w:r w:rsidR="009C7FE0" w:rsidRPr="00D107E3">
        <w:rPr>
          <w:rFonts w:ascii="Times New Roman" w:eastAsia="Times New Roman" w:hAnsi="Times New Roman" w:cs="Times New Roman"/>
          <w:spacing w:val="-4"/>
          <w:sz w:val="32"/>
          <w:szCs w:val="32"/>
        </w:rPr>
        <w:t>25</w:t>
      </w:r>
      <w:r w:rsidR="0025607A" w:rsidRPr="00D107E3">
        <w:rPr>
          <w:rFonts w:ascii="Times New Roman" w:eastAsia="Times New Roman" w:hAnsi="Times New Roman" w:cs="Times New Roman"/>
          <w:spacing w:val="-4"/>
          <w:sz w:val="32"/>
          <w:szCs w:val="32"/>
        </w:rPr>
        <w:t xml:space="preserve">; </w:t>
      </w:r>
      <w:r w:rsidR="009C7FE0" w:rsidRPr="00D107E3">
        <w:rPr>
          <w:rFonts w:ascii="Times New Roman" w:eastAsia="Times New Roman" w:hAnsi="Times New Roman" w:cs="Times New Roman"/>
          <w:spacing w:val="-4"/>
          <w:sz w:val="32"/>
          <w:szCs w:val="32"/>
        </w:rPr>
        <w:t>16</w:t>
      </w:r>
      <w:r w:rsidR="00293C69" w:rsidRPr="00D107E3">
        <w:rPr>
          <w:rFonts w:ascii="Times New Roman" w:eastAsia="Times New Roman" w:hAnsi="Times New Roman" w:cs="Times New Roman"/>
          <w:spacing w:val="-4"/>
          <w:sz w:val="32"/>
          <w:szCs w:val="32"/>
        </w:rPr>
        <w:t>1</w:t>
      </w:r>
      <w:r w:rsidR="0025607A" w:rsidRPr="00D107E3">
        <w:rPr>
          <w:rFonts w:ascii="Times New Roman" w:eastAsia="Times New Roman" w:hAnsi="Times New Roman" w:cs="Times New Roman"/>
          <w:spacing w:val="-4"/>
          <w:sz w:val="32"/>
          <w:szCs w:val="32"/>
        </w:rPr>
        <w:t xml:space="preserve">; </w:t>
      </w:r>
      <w:r w:rsidR="009C7FE0" w:rsidRPr="00D107E3">
        <w:rPr>
          <w:rFonts w:ascii="Times New Roman" w:eastAsia="Times New Roman" w:hAnsi="Times New Roman" w:cs="Times New Roman"/>
          <w:spacing w:val="-4"/>
          <w:sz w:val="32"/>
          <w:szCs w:val="32"/>
        </w:rPr>
        <w:t>16</w:t>
      </w:r>
      <w:r w:rsidR="00293C69" w:rsidRPr="00D107E3">
        <w:rPr>
          <w:rFonts w:ascii="Times New Roman" w:eastAsia="Times New Roman" w:hAnsi="Times New Roman" w:cs="Times New Roman"/>
          <w:spacing w:val="-4"/>
          <w:sz w:val="32"/>
          <w:szCs w:val="32"/>
        </w:rPr>
        <w:t>8</w:t>
      </w:r>
      <w:r w:rsidR="0025607A" w:rsidRPr="00D107E3">
        <w:rPr>
          <w:rFonts w:ascii="Times New Roman" w:eastAsia="Times New Roman" w:hAnsi="Times New Roman" w:cs="Times New Roman"/>
          <w:spacing w:val="-4"/>
          <w:sz w:val="32"/>
          <w:szCs w:val="32"/>
        </w:rPr>
        <w:t>]</w:t>
      </w:r>
      <w:r w:rsidRPr="00D107E3">
        <w:rPr>
          <w:rFonts w:ascii="Times New Roman" w:eastAsia="Times New Roman" w:hAnsi="Times New Roman" w:cs="Times New Roman"/>
          <w:spacing w:val="-4"/>
          <w:sz w:val="32"/>
          <w:szCs w:val="32"/>
        </w:rPr>
        <w:t>.</w:t>
      </w:r>
    </w:p>
    <w:p w:rsidR="00DB3CCF" w:rsidRPr="00D107E3" w:rsidRDefault="00DB3CCF" w:rsidP="003B6C9A">
      <w:pPr>
        <w:widowControl w:val="0"/>
        <w:shd w:val="clear" w:color="auto" w:fill="FFFFFF"/>
        <w:spacing w:after="0"/>
        <w:ind w:firstLine="709"/>
        <w:jc w:val="both"/>
        <w:rPr>
          <w:rFonts w:ascii="Times New Roman" w:eastAsia="Times New Roman" w:hAnsi="Times New Roman" w:cs="Times New Roman"/>
          <w:sz w:val="32"/>
          <w:szCs w:val="32"/>
        </w:rPr>
      </w:pPr>
      <w:r w:rsidRPr="00D107E3">
        <w:rPr>
          <w:rFonts w:ascii="Times New Roman" w:eastAsia="Times New Roman" w:hAnsi="Times New Roman" w:cs="Times New Roman"/>
          <w:sz w:val="32"/>
          <w:szCs w:val="32"/>
        </w:rPr>
        <w:t>Сохранение и укрепление зд</w:t>
      </w:r>
      <w:r w:rsidR="0025607A" w:rsidRPr="00D107E3">
        <w:rPr>
          <w:rFonts w:ascii="Times New Roman" w:eastAsia="Times New Roman" w:hAnsi="Times New Roman" w:cs="Times New Roman"/>
          <w:sz w:val="32"/>
          <w:szCs w:val="32"/>
        </w:rPr>
        <w:t xml:space="preserve">оровья подрастающего поколения </w:t>
      </w:r>
      <w:r w:rsidRPr="00D107E3">
        <w:rPr>
          <w:rFonts w:ascii="Times New Roman" w:eastAsia="Times New Roman" w:hAnsi="Times New Roman" w:cs="Times New Roman"/>
          <w:sz w:val="32"/>
          <w:szCs w:val="32"/>
        </w:rPr>
        <w:t>становится не только социально значимой задачей, но приводит к активизации</w:t>
      </w:r>
      <w:r w:rsidR="0025607A" w:rsidRPr="00D107E3">
        <w:rPr>
          <w:rFonts w:ascii="Times New Roman" w:eastAsia="Times New Roman" w:hAnsi="Times New Roman" w:cs="Times New Roman"/>
          <w:sz w:val="32"/>
          <w:szCs w:val="32"/>
        </w:rPr>
        <w:t xml:space="preserve"> научных поисков в ее решении</w:t>
      </w:r>
      <w:r w:rsidRPr="00D107E3">
        <w:rPr>
          <w:rFonts w:ascii="Times New Roman" w:eastAsia="Times New Roman" w:hAnsi="Times New Roman" w:cs="Times New Roman"/>
          <w:sz w:val="32"/>
          <w:szCs w:val="32"/>
        </w:rPr>
        <w:t>. Подростковый период</w:t>
      </w:r>
      <w:r w:rsidR="00535EEA" w:rsidRPr="00D107E3">
        <w:rPr>
          <w:rFonts w:ascii="Times New Roman" w:eastAsia="Times New Roman" w:hAnsi="Times New Roman" w:cs="Times New Roman"/>
          <w:sz w:val="32"/>
          <w:szCs w:val="32"/>
        </w:rPr>
        <w:t xml:space="preserve">, по </w:t>
      </w:r>
      <w:r w:rsidR="003B6C9A" w:rsidRPr="00D107E3">
        <w:rPr>
          <w:rFonts w:ascii="Times New Roman" w:eastAsia="Times New Roman" w:hAnsi="Times New Roman" w:cs="Times New Roman"/>
          <w:sz w:val="32"/>
          <w:szCs w:val="32"/>
        </w:rPr>
        <w:t>мнению</w:t>
      </w:r>
      <w:r w:rsidRPr="00D107E3">
        <w:rPr>
          <w:rFonts w:ascii="Times New Roman" w:eastAsia="Times New Roman" w:hAnsi="Times New Roman" w:cs="Times New Roman"/>
          <w:sz w:val="32"/>
          <w:szCs w:val="32"/>
        </w:rPr>
        <w:t xml:space="preserve"> </w:t>
      </w:r>
      <w:r w:rsidR="00535EEA" w:rsidRPr="00D107E3">
        <w:rPr>
          <w:rFonts w:ascii="Times New Roman" w:eastAsia="Times New Roman" w:hAnsi="Times New Roman" w:cs="Times New Roman"/>
          <w:sz w:val="32"/>
          <w:szCs w:val="32"/>
        </w:rPr>
        <w:t>И.</w:t>
      </w:r>
      <w:r w:rsidR="00DF7CB9" w:rsidRPr="00D107E3">
        <w:rPr>
          <w:rFonts w:ascii="Times New Roman" w:eastAsia="Times New Roman" w:hAnsi="Times New Roman" w:cs="Times New Roman"/>
          <w:sz w:val="32"/>
          <w:szCs w:val="32"/>
        </w:rPr>
        <w:t xml:space="preserve"> </w:t>
      </w:r>
      <w:r w:rsidR="00535EEA" w:rsidRPr="00D107E3">
        <w:rPr>
          <w:rFonts w:ascii="Times New Roman" w:eastAsia="Times New Roman" w:hAnsi="Times New Roman" w:cs="Times New Roman"/>
          <w:sz w:val="32"/>
          <w:szCs w:val="32"/>
        </w:rPr>
        <w:t>А. Аршавск</w:t>
      </w:r>
      <w:r w:rsidR="003B6C9A" w:rsidRPr="00D107E3">
        <w:rPr>
          <w:rFonts w:ascii="Times New Roman" w:eastAsia="Times New Roman" w:hAnsi="Times New Roman" w:cs="Times New Roman"/>
          <w:sz w:val="32"/>
          <w:szCs w:val="32"/>
        </w:rPr>
        <w:t>ого</w:t>
      </w:r>
      <w:r w:rsidR="00535EEA"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В.</w:t>
      </w:r>
      <w:r w:rsidR="00DF7CB9"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 xml:space="preserve">И. </w:t>
      </w:r>
      <w:r w:rsidR="00535EEA" w:rsidRPr="00D107E3">
        <w:rPr>
          <w:rFonts w:ascii="Times New Roman" w:eastAsia="Times New Roman" w:hAnsi="Times New Roman" w:cs="Times New Roman"/>
          <w:sz w:val="32"/>
          <w:szCs w:val="32"/>
        </w:rPr>
        <w:t>Козлов</w:t>
      </w:r>
      <w:r w:rsidR="003B6C9A" w:rsidRPr="00D107E3">
        <w:rPr>
          <w:rFonts w:ascii="Times New Roman" w:eastAsia="Times New Roman" w:hAnsi="Times New Roman" w:cs="Times New Roman"/>
          <w:sz w:val="32"/>
          <w:szCs w:val="32"/>
        </w:rPr>
        <w:t>а</w:t>
      </w:r>
      <w:r w:rsidR="00535EEA"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P.</w:t>
      </w:r>
      <w:r w:rsidR="00DF7CB9"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 xml:space="preserve">M. </w:t>
      </w:r>
      <w:r w:rsidR="00535EEA" w:rsidRPr="00D107E3">
        <w:rPr>
          <w:rFonts w:ascii="Times New Roman" w:eastAsia="Times New Roman" w:hAnsi="Times New Roman" w:cs="Times New Roman"/>
          <w:sz w:val="32"/>
          <w:szCs w:val="32"/>
        </w:rPr>
        <w:t>Баевск</w:t>
      </w:r>
      <w:r w:rsidR="003B6C9A" w:rsidRPr="00D107E3">
        <w:rPr>
          <w:rFonts w:ascii="Times New Roman" w:eastAsia="Times New Roman" w:hAnsi="Times New Roman" w:cs="Times New Roman"/>
          <w:sz w:val="32"/>
          <w:szCs w:val="32"/>
        </w:rPr>
        <w:t>ого</w:t>
      </w:r>
      <w:r w:rsidR="00535EEA"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Е.</w:t>
      </w:r>
      <w:r w:rsidR="00DF7CB9"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 xml:space="preserve">В. </w:t>
      </w:r>
      <w:r w:rsidR="00535EEA" w:rsidRPr="00D107E3">
        <w:rPr>
          <w:rFonts w:ascii="Times New Roman" w:eastAsia="Times New Roman" w:hAnsi="Times New Roman" w:cs="Times New Roman"/>
          <w:sz w:val="32"/>
          <w:szCs w:val="32"/>
        </w:rPr>
        <w:t>Кривоногов</w:t>
      </w:r>
      <w:r w:rsidR="003B6C9A" w:rsidRPr="00D107E3">
        <w:rPr>
          <w:rFonts w:ascii="Times New Roman" w:eastAsia="Times New Roman" w:hAnsi="Times New Roman" w:cs="Times New Roman"/>
          <w:sz w:val="32"/>
          <w:szCs w:val="32"/>
        </w:rPr>
        <w:t>ой и С.</w:t>
      </w:r>
      <w:r w:rsidR="00DF7CB9" w:rsidRPr="00D107E3">
        <w:rPr>
          <w:rFonts w:ascii="Times New Roman" w:eastAsia="Times New Roman" w:hAnsi="Times New Roman" w:cs="Times New Roman"/>
          <w:sz w:val="32"/>
          <w:szCs w:val="32"/>
        </w:rPr>
        <w:t xml:space="preserve"> </w:t>
      </w:r>
      <w:r w:rsidR="003B6C9A" w:rsidRPr="00D107E3">
        <w:rPr>
          <w:rFonts w:ascii="Times New Roman" w:eastAsia="Times New Roman" w:hAnsi="Times New Roman" w:cs="Times New Roman"/>
          <w:sz w:val="32"/>
          <w:szCs w:val="32"/>
        </w:rPr>
        <w:t xml:space="preserve">М. </w:t>
      </w:r>
      <w:r w:rsidR="00535EEA" w:rsidRPr="00D107E3">
        <w:rPr>
          <w:rFonts w:ascii="Times New Roman" w:eastAsia="Times New Roman" w:hAnsi="Times New Roman" w:cs="Times New Roman"/>
          <w:sz w:val="32"/>
          <w:szCs w:val="32"/>
        </w:rPr>
        <w:t>Минасян</w:t>
      </w:r>
      <w:r w:rsidR="003B6C9A" w:rsidRPr="00D107E3">
        <w:rPr>
          <w:rFonts w:ascii="Times New Roman" w:eastAsia="Times New Roman" w:hAnsi="Times New Roman" w:cs="Times New Roman"/>
          <w:sz w:val="32"/>
          <w:szCs w:val="32"/>
        </w:rPr>
        <w:t>а</w:t>
      </w:r>
      <w:r w:rsidR="00535EEA" w:rsidRPr="00D107E3">
        <w:rPr>
          <w:rFonts w:ascii="Times New Roman" w:eastAsia="Times New Roman" w:hAnsi="Times New Roman" w:cs="Times New Roman"/>
          <w:sz w:val="32"/>
          <w:szCs w:val="32"/>
        </w:rPr>
        <w:t xml:space="preserve">, </w:t>
      </w:r>
      <w:r w:rsidRPr="00D107E3">
        <w:rPr>
          <w:rFonts w:ascii="Times New Roman" w:eastAsia="Times New Roman" w:hAnsi="Times New Roman" w:cs="Times New Roman"/>
          <w:sz w:val="32"/>
          <w:szCs w:val="32"/>
        </w:rPr>
        <w:t>является критическим и характеризуется состоянием физиологического, психологического и социального стресса, увеличением напряжения регуляторных механизмов и уменьшением способности к адаптации</w:t>
      </w:r>
      <w:r w:rsidR="003B6C9A" w:rsidRPr="00D107E3">
        <w:rPr>
          <w:rFonts w:ascii="Times New Roman" w:eastAsia="Times New Roman" w:hAnsi="Times New Roman" w:cs="Times New Roman"/>
          <w:sz w:val="32"/>
          <w:szCs w:val="32"/>
        </w:rPr>
        <w:t xml:space="preserve"> [</w:t>
      </w:r>
      <w:r w:rsidR="009C7FE0" w:rsidRPr="00D107E3">
        <w:rPr>
          <w:rFonts w:ascii="Times New Roman" w:eastAsia="Times New Roman" w:hAnsi="Times New Roman" w:cs="Times New Roman"/>
          <w:sz w:val="32"/>
          <w:szCs w:val="32"/>
        </w:rPr>
        <w:t>14</w:t>
      </w:r>
      <w:r w:rsidR="00293C69" w:rsidRPr="00D107E3">
        <w:rPr>
          <w:rFonts w:ascii="Times New Roman" w:eastAsia="Times New Roman" w:hAnsi="Times New Roman" w:cs="Times New Roman"/>
          <w:sz w:val="32"/>
          <w:szCs w:val="32"/>
        </w:rPr>
        <w:t>1</w:t>
      </w:r>
      <w:r w:rsidR="003B6C9A" w:rsidRPr="00D107E3">
        <w:rPr>
          <w:rFonts w:ascii="Times New Roman" w:eastAsia="Times New Roman" w:hAnsi="Times New Roman" w:cs="Times New Roman"/>
          <w:sz w:val="32"/>
          <w:szCs w:val="32"/>
        </w:rPr>
        <w:t>]</w:t>
      </w:r>
      <w:r w:rsidRPr="00D107E3">
        <w:rPr>
          <w:rFonts w:ascii="Times New Roman" w:eastAsia="Times New Roman" w:hAnsi="Times New Roman" w:cs="Times New Roman"/>
          <w:sz w:val="32"/>
          <w:szCs w:val="32"/>
        </w:rPr>
        <w:t>.</w:t>
      </w:r>
    </w:p>
    <w:p w:rsidR="00DB3CCF" w:rsidRPr="003B6C9A" w:rsidRDefault="00DB3CCF" w:rsidP="003B6C9A">
      <w:pPr>
        <w:widowControl w:val="0"/>
        <w:shd w:val="clear" w:color="auto" w:fill="FFFFFF"/>
        <w:spacing w:after="0"/>
        <w:ind w:firstLine="709"/>
        <w:jc w:val="both"/>
        <w:rPr>
          <w:rFonts w:ascii="Times New Roman" w:eastAsia="Times New Roman" w:hAnsi="Times New Roman" w:cs="Times New Roman"/>
          <w:sz w:val="32"/>
          <w:szCs w:val="32"/>
        </w:rPr>
      </w:pPr>
      <w:r w:rsidRPr="003B6C9A">
        <w:rPr>
          <w:rFonts w:ascii="Times New Roman" w:eastAsia="Times New Roman" w:hAnsi="Times New Roman" w:cs="Times New Roman"/>
          <w:sz w:val="32"/>
          <w:szCs w:val="32"/>
        </w:rPr>
        <w:t>В пубертатном периоде происходит активное формирование основных психофизиологических характеристик. Установлено, что изменения со стороны центральной нервной системы подростков зависят от недостаточной физической активности и определяют высокую распространенность лиц с дисгармоничным психическим состоянием, обусловливающим отягченное течение социальной адаптации.</w:t>
      </w:r>
    </w:p>
    <w:p w:rsidR="00DB3CCF" w:rsidRPr="003B6C9A" w:rsidRDefault="00DB3CCF" w:rsidP="003B6C9A">
      <w:pPr>
        <w:widowControl w:val="0"/>
        <w:shd w:val="clear" w:color="auto" w:fill="FFFFFF"/>
        <w:spacing w:after="0"/>
        <w:ind w:firstLine="709"/>
        <w:jc w:val="both"/>
        <w:rPr>
          <w:rFonts w:ascii="Times New Roman" w:eastAsia="Times New Roman" w:hAnsi="Times New Roman" w:cs="Times New Roman"/>
          <w:sz w:val="32"/>
          <w:szCs w:val="32"/>
        </w:rPr>
      </w:pPr>
      <w:r w:rsidRPr="003B6C9A">
        <w:rPr>
          <w:rFonts w:ascii="Times New Roman" w:eastAsia="Times New Roman" w:hAnsi="Times New Roman" w:cs="Times New Roman"/>
          <w:sz w:val="32"/>
          <w:szCs w:val="32"/>
        </w:rPr>
        <w:t>Психологическая картина, описывающая психоэмоциональный статус современного подростка, переживающего социальную дезадаптацию достаточно подробно представлена в работе Л.</w:t>
      </w:r>
      <w:r w:rsidR="00DF7CB9" w:rsidRPr="00DF7CB9">
        <w:rPr>
          <w:rFonts w:ascii="Times New Roman" w:eastAsia="Times New Roman" w:hAnsi="Times New Roman" w:cs="Times New Roman"/>
          <w:sz w:val="32"/>
          <w:szCs w:val="32"/>
        </w:rPr>
        <w:t xml:space="preserve"> </w:t>
      </w:r>
      <w:r w:rsidRPr="003B6C9A">
        <w:rPr>
          <w:rFonts w:ascii="Times New Roman" w:eastAsia="Times New Roman" w:hAnsi="Times New Roman" w:cs="Times New Roman"/>
          <w:sz w:val="32"/>
          <w:szCs w:val="32"/>
        </w:rPr>
        <w:t>В. Сорокиной</w:t>
      </w:r>
      <w:r w:rsidR="003B6C9A">
        <w:rPr>
          <w:rFonts w:ascii="Times New Roman" w:eastAsia="Times New Roman" w:hAnsi="Times New Roman" w:cs="Times New Roman"/>
          <w:sz w:val="32"/>
          <w:szCs w:val="32"/>
        </w:rPr>
        <w:t>, А.</w:t>
      </w:r>
      <w:r w:rsidR="00DF7CB9" w:rsidRPr="00DF7CB9">
        <w:rPr>
          <w:rFonts w:ascii="Times New Roman" w:eastAsia="Times New Roman" w:hAnsi="Times New Roman" w:cs="Times New Roman"/>
          <w:sz w:val="32"/>
          <w:szCs w:val="32"/>
        </w:rPr>
        <w:t xml:space="preserve"> </w:t>
      </w:r>
      <w:r w:rsidR="003B6C9A">
        <w:rPr>
          <w:rFonts w:ascii="Times New Roman" w:eastAsia="Times New Roman" w:hAnsi="Times New Roman" w:cs="Times New Roman"/>
          <w:sz w:val="32"/>
          <w:szCs w:val="32"/>
        </w:rPr>
        <w:t>А. Мороз, Е.</w:t>
      </w:r>
      <w:r w:rsidR="00DF7CB9" w:rsidRPr="00DF7CB9">
        <w:rPr>
          <w:rFonts w:ascii="Times New Roman" w:eastAsia="Times New Roman" w:hAnsi="Times New Roman" w:cs="Times New Roman"/>
          <w:sz w:val="32"/>
          <w:szCs w:val="32"/>
        </w:rPr>
        <w:t xml:space="preserve"> </w:t>
      </w:r>
      <w:r w:rsidR="003B6C9A">
        <w:rPr>
          <w:rFonts w:ascii="Times New Roman" w:eastAsia="Times New Roman" w:hAnsi="Times New Roman" w:cs="Times New Roman"/>
          <w:sz w:val="32"/>
          <w:szCs w:val="32"/>
        </w:rPr>
        <w:t xml:space="preserve">В. </w:t>
      </w:r>
      <w:r w:rsidR="003B6C9A" w:rsidRPr="00D107E3">
        <w:rPr>
          <w:rFonts w:ascii="Times New Roman" w:eastAsia="Times New Roman" w:hAnsi="Times New Roman" w:cs="Times New Roman"/>
          <w:sz w:val="32"/>
          <w:szCs w:val="32"/>
        </w:rPr>
        <w:t>Николаева</w:t>
      </w:r>
      <w:r w:rsidRPr="00D107E3">
        <w:rPr>
          <w:rFonts w:ascii="Times New Roman" w:eastAsia="Times New Roman" w:hAnsi="Times New Roman" w:cs="Times New Roman"/>
          <w:sz w:val="32"/>
          <w:szCs w:val="32"/>
        </w:rPr>
        <w:t xml:space="preserve"> и </w:t>
      </w:r>
      <w:r w:rsidR="003B6C9A" w:rsidRPr="00D107E3">
        <w:rPr>
          <w:rFonts w:ascii="Times New Roman" w:eastAsia="Times New Roman" w:hAnsi="Times New Roman" w:cs="Times New Roman"/>
          <w:sz w:val="32"/>
          <w:szCs w:val="32"/>
        </w:rPr>
        <w:t>др. [</w:t>
      </w:r>
      <w:r w:rsidR="009C7FE0" w:rsidRPr="00D107E3">
        <w:rPr>
          <w:rFonts w:ascii="Times New Roman" w:eastAsia="Times New Roman" w:hAnsi="Times New Roman" w:cs="Times New Roman"/>
          <w:sz w:val="32"/>
          <w:szCs w:val="32"/>
        </w:rPr>
        <w:t>102; 14</w:t>
      </w:r>
      <w:r w:rsidR="00293C69" w:rsidRPr="00D107E3">
        <w:rPr>
          <w:rFonts w:ascii="Times New Roman" w:eastAsia="Times New Roman" w:hAnsi="Times New Roman" w:cs="Times New Roman"/>
          <w:sz w:val="32"/>
          <w:szCs w:val="32"/>
        </w:rPr>
        <w:t>3</w:t>
      </w:r>
      <w:r w:rsidR="003B6C9A" w:rsidRPr="00D107E3">
        <w:rPr>
          <w:rFonts w:ascii="Times New Roman" w:eastAsia="Times New Roman" w:hAnsi="Times New Roman" w:cs="Times New Roman"/>
          <w:sz w:val="32"/>
          <w:szCs w:val="32"/>
        </w:rPr>
        <w:t>].</w:t>
      </w:r>
      <w:r w:rsidRPr="00D107E3">
        <w:rPr>
          <w:rFonts w:ascii="Times New Roman" w:eastAsia="Times New Roman" w:hAnsi="Times New Roman" w:cs="Times New Roman"/>
          <w:sz w:val="32"/>
          <w:szCs w:val="32"/>
        </w:rPr>
        <w:t xml:space="preserve"> Так, среди подростков с признаками социальной дезадаптации обнаружено больше лиц, неудовлетво</w:t>
      </w:r>
      <w:r w:rsidRPr="003B6C9A">
        <w:rPr>
          <w:rFonts w:ascii="Times New Roman" w:eastAsia="Times New Roman" w:hAnsi="Times New Roman" w:cs="Times New Roman"/>
          <w:sz w:val="32"/>
          <w:szCs w:val="32"/>
        </w:rPr>
        <w:t>ренных собственным поведением, часто зависимых от внешних обстоятельств, со сниженной самооценкой здоровья и неудовлетворенных жизнью в целом. Подростки с социальной дезадаптацией по сравнению с адаптированными более чувствительны, отличаются глубиной эмоциональных переживаний, повышенной тревожностью, сниженным настроением и его частыми перепадами. Особенности индивидуаль</w:t>
      </w:r>
      <w:r w:rsidRPr="003B6C9A">
        <w:rPr>
          <w:rFonts w:ascii="Times New Roman" w:eastAsia="Times New Roman" w:hAnsi="Times New Roman" w:cs="Times New Roman"/>
          <w:sz w:val="32"/>
          <w:szCs w:val="32"/>
        </w:rPr>
        <w:softHyphen/>
        <w:t>ных свойств личности могут свидетельствовать о преобладании нестабильности функционирования нервной системы, которое может являться предрасполагающим фактором в развитии социальной дезадаптации подростков.</w:t>
      </w:r>
    </w:p>
    <w:p w:rsidR="00DB3CCF" w:rsidRPr="003B6C9A" w:rsidRDefault="00CC3E5B" w:rsidP="003B6C9A">
      <w:pPr>
        <w:widowControl w:val="0"/>
        <w:shd w:val="clear" w:color="auto" w:fill="FFFFFF"/>
        <w:spacing w:after="0"/>
        <w:ind w:firstLine="709"/>
        <w:jc w:val="both"/>
        <w:rPr>
          <w:rFonts w:ascii="Times New Roman" w:eastAsia="Times New Roman" w:hAnsi="Times New Roman" w:cs="Times New Roman"/>
          <w:sz w:val="32"/>
          <w:szCs w:val="32"/>
        </w:rPr>
      </w:pPr>
      <w:r w:rsidRPr="003B6C9A">
        <w:rPr>
          <w:rFonts w:ascii="Times New Roman" w:eastAsia="Times New Roman" w:hAnsi="Times New Roman" w:cs="Times New Roman"/>
          <w:sz w:val="32"/>
          <w:szCs w:val="32"/>
        </w:rPr>
        <w:t>А.</w:t>
      </w:r>
      <w:r w:rsidR="00DF7CB9" w:rsidRPr="00DF7CB9">
        <w:rPr>
          <w:rFonts w:ascii="Times New Roman" w:eastAsia="Times New Roman" w:hAnsi="Times New Roman" w:cs="Times New Roman"/>
          <w:sz w:val="32"/>
          <w:szCs w:val="32"/>
        </w:rPr>
        <w:t xml:space="preserve"> </w:t>
      </w:r>
      <w:r w:rsidRPr="003B6C9A">
        <w:rPr>
          <w:rFonts w:ascii="Times New Roman" w:eastAsia="Times New Roman" w:hAnsi="Times New Roman" w:cs="Times New Roman"/>
          <w:sz w:val="32"/>
          <w:szCs w:val="32"/>
        </w:rPr>
        <w:t>В.</w:t>
      </w:r>
      <w:r w:rsidRPr="00CC3E5B">
        <w:rPr>
          <w:rFonts w:ascii="Times New Roman" w:eastAsia="Times New Roman" w:hAnsi="Times New Roman" w:cs="Times New Roman"/>
          <w:sz w:val="32"/>
          <w:szCs w:val="32"/>
        </w:rPr>
        <w:t xml:space="preserve"> </w:t>
      </w:r>
      <w:r w:rsidRPr="003B6C9A">
        <w:rPr>
          <w:rFonts w:ascii="Times New Roman" w:eastAsia="Times New Roman" w:hAnsi="Times New Roman" w:cs="Times New Roman"/>
          <w:sz w:val="32"/>
          <w:szCs w:val="32"/>
        </w:rPr>
        <w:t>Ненашева</w:t>
      </w:r>
      <w:r>
        <w:rPr>
          <w:rFonts w:ascii="Times New Roman" w:eastAsia="Times New Roman" w:hAnsi="Times New Roman" w:cs="Times New Roman"/>
          <w:sz w:val="32"/>
          <w:szCs w:val="32"/>
        </w:rPr>
        <w:t>,</w:t>
      </w:r>
      <w:r w:rsidRPr="003B6C9A">
        <w:rPr>
          <w:rFonts w:ascii="Times New Roman" w:eastAsia="Times New Roman" w:hAnsi="Times New Roman" w:cs="Times New Roman"/>
          <w:sz w:val="32"/>
          <w:szCs w:val="32"/>
        </w:rPr>
        <w:t xml:space="preserve"> Л.</w:t>
      </w:r>
      <w:r w:rsidR="00DF7CB9" w:rsidRPr="00DF7CB9">
        <w:rPr>
          <w:rFonts w:ascii="Times New Roman" w:eastAsia="Times New Roman" w:hAnsi="Times New Roman" w:cs="Times New Roman"/>
          <w:sz w:val="32"/>
          <w:szCs w:val="32"/>
        </w:rPr>
        <w:t xml:space="preserve"> </w:t>
      </w:r>
      <w:r w:rsidRPr="003B6C9A">
        <w:rPr>
          <w:rFonts w:ascii="Times New Roman" w:eastAsia="Times New Roman" w:hAnsi="Times New Roman" w:cs="Times New Roman"/>
          <w:sz w:val="32"/>
          <w:szCs w:val="32"/>
        </w:rPr>
        <w:t xml:space="preserve">В. Сорокина </w:t>
      </w:r>
      <w:r w:rsidR="00DB3CCF" w:rsidRPr="003B6C9A">
        <w:rPr>
          <w:rFonts w:ascii="Times New Roman" w:eastAsia="Times New Roman" w:hAnsi="Times New Roman" w:cs="Times New Roman"/>
          <w:sz w:val="32"/>
          <w:szCs w:val="32"/>
        </w:rPr>
        <w:t>указывают на предрасполагающие к дезадаптации механизмы: повышенная тревожность, выраженная стресс-реакция, напряжение и перенапряжения регуляторных механизмов. Среди личностных характеристик выделяют эмоциональную неустойчивость, спонтанную агрессивность и склонность к депрессиям.</w:t>
      </w:r>
    </w:p>
    <w:p w:rsidR="00DB3CCF" w:rsidRPr="00D107E3" w:rsidRDefault="00DB3CCF" w:rsidP="00E44FD3">
      <w:pPr>
        <w:widowControl w:val="0"/>
        <w:shd w:val="clear" w:color="auto" w:fill="FFFFFF"/>
        <w:spacing w:after="0"/>
        <w:ind w:firstLine="709"/>
        <w:jc w:val="both"/>
        <w:rPr>
          <w:rFonts w:ascii="Times New Roman" w:eastAsia="Times New Roman" w:hAnsi="Times New Roman" w:cs="Times New Roman"/>
          <w:sz w:val="32"/>
          <w:szCs w:val="32"/>
        </w:rPr>
      </w:pPr>
      <w:r w:rsidRPr="00E44FD3">
        <w:rPr>
          <w:rFonts w:ascii="Times New Roman" w:eastAsia="Times New Roman" w:hAnsi="Times New Roman" w:cs="Times New Roman"/>
          <w:sz w:val="32"/>
          <w:szCs w:val="32"/>
        </w:rPr>
        <w:t xml:space="preserve">Теоретический интерес в контексте психофизиологических основ проблемы социальной дезадаптации вызывают результаты исследования, в котором изучалось влияние типа нервной системы на психофизиологические проявления стрессорной реакции у подростков с хроническим стрессом. Хронический стресс инициирован семейным окружением. Показано, что подростки со слабым типом нервной системы обнаруживают в большей степени нарушения психологического порядка; с промежуточным типом – физиологические нарушения; с сильным типом – оказываются наиболее устойчивыми в ситуации хронического семейного стресса </w:t>
      </w:r>
      <w:r w:rsidR="00E44FD3" w:rsidRPr="00D107E3">
        <w:rPr>
          <w:rFonts w:ascii="Times New Roman" w:eastAsia="Times New Roman" w:hAnsi="Times New Roman" w:cs="Times New Roman"/>
          <w:sz w:val="32"/>
          <w:szCs w:val="32"/>
        </w:rPr>
        <w:t>[</w:t>
      </w:r>
      <w:r w:rsidR="009C7FE0" w:rsidRPr="00D107E3">
        <w:rPr>
          <w:rFonts w:ascii="Times New Roman" w:eastAsia="Times New Roman" w:hAnsi="Times New Roman" w:cs="Times New Roman"/>
          <w:sz w:val="32"/>
          <w:szCs w:val="32"/>
        </w:rPr>
        <w:t>13</w:t>
      </w:r>
      <w:r w:rsidR="00E44FD3" w:rsidRPr="00D107E3">
        <w:rPr>
          <w:rFonts w:ascii="Times New Roman" w:eastAsia="Times New Roman" w:hAnsi="Times New Roman" w:cs="Times New Roman"/>
          <w:sz w:val="32"/>
          <w:szCs w:val="32"/>
        </w:rPr>
        <w:t>]</w:t>
      </w:r>
      <w:r w:rsidRPr="00D107E3">
        <w:rPr>
          <w:rFonts w:ascii="Times New Roman" w:eastAsia="Times New Roman" w:hAnsi="Times New Roman" w:cs="Times New Roman"/>
          <w:sz w:val="32"/>
          <w:szCs w:val="32"/>
        </w:rPr>
        <w:t>.</w:t>
      </w:r>
    </w:p>
    <w:p w:rsidR="00DB3CCF" w:rsidRPr="00D107E3" w:rsidRDefault="00DB3CCF" w:rsidP="00FE5B13">
      <w:pPr>
        <w:widowControl w:val="0"/>
        <w:shd w:val="clear" w:color="auto" w:fill="FFFFFF"/>
        <w:spacing w:after="0"/>
        <w:ind w:firstLine="709"/>
        <w:jc w:val="both"/>
        <w:rPr>
          <w:rFonts w:ascii="Times New Roman" w:eastAsia="Times New Roman" w:hAnsi="Times New Roman" w:cs="Times New Roman"/>
          <w:sz w:val="32"/>
          <w:szCs w:val="32"/>
        </w:rPr>
      </w:pPr>
      <w:r w:rsidRPr="00E77E2A">
        <w:rPr>
          <w:rFonts w:ascii="Times New Roman" w:eastAsia="Times New Roman" w:hAnsi="Times New Roman" w:cs="Times New Roman"/>
          <w:sz w:val="32"/>
          <w:szCs w:val="32"/>
        </w:rPr>
        <w:t>Основной социальной функцией для ребенка и подростка является выполнение всех требований, предъявляемых, в первую очередь, образовательным учреждением, основными критериями социально-психологической адаптации являются: эффективность учебной деятельности, соблюдение принятых в обществе, в том числе школьных норм поведения, успешность социальных контактов с ближайшим окружением, эмоциональное благополучие. Именно нарушение социально-психологической адаптации зачастую является первым признаком нарушений в психическом здоровье. С другой стороны, длительно существующая социальная неуспешность вызывает состояние хронического стресса и м</w:t>
      </w:r>
      <w:r w:rsidRPr="00D107E3">
        <w:rPr>
          <w:rFonts w:ascii="Times New Roman" w:eastAsia="Times New Roman" w:hAnsi="Times New Roman" w:cs="Times New Roman"/>
          <w:sz w:val="32"/>
          <w:szCs w:val="32"/>
        </w:rPr>
        <w:t>ожет приводить к нарушениям в с</w:t>
      </w:r>
      <w:r w:rsidR="00E77E2A" w:rsidRPr="00D107E3">
        <w:rPr>
          <w:rFonts w:ascii="Times New Roman" w:eastAsia="Times New Roman" w:hAnsi="Times New Roman" w:cs="Times New Roman"/>
          <w:sz w:val="32"/>
          <w:szCs w:val="32"/>
        </w:rPr>
        <w:t>остоянии психического здоровья [</w:t>
      </w:r>
      <w:r w:rsidR="006706EE" w:rsidRPr="00D107E3">
        <w:rPr>
          <w:rFonts w:ascii="Times New Roman" w:eastAsia="Times New Roman" w:hAnsi="Times New Roman" w:cs="Times New Roman"/>
          <w:sz w:val="32"/>
          <w:szCs w:val="32"/>
        </w:rPr>
        <w:t>18</w:t>
      </w:r>
      <w:r w:rsidR="00E77E2A" w:rsidRPr="00D107E3">
        <w:rPr>
          <w:rFonts w:ascii="Times New Roman" w:eastAsia="Times New Roman" w:hAnsi="Times New Roman" w:cs="Times New Roman"/>
          <w:sz w:val="32"/>
          <w:szCs w:val="32"/>
        </w:rPr>
        <w:t>].</w:t>
      </w:r>
    </w:p>
    <w:p w:rsidR="00DB3CCF" w:rsidRPr="00D107E3" w:rsidRDefault="00DB3CCF" w:rsidP="00FE5B13">
      <w:pPr>
        <w:shd w:val="clear" w:color="auto" w:fill="FFFFFF"/>
        <w:spacing w:after="0"/>
        <w:ind w:firstLine="709"/>
        <w:jc w:val="both"/>
        <w:rPr>
          <w:rFonts w:ascii="Times New Roman" w:eastAsia="Times New Roman" w:hAnsi="Times New Roman" w:cs="Times New Roman"/>
          <w:sz w:val="32"/>
          <w:szCs w:val="32"/>
        </w:rPr>
      </w:pPr>
      <w:r w:rsidRPr="00D107E3">
        <w:rPr>
          <w:rFonts w:ascii="Times New Roman" w:eastAsia="Times New Roman" w:hAnsi="Times New Roman" w:cs="Times New Roman"/>
          <w:sz w:val="32"/>
          <w:szCs w:val="32"/>
        </w:rPr>
        <w:t xml:space="preserve">Психофизиологические особенности подросткового возраста обусловлены главным физиологическим образованием данного этапа онтогенеза, который определяется, как формирование репродуктивной функции, или половое созревание. </w:t>
      </w:r>
      <w:r w:rsidR="00582689" w:rsidRPr="00D107E3">
        <w:rPr>
          <w:rFonts w:ascii="Times New Roman" w:eastAsia="Times New Roman" w:hAnsi="Times New Roman" w:cs="Times New Roman"/>
          <w:sz w:val="32"/>
          <w:szCs w:val="32"/>
        </w:rPr>
        <w:t>Постепенно развиваются б</w:t>
      </w:r>
      <w:r w:rsidRPr="00D107E3">
        <w:rPr>
          <w:rFonts w:ascii="Times New Roman" w:eastAsia="Times New Roman" w:hAnsi="Times New Roman" w:cs="Times New Roman"/>
          <w:sz w:val="32"/>
          <w:szCs w:val="32"/>
        </w:rPr>
        <w:t xml:space="preserve">иологические изменения, связанные с половым созреванием </w:t>
      </w:r>
      <w:r w:rsidR="00E41726" w:rsidRPr="00D107E3">
        <w:rPr>
          <w:rFonts w:ascii="Times New Roman" w:eastAsia="Times New Roman" w:hAnsi="Times New Roman" w:cs="Times New Roman"/>
          <w:sz w:val="32"/>
          <w:szCs w:val="32"/>
        </w:rPr>
        <w:t>[</w:t>
      </w:r>
      <w:r w:rsidR="006706EE" w:rsidRPr="00D107E3">
        <w:rPr>
          <w:rFonts w:ascii="Times New Roman" w:eastAsia="Times New Roman" w:hAnsi="Times New Roman" w:cs="Times New Roman"/>
          <w:sz w:val="32"/>
          <w:szCs w:val="32"/>
        </w:rPr>
        <w:t>92</w:t>
      </w:r>
      <w:r w:rsidR="00E41726" w:rsidRPr="00D107E3">
        <w:rPr>
          <w:rFonts w:ascii="Times New Roman" w:eastAsia="Times New Roman" w:hAnsi="Times New Roman" w:cs="Times New Roman"/>
          <w:sz w:val="32"/>
          <w:szCs w:val="32"/>
        </w:rPr>
        <w:t>].</w:t>
      </w:r>
    </w:p>
    <w:p w:rsidR="00DB3CCF" w:rsidRPr="00D107E3" w:rsidRDefault="00DB3CCF" w:rsidP="00D107E3">
      <w:pPr>
        <w:shd w:val="clear" w:color="auto" w:fill="FFFFFF"/>
        <w:spacing w:after="0" w:line="266" w:lineRule="auto"/>
        <w:ind w:firstLine="709"/>
        <w:jc w:val="both"/>
        <w:rPr>
          <w:rFonts w:ascii="Times New Roman" w:eastAsia="Times New Roman" w:hAnsi="Times New Roman" w:cs="Times New Roman"/>
          <w:sz w:val="32"/>
          <w:szCs w:val="32"/>
        </w:rPr>
      </w:pPr>
      <w:r w:rsidRPr="00E41726">
        <w:rPr>
          <w:rFonts w:ascii="Times New Roman" w:eastAsia="Times New Roman" w:hAnsi="Times New Roman" w:cs="Times New Roman"/>
          <w:sz w:val="32"/>
          <w:szCs w:val="32"/>
        </w:rPr>
        <w:t>Нервная система в подростковом возрасте существенно отличается от взрослых. Временно усиливается деятельность тех звеньев регуляции, которые обеспечивают необходимое для роста и развития энергообеспечение и адаптацию различных систем организма к внешним условиям, что целесообразно в этот период. Особенности нервной системы подростков приводят к своеобразию моторной и психической деятельности. Моторика подростков может характеризоваться порывистостью движений, повышенной двигательной активностью, склонностью к преодолению препятствий при отсутствии достаточной осторожности в оценке своих сил и возможностей. Психика в подростковом возрасте также имеет ряд особенностей, определяемых своеобразием физиологических процессов, протекающих в ЦНС и определяющих своеобразие поведенческих реакций в этом возрасте. До 17-18 лет происходят существенные изменения нейрофизиологических механизмов, лежащих в основе реализации высших психических функций и имеющих прогрессивную направленность. Однако в 12-14 лет (период полового созревания) поступательный ход развития временно нарушается. Ослабевает контроль со стороны коры за эмоциональной сферой. Для подростков характерны повышенная эмоциональная возбудимость, реактивность, проявляющиеся в психической неуравновешенности, резких сменах настроения, переходах от экзальтации к депрессии и обратно, нарастании всеобщего возбуждения и ослаблении всех видов то</w:t>
      </w:r>
      <w:r w:rsidRPr="00D107E3">
        <w:rPr>
          <w:rFonts w:ascii="Times New Roman" w:eastAsia="Times New Roman" w:hAnsi="Times New Roman" w:cs="Times New Roman"/>
          <w:sz w:val="32"/>
          <w:szCs w:val="32"/>
        </w:rPr>
        <w:t xml:space="preserve">рможения </w:t>
      </w:r>
      <w:r w:rsidR="00232A89" w:rsidRPr="00D107E3">
        <w:rPr>
          <w:rFonts w:ascii="Times New Roman" w:eastAsia="Times New Roman" w:hAnsi="Times New Roman" w:cs="Times New Roman"/>
          <w:sz w:val="32"/>
          <w:szCs w:val="32"/>
        </w:rPr>
        <w:t>[</w:t>
      </w:r>
      <w:r w:rsidR="006706EE" w:rsidRPr="00D107E3">
        <w:rPr>
          <w:rFonts w:ascii="Times New Roman" w:eastAsia="Times New Roman" w:hAnsi="Times New Roman" w:cs="Times New Roman"/>
          <w:sz w:val="32"/>
          <w:szCs w:val="32"/>
        </w:rPr>
        <w:t>53</w:t>
      </w:r>
      <w:r w:rsidR="00232A89" w:rsidRPr="00D107E3">
        <w:rPr>
          <w:rFonts w:ascii="Times New Roman" w:eastAsia="Times New Roman" w:hAnsi="Times New Roman" w:cs="Times New Roman"/>
          <w:sz w:val="32"/>
          <w:szCs w:val="32"/>
        </w:rPr>
        <w:t>]</w:t>
      </w:r>
      <w:r w:rsidRPr="00D107E3">
        <w:rPr>
          <w:rFonts w:ascii="Times New Roman" w:eastAsia="Times New Roman" w:hAnsi="Times New Roman" w:cs="Times New Roman"/>
          <w:sz w:val="32"/>
          <w:szCs w:val="32"/>
        </w:rPr>
        <w:t xml:space="preserve">. </w:t>
      </w:r>
    </w:p>
    <w:p w:rsidR="008232DA" w:rsidRPr="00D107E3" w:rsidRDefault="008D14BD" w:rsidP="00D107E3">
      <w:pPr>
        <w:pStyle w:val="14"/>
        <w:spacing w:line="266" w:lineRule="auto"/>
        <w:ind w:firstLine="709"/>
        <w:jc w:val="both"/>
        <w:rPr>
          <w:rFonts w:ascii="Times New Roman" w:hAnsi="Times New Roman"/>
          <w:sz w:val="32"/>
          <w:szCs w:val="32"/>
          <w:lang w:eastAsia="ru-RU"/>
        </w:rPr>
      </w:pPr>
      <w:r w:rsidRPr="00D107E3">
        <w:rPr>
          <w:rFonts w:ascii="Times New Roman" w:hAnsi="Times New Roman"/>
          <w:sz w:val="32"/>
          <w:szCs w:val="32"/>
          <w:lang w:eastAsia="ru-RU"/>
        </w:rPr>
        <w:t>По данным Е.</w:t>
      </w:r>
      <w:r w:rsidR="00582689" w:rsidRPr="00D107E3">
        <w:rPr>
          <w:rFonts w:ascii="Times New Roman" w:hAnsi="Times New Roman"/>
          <w:sz w:val="32"/>
          <w:szCs w:val="32"/>
          <w:lang w:eastAsia="ru-RU"/>
        </w:rPr>
        <w:t xml:space="preserve"> </w:t>
      </w:r>
      <w:r w:rsidRPr="00D107E3">
        <w:rPr>
          <w:rFonts w:ascii="Times New Roman" w:hAnsi="Times New Roman"/>
          <w:sz w:val="32"/>
          <w:szCs w:val="32"/>
          <w:lang w:eastAsia="ru-RU"/>
        </w:rPr>
        <w:t>П. Шакировой [</w:t>
      </w:r>
      <w:r w:rsidR="006706EE" w:rsidRPr="00D107E3">
        <w:rPr>
          <w:rFonts w:ascii="Times New Roman" w:hAnsi="Times New Roman"/>
          <w:sz w:val="32"/>
          <w:szCs w:val="32"/>
          <w:lang w:eastAsia="ru-RU"/>
        </w:rPr>
        <w:t>16</w:t>
      </w:r>
      <w:r w:rsidR="00293C69" w:rsidRPr="00D107E3">
        <w:rPr>
          <w:rFonts w:ascii="Times New Roman" w:hAnsi="Times New Roman"/>
          <w:sz w:val="32"/>
          <w:szCs w:val="32"/>
          <w:lang w:eastAsia="ru-RU"/>
        </w:rPr>
        <w:t>6</w:t>
      </w:r>
      <w:r w:rsidRPr="00D107E3">
        <w:rPr>
          <w:rFonts w:ascii="Times New Roman" w:hAnsi="Times New Roman"/>
          <w:sz w:val="32"/>
          <w:szCs w:val="32"/>
          <w:lang w:eastAsia="ru-RU"/>
        </w:rPr>
        <w:t>]</w:t>
      </w:r>
      <w:r w:rsidR="00582689" w:rsidRPr="00D107E3">
        <w:rPr>
          <w:rFonts w:ascii="Times New Roman" w:hAnsi="Times New Roman"/>
          <w:sz w:val="32"/>
          <w:szCs w:val="32"/>
          <w:lang w:eastAsia="ru-RU"/>
        </w:rPr>
        <w:t>,</w:t>
      </w:r>
      <w:r w:rsidRPr="00D107E3">
        <w:rPr>
          <w:rFonts w:ascii="Times New Roman" w:hAnsi="Times New Roman"/>
          <w:sz w:val="32"/>
          <w:szCs w:val="32"/>
          <w:lang w:eastAsia="ru-RU"/>
        </w:rPr>
        <w:t xml:space="preserve"> число детей с нарушением нервной системы за последние 10 лет увеличилось на 20%. А ч</w:t>
      </w:r>
      <w:r w:rsidR="008232DA" w:rsidRPr="00D107E3">
        <w:rPr>
          <w:rFonts w:ascii="Times New Roman" w:hAnsi="Times New Roman"/>
          <w:sz w:val="32"/>
          <w:szCs w:val="32"/>
          <w:lang w:eastAsia="ru-RU"/>
        </w:rPr>
        <w:t>исло детей, имеющих особенности развития, выросло в России за три последних года на 6 процентов, сообщила детский омбудсмен Анна Кузнецова [</w:t>
      </w:r>
      <w:r w:rsidR="006706EE" w:rsidRPr="00D107E3">
        <w:rPr>
          <w:rFonts w:ascii="Times New Roman" w:hAnsi="Times New Roman"/>
          <w:sz w:val="32"/>
          <w:szCs w:val="32"/>
          <w:lang w:eastAsia="ru-RU"/>
        </w:rPr>
        <w:t>26</w:t>
      </w:r>
      <w:r w:rsidR="008232DA" w:rsidRPr="00D107E3">
        <w:rPr>
          <w:rFonts w:ascii="Times New Roman" w:hAnsi="Times New Roman"/>
          <w:sz w:val="32"/>
          <w:szCs w:val="32"/>
          <w:lang w:eastAsia="ru-RU"/>
        </w:rPr>
        <w:t xml:space="preserve">]. </w:t>
      </w:r>
    </w:p>
    <w:p w:rsidR="00DB3CCF" w:rsidRPr="001D6B52" w:rsidRDefault="001D6B52" w:rsidP="00D107E3">
      <w:pPr>
        <w:pStyle w:val="14"/>
        <w:spacing w:line="266" w:lineRule="auto"/>
        <w:ind w:firstLine="709"/>
        <w:jc w:val="both"/>
        <w:rPr>
          <w:rFonts w:ascii="Times New Roman" w:hAnsi="Times New Roman"/>
          <w:sz w:val="32"/>
          <w:szCs w:val="32"/>
          <w:lang w:eastAsia="ru-RU"/>
        </w:rPr>
      </w:pPr>
      <w:r w:rsidRPr="00D107E3">
        <w:rPr>
          <w:rFonts w:ascii="Times New Roman" w:hAnsi="Times New Roman"/>
          <w:sz w:val="32"/>
          <w:szCs w:val="32"/>
          <w:lang w:eastAsia="ru-RU"/>
        </w:rPr>
        <w:t>Известно, что нарушению</w:t>
      </w:r>
      <w:r w:rsidR="00DB3CCF" w:rsidRPr="00D107E3">
        <w:rPr>
          <w:rFonts w:ascii="Times New Roman" w:hAnsi="Times New Roman"/>
          <w:sz w:val="32"/>
          <w:szCs w:val="32"/>
          <w:lang w:eastAsia="ru-RU"/>
        </w:rPr>
        <w:t xml:space="preserve"> со</w:t>
      </w:r>
      <w:r w:rsidR="00DB3CCF" w:rsidRPr="001D6B52">
        <w:rPr>
          <w:rFonts w:ascii="Times New Roman" w:hAnsi="Times New Roman"/>
          <w:sz w:val="32"/>
          <w:szCs w:val="32"/>
          <w:lang w:eastAsia="ru-RU"/>
        </w:rPr>
        <w:t>циально-психологической адаптации способствует умственное переутомление, что проявляется на поведенческом уровне в снижении работоспособности, уменьшении точности и скорости работы, в нарушении интеллектуальных процессов, изменений в эмоционально-волевой сфере</w:t>
      </w:r>
      <w:r>
        <w:rPr>
          <w:rFonts w:ascii="Times New Roman" w:hAnsi="Times New Roman"/>
          <w:sz w:val="32"/>
          <w:szCs w:val="32"/>
          <w:lang w:eastAsia="ru-RU"/>
        </w:rPr>
        <w:t xml:space="preserve">. Об этих и многих других факторах говорили в своих исследованиях </w:t>
      </w:r>
      <w:r w:rsidR="00DB3CCF" w:rsidRPr="001D6B52">
        <w:rPr>
          <w:rFonts w:ascii="Times New Roman" w:hAnsi="Times New Roman"/>
          <w:sz w:val="32"/>
          <w:szCs w:val="32"/>
          <w:lang w:eastAsia="ru-RU"/>
        </w:rPr>
        <w:t>Н.</w:t>
      </w:r>
      <w:r w:rsidR="00DF7CB9" w:rsidRPr="00DF7CB9">
        <w:rPr>
          <w:rFonts w:ascii="Times New Roman" w:hAnsi="Times New Roman"/>
          <w:sz w:val="32"/>
          <w:szCs w:val="32"/>
          <w:lang w:eastAsia="ru-RU"/>
        </w:rPr>
        <w:t xml:space="preserve"> </w:t>
      </w:r>
      <w:r w:rsidR="00DB3CCF" w:rsidRPr="001D6B52">
        <w:rPr>
          <w:rFonts w:ascii="Times New Roman" w:hAnsi="Times New Roman"/>
          <w:sz w:val="32"/>
          <w:szCs w:val="32"/>
          <w:lang w:eastAsia="ru-RU"/>
        </w:rPr>
        <w:t xml:space="preserve">П. Абаскалова, </w:t>
      </w:r>
      <w:r>
        <w:rPr>
          <w:rFonts w:ascii="Times New Roman" w:hAnsi="Times New Roman"/>
          <w:sz w:val="32"/>
          <w:szCs w:val="32"/>
          <w:lang w:eastAsia="ru-RU"/>
        </w:rPr>
        <w:t>Н.</w:t>
      </w:r>
      <w:r w:rsidR="00DF7CB9" w:rsidRPr="00DF7CB9">
        <w:rPr>
          <w:rFonts w:ascii="Times New Roman" w:hAnsi="Times New Roman"/>
          <w:sz w:val="32"/>
          <w:szCs w:val="32"/>
          <w:lang w:eastAsia="ru-RU"/>
        </w:rPr>
        <w:t xml:space="preserve"> </w:t>
      </w:r>
      <w:r>
        <w:rPr>
          <w:rFonts w:ascii="Times New Roman" w:hAnsi="Times New Roman"/>
          <w:sz w:val="32"/>
          <w:szCs w:val="32"/>
          <w:lang w:eastAsia="ru-RU"/>
        </w:rPr>
        <w:t xml:space="preserve">Б. Панкова, </w:t>
      </w:r>
      <w:r w:rsidR="00DB3CCF" w:rsidRPr="001D6B52">
        <w:rPr>
          <w:rFonts w:ascii="Times New Roman" w:hAnsi="Times New Roman"/>
          <w:sz w:val="32"/>
          <w:szCs w:val="32"/>
          <w:lang w:eastAsia="ru-RU"/>
        </w:rPr>
        <w:t>О.</w:t>
      </w:r>
      <w:r w:rsidR="00DF7CB9" w:rsidRPr="00DF19E9">
        <w:rPr>
          <w:rFonts w:ascii="Times New Roman" w:hAnsi="Times New Roman"/>
          <w:color w:val="FF0000"/>
          <w:sz w:val="32"/>
          <w:szCs w:val="32"/>
        </w:rPr>
        <w:t> </w:t>
      </w:r>
      <w:r w:rsidR="00DF7CB9">
        <w:rPr>
          <w:rFonts w:ascii="Times New Roman" w:hAnsi="Times New Roman"/>
          <w:sz w:val="32"/>
          <w:szCs w:val="32"/>
          <w:lang w:eastAsia="ru-RU"/>
        </w:rPr>
        <w:t>А.</w:t>
      </w:r>
      <w:r w:rsidR="00DF7CB9" w:rsidRPr="00DF19E9">
        <w:rPr>
          <w:rFonts w:ascii="Times New Roman" w:hAnsi="Times New Roman"/>
          <w:color w:val="FF0000"/>
          <w:sz w:val="32"/>
          <w:szCs w:val="32"/>
        </w:rPr>
        <w:t> </w:t>
      </w:r>
      <w:r w:rsidR="00DB3CCF" w:rsidRPr="001D6B52">
        <w:rPr>
          <w:rFonts w:ascii="Times New Roman" w:hAnsi="Times New Roman"/>
          <w:sz w:val="32"/>
          <w:szCs w:val="32"/>
          <w:lang w:eastAsia="ru-RU"/>
        </w:rPr>
        <w:t xml:space="preserve">Макунина, </w:t>
      </w:r>
      <w:r>
        <w:rPr>
          <w:rFonts w:ascii="Times New Roman" w:hAnsi="Times New Roman"/>
          <w:sz w:val="32"/>
          <w:szCs w:val="32"/>
          <w:lang w:eastAsia="ru-RU"/>
        </w:rPr>
        <w:t>П.</w:t>
      </w:r>
      <w:r w:rsidR="00DF7CB9" w:rsidRPr="00DF7CB9">
        <w:rPr>
          <w:rFonts w:ascii="Times New Roman" w:hAnsi="Times New Roman"/>
          <w:sz w:val="32"/>
          <w:szCs w:val="32"/>
          <w:lang w:eastAsia="ru-RU"/>
        </w:rPr>
        <w:t xml:space="preserve"> </w:t>
      </w:r>
      <w:r>
        <w:rPr>
          <w:rFonts w:ascii="Times New Roman" w:hAnsi="Times New Roman"/>
          <w:sz w:val="32"/>
          <w:szCs w:val="32"/>
          <w:lang w:eastAsia="ru-RU"/>
        </w:rPr>
        <w:t>А. Байгужин, И.</w:t>
      </w:r>
      <w:r w:rsidR="00DF7CB9" w:rsidRPr="00DF7CB9">
        <w:rPr>
          <w:rFonts w:ascii="Times New Roman" w:hAnsi="Times New Roman"/>
          <w:sz w:val="32"/>
          <w:szCs w:val="32"/>
          <w:lang w:eastAsia="ru-RU"/>
        </w:rPr>
        <w:t xml:space="preserve"> </w:t>
      </w:r>
      <w:r>
        <w:rPr>
          <w:rFonts w:ascii="Times New Roman" w:hAnsi="Times New Roman"/>
          <w:sz w:val="32"/>
          <w:szCs w:val="32"/>
          <w:lang w:eastAsia="ru-RU"/>
        </w:rPr>
        <w:t xml:space="preserve">А. </w:t>
      </w:r>
      <w:r w:rsidR="00DB3CCF" w:rsidRPr="001D6B52">
        <w:rPr>
          <w:rFonts w:ascii="Times New Roman" w:hAnsi="Times New Roman"/>
          <w:sz w:val="32"/>
          <w:szCs w:val="32"/>
          <w:lang w:eastAsia="ru-RU"/>
        </w:rPr>
        <w:t xml:space="preserve">Криволапчук, </w:t>
      </w:r>
      <w:r>
        <w:rPr>
          <w:rFonts w:ascii="Times New Roman" w:hAnsi="Times New Roman"/>
          <w:sz w:val="32"/>
          <w:szCs w:val="32"/>
          <w:lang w:eastAsia="ru-RU"/>
        </w:rPr>
        <w:t>А.</w:t>
      </w:r>
      <w:r w:rsidR="00DF7CB9" w:rsidRPr="00DF19E9">
        <w:rPr>
          <w:rFonts w:ascii="Times New Roman" w:hAnsi="Times New Roman"/>
          <w:color w:val="FF0000"/>
          <w:sz w:val="32"/>
          <w:szCs w:val="32"/>
        </w:rPr>
        <w:t> </w:t>
      </w:r>
      <w:r w:rsidR="00DF7CB9">
        <w:rPr>
          <w:rFonts w:ascii="Times New Roman" w:hAnsi="Times New Roman"/>
          <w:sz w:val="32"/>
          <w:szCs w:val="32"/>
          <w:lang w:eastAsia="ru-RU"/>
        </w:rPr>
        <w:t>В.</w:t>
      </w:r>
      <w:r w:rsidR="00DF7CB9" w:rsidRPr="00DF19E9">
        <w:rPr>
          <w:rFonts w:ascii="Times New Roman" w:hAnsi="Times New Roman"/>
          <w:color w:val="FF0000"/>
          <w:sz w:val="32"/>
          <w:szCs w:val="32"/>
        </w:rPr>
        <w:t> </w:t>
      </w:r>
      <w:r>
        <w:rPr>
          <w:rFonts w:ascii="Times New Roman" w:hAnsi="Times New Roman"/>
          <w:sz w:val="32"/>
          <w:szCs w:val="32"/>
          <w:lang w:eastAsia="ru-RU"/>
        </w:rPr>
        <w:t>Ненашева</w:t>
      </w:r>
      <w:r w:rsidR="00DB3CCF" w:rsidRPr="001D6B52">
        <w:rPr>
          <w:rFonts w:ascii="Times New Roman" w:hAnsi="Times New Roman"/>
          <w:sz w:val="32"/>
          <w:szCs w:val="32"/>
          <w:lang w:eastAsia="ru-RU"/>
        </w:rPr>
        <w:t>.</w:t>
      </w:r>
    </w:p>
    <w:p w:rsidR="00DB3CCF" w:rsidRPr="00D107E3" w:rsidRDefault="00DB3CCF" w:rsidP="00D107E3">
      <w:pPr>
        <w:pStyle w:val="14"/>
        <w:spacing w:line="266" w:lineRule="auto"/>
        <w:ind w:firstLine="709"/>
        <w:jc w:val="both"/>
        <w:rPr>
          <w:rFonts w:ascii="Times New Roman" w:hAnsi="Times New Roman"/>
          <w:sz w:val="32"/>
          <w:szCs w:val="32"/>
          <w:lang w:eastAsia="ru-RU"/>
        </w:rPr>
      </w:pPr>
      <w:r w:rsidRPr="002636D9">
        <w:rPr>
          <w:rFonts w:ascii="Times New Roman" w:hAnsi="Times New Roman"/>
          <w:sz w:val="32"/>
          <w:szCs w:val="32"/>
          <w:lang w:eastAsia="ru-RU"/>
        </w:rPr>
        <w:t>Длительно действующая психическая напряженность, формирующаяся в процессе обучения у детей и подростков, может ухудшать результаты учебной деятельности, оказывать от</w:t>
      </w:r>
      <w:r w:rsidR="002636D9">
        <w:rPr>
          <w:rFonts w:ascii="Times New Roman" w:hAnsi="Times New Roman"/>
          <w:sz w:val="32"/>
          <w:szCs w:val="32"/>
          <w:lang w:eastAsia="ru-RU"/>
        </w:rPr>
        <w:t>рицательное влияние на развитие</w:t>
      </w:r>
      <w:r w:rsidRPr="002636D9">
        <w:rPr>
          <w:rFonts w:ascii="Times New Roman" w:hAnsi="Times New Roman"/>
          <w:sz w:val="32"/>
          <w:szCs w:val="32"/>
          <w:lang w:eastAsia="ru-RU"/>
        </w:rPr>
        <w:t xml:space="preserve"> и протекание когнитивных процессов и становление личности ребенк</w:t>
      </w:r>
      <w:r w:rsidRPr="00D107E3">
        <w:rPr>
          <w:rFonts w:ascii="Times New Roman" w:hAnsi="Times New Roman"/>
          <w:sz w:val="32"/>
          <w:szCs w:val="32"/>
          <w:lang w:eastAsia="ru-RU"/>
        </w:rPr>
        <w:t xml:space="preserve">а </w:t>
      </w:r>
      <w:r w:rsidR="002636D9" w:rsidRPr="00D107E3">
        <w:rPr>
          <w:rFonts w:ascii="Times New Roman" w:hAnsi="Times New Roman"/>
          <w:sz w:val="32"/>
          <w:szCs w:val="32"/>
          <w:lang w:eastAsia="ru-RU"/>
        </w:rPr>
        <w:t>[</w:t>
      </w:r>
      <w:r w:rsidR="006706EE" w:rsidRPr="00D107E3">
        <w:rPr>
          <w:rFonts w:ascii="Times New Roman" w:hAnsi="Times New Roman"/>
          <w:sz w:val="32"/>
          <w:szCs w:val="32"/>
          <w:lang w:eastAsia="ru-RU"/>
        </w:rPr>
        <w:t>54; 71</w:t>
      </w:r>
      <w:r w:rsidR="00D91FBC" w:rsidRPr="00D107E3">
        <w:rPr>
          <w:rFonts w:ascii="Times New Roman" w:hAnsi="Times New Roman"/>
          <w:sz w:val="32"/>
          <w:szCs w:val="32"/>
          <w:lang w:eastAsia="ru-RU"/>
        </w:rPr>
        <w:t>; 72</w:t>
      </w:r>
      <w:r w:rsidR="002636D9" w:rsidRPr="00D107E3">
        <w:rPr>
          <w:rFonts w:ascii="Times New Roman" w:hAnsi="Times New Roman"/>
          <w:sz w:val="32"/>
          <w:szCs w:val="32"/>
          <w:lang w:eastAsia="ru-RU"/>
        </w:rPr>
        <w:t>]</w:t>
      </w:r>
      <w:r w:rsidRPr="00D107E3">
        <w:rPr>
          <w:rFonts w:ascii="Times New Roman" w:hAnsi="Times New Roman"/>
          <w:sz w:val="32"/>
          <w:szCs w:val="32"/>
          <w:lang w:eastAsia="ru-RU"/>
        </w:rPr>
        <w:t>.</w:t>
      </w:r>
    </w:p>
    <w:p w:rsidR="00DB3CCF" w:rsidRPr="002636D9" w:rsidRDefault="00DB3CCF" w:rsidP="00D107E3">
      <w:pPr>
        <w:pStyle w:val="14"/>
        <w:spacing w:line="266" w:lineRule="auto"/>
        <w:ind w:firstLine="709"/>
        <w:jc w:val="both"/>
        <w:rPr>
          <w:rFonts w:ascii="Times New Roman" w:hAnsi="Times New Roman"/>
          <w:sz w:val="32"/>
          <w:szCs w:val="32"/>
          <w:lang w:eastAsia="ru-RU"/>
        </w:rPr>
      </w:pPr>
      <w:r w:rsidRPr="00D107E3">
        <w:rPr>
          <w:rFonts w:ascii="Times New Roman" w:hAnsi="Times New Roman"/>
          <w:sz w:val="32"/>
          <w:szCs w:val="32"/>
          <w:lang w:eastAsia="ru-RU"/>
        </w:rPr>
        <w:t xml:space="preserve">Для оценки адаптации учащихся учитывают динамику процессов, протекающих в детском организме, оценку нейродинамических свойств нервной системы, уровня тревожности, различных видов памяти, внимания ребенка </w:t>
      </w:r>
      <w:r w:rsidR="005C400D" w:rsidRPr="00D107E3">
        <w:rPr>
          <w:rFonts w:ascii="Times New Roman" w:hAnsi="Times New Roman"/>
          <w:sz w:val="32"/>
          <w:szCs w:val="32"/>
          <w:lang w:eastAsia="ru-RU"/>
        </w:rPr>
        <w:t>[</w:t>
      </w:r>
      <w:r w:rsidR="006706EE" w:rsidRPr="00D107E3">
        <w:rPr>
          <w:rFonts w:ascii="Times New Roman" w:hAnsi="Times New Roman"/>
          <w:sz w:val="32"/>
          <w:szCs w:val="32"/>
          <w:lang w:eastAsia="ru-RU"/>
        </w:rPr>
        <w:t>66</w:t>
      </w:r>
      <w:r w:rsidRPr="00D107E3">
        <w:rPr>
          <w:rFonts w:ascii="Times New Roman" w:hAnsi="Times New Roman"/>
          <w:sz w:val="32"/>
          <w:szCs w:val="32"/>
          <w:lang w:eastAsia="ru-RU"/>
        </w:rPr>
        <w:t xml:space="preserve">; </w:t>
      </w:r>
      <w:r w:rsidR="006706EE" w:rsidRPr="00D107E3">
        <w:rPr>
          <w:rFonts w:ascii="Times New Roman" w:hAnsi="Times New Roman"/>
          <w:sz w:val="32"/>
          <w:szCs w:val="32"/>
          <w:lang w:eastAsia="ru-RU"/>
        </w:rPr>
        <w:t>4</w:t>
      </w:r>
      <w:r w:rsidR="002636D9" w:rsidRPr="00D107E3">
        <w:rPr>
          <w:rFonts w:ascii="Times New Roman" w:hAnsi="Times New Roman"/>
          <w:sz w:val="32"/>
          <w:szCs w:val="32"/>
          <w:lang w:eastAsia="ru-RU"/>
        </w:rPr>
        <w:t>]</w:t>
      </w:r>
      <w:r w:rsidRPr="00D107E3">
        <w:rPr>
          <w:rFonts w:ascii="Times New Roman" w:hAnsi="Times New Roman"/>
          <w:sz w:val="32"/>
          <w:szCs w:val="32"/>
          <w:lang w:eastAsia="ru-RU"/>
        </w:rPr>
        <w:t>. Для оценки влияния на организм ребенка умственной деятельно</w:t>
      </w:r>
      <w:r w:rsidRPr="002636D9">
        <w:rPr>
          <w:rFonts w:ascii="Times New Roman" w:hAnsi="Times New Roman"/>
          <w:sz w:val="32"/>
          <w:szCs w:val="32"/>
          <w:lang w:eastAsia="ru-RU"/>
        </w:rPr>
        <w:t>сти следует изучать показатели эффективности, стабильности и надежности ведущих функций, включающих переработку поступающей информации, мнестические функции, вегетативное реагирование.</w:t>
      </w:r>
    </w:p>
    <w:p w:rsidR="00DB3CCF" w:rsidRPr="005C400D" w:rsidRDefault="00DB3CCF" w:rsidP="00D107E3">
      <w:pPr>
        <w:pStyle w:val="14"/>
        <w:spacing w:line="266" w:lineRule="auto"/>
        <w:ind w:firstLine="709"/>
        <w:jc w:val="both"/>
        <w:rPr>
          <w:rFonts w:ascii="Times New Roman" w:hAnsi="Times New Roman"/>
          <w:sz w:val="32"/>
          <w:szCs w:val="32"/>
          <w:lang w:eastAsia="ru-RU"/>
        </w:rPr>
      </w:pPr>
      <w:r w:rsidRPr="005C400D">
        <w:rPr>
          <w:rFonts w:ascii="Times New Roman" w:hAnsi="Times New Roman"/>
          <w:sz w:val="32"/>
          <w:szCs w:val="32"/>
          <w:lang w:eastAsia="ru-RU"/>
        </w:rPr>
        <w:t xml:space="preserve">На психофизиологическое развитие детей влияют индивидуальные особенности личности, в частности уровень тревожности </w:t>
      </w:r>
      <w:r w:rsidR="003E4D97" w:rsidRPr="00D60629">
        <w:rPr>
          <w:rFonts w:ascii="Times New Roman" w:hAnsi="Times New Roman"/>
          <w:sz w:val="32"/>
          <w:szCs w:val="32"/>
          <w:lang w:eastAsia="ru-RU"/>
        </w:rPr>
        <w:t>[</w:t>
      </w:r>
      <w:r w:rsidR="006706EE" w:rsidRPr="00D60629">
        <w:rPr>
          <w:rFonts w:ascii="Times New Roman" w:hAnsi="Times New Roman"/>
          <w:sz w:val="32"/>
          <w:szCs w:val="32"/>
          <w:lang w:eastAsia="ru-RU"/>
        </w:rPr>
        <w:t>65</w:t>
      </w:r>
      <w:r w:rsidRPr="00D60629">
        <w:rPr>
          <w:rFonts w:ascii="Times New Roman" w:hAnsi="Times New Roman"/>
          <w:sz w:val="32"/>
          <w:szCs w:val="32"/>
          <w:lang w:eastAsia="ru-RU"/>
        </w:rPr>
        <w:t>;</w:t>
      </w:r>
      <w:r w:rsidR="003E4D97" w:rsidRPr="00D60629">
        <w:rPr>
          <w:rFonts w:ascii="Times New Roman" w:hAnsi="Times New Roman"/>
          <w:sz w:val="32"/>
          <w:szCs w:val="32"/>
          <w:lang w:eastAsia="ru-RU"/>
        </w:rPr>
        <w:t xml:space="preserve"> </w:t>
      </w:r>
      <w:r w:rsidR="006706EE" w:rsidRPr="00D60629">
        <w:rPr>
          <w:rFonts w:ascii="Times New Roman" w:hAnsi="Times New Roman"/>
          <w:sz w:val="32"/>
          <w:szCs w:val="32"/>
          <w:lang w:eastAsia="ru-RU"/>
        </w:rPr>
        <w:t>87</w:t>
      </w:r>
      <w:r w:rsidR="003E4D97" w:rsidRPr="00D60629">
        <w:rPr>
          <w:rFonts w:ascii="Times New Roman" w:hAnsi="Times New Roman"/>
          <w:sz w:val="32"/>
          <w:szCs w:val="32"/>
          <w:lang w:eastAsia="ru-RU"/>
        </w:rPr>
        <w:t>]</w:t>
      </w:r>
      <w:r w:rsidRPr="00D60629">
        <w:rPr>
          <w:rFonts w:ascii="Times New Roman" w:hAnsi="Times New Roman"/>
          <w:sz w:val="32"/>
          <w:szCs w:val="32"/>
          <w:lang w:eastAsia="ru-RU"/>
        </w:rPr>
        <w:t xml:space="preserve">. </w:t>
      </w:r>
      <w:r w:rsidR="009B5F5B" w:rsidRPr="00D60629">
        <w:rPr>
          <w:rFonts w:ascii="Times New Roman" w:hAnsi="Times New Roman"/>
          <w:sz w:val="32"/>
          <w:szCs w:val="32"/>
          <w:lang w:eastAsia="ru-RU"/>
        </w:rPr>
        <w:t>Л.</w:t>
      </w:r>
      <w:r w:rsidR="00DF7CB9" w:rsidRPr="00DF19E9">
        <w:rPr>
          <w:rFonts w:ascii="Times New Roman" w:hAnsi="Times New Roman"/>
          <w:color w:val="FF0000"/>
          <w:sz w:val="32"/>
          <w:szCs w:val="32"/>
        </w:rPr>
        <w:t> </w:t>
      </w:r>
      <w:r w:rsidR="00DF7CB9">
        <w:rPr>
          <w:rFonts w:ascii="Times New Roman" w:hAnsi="Times New Roman"/>
          <w:sz w:val="32"/>
          <w:szCs w:val="32"/>
          <w:lang w:eastAsia="ru-RU"/>
        </w:rPr>
        <w:t>М.</w:t>
      </w:r>
      <w:r w:rsidR="00DF7CB9" w:rsidRPr="00DF19E9">
        <w:rPr>
          <w:rFonts w:ascii="Times New Roman" w:hAnsi="Times New Roman"/>
          <w:color w:val="FF0000"/>
          <w:sz w:val="32"/>
          <w:szCs w:val="32"/>
        </w:rPr>
        <w:t> </w:t>
      </w:r>
      <w:r w:rsidR="009B5F5B" w:rsidRPr="005C400D">
        <w:rPr>
          <w:rFonts w:ascii="Times New Roman" w:hAnsi="Times New Roman"/>
          <w:sz w:val="32"/>
          <w:szCs w:val="32"/>
          <w:lang w:eastAsia="ru-RU"/>
        </w:rPr>
        <w:t xml:space="preserve">Костина </w:t>
      </w:r>
      <w:r w:rsidR="009B5F5B">
        <w:rPr>
          <w:rFonts w:ascii="Times New Roman" w:hAnsi="Times New Roman"/>
          <w:sz w:val="32"/>
          <w:szCs w:val="32"/>
          <w:lang w:eastAsia="ru-RU"/>
        </w:rPr>
        <w:t>и</w:t>
      </w:r>
      <w:r w:rsidR="00DF7CB9">
        <w:rPr>
          <w:rFonts w:ascii="Times New Roman" w:hAnsi="Times New Roman"/>
          <w:sz w:val="32"/>
          <w:szCs w:val="32"/>
          <w:lang w:eastAsia="ru-RU"/>
        </w:rPr>
        <w:t xml:space="preserve"> </w:t>
      </w:r>
      <w:r w:rsidR="009B5F5B" w:rsidRPr="005C400D">
        <w:rPr>
          <w:rFonts w:ascii="Times New Roman" w:hAnsi="Times New Roman"/>
          <w:sz w:val="32"/>
          <w:szCs w:val="32"/>
          <w:lang w:eastAsia="ru-RU"/>
        </w:rPr>
        <w:t>И.</w:t>
      </w:r>
      <w:r w:rsidR="00DF7CB9" w:rsidRPr="00DF7CB9">
        <w:rPr>
          <w:rFonts w:ascii="Times New Roman" w:hAnsi="Times New Roman"/>
          <w:sz w:val="32"/>
          <w:szCs w:val="32"/>
          <w:lang w:eastAsia="ru-RU"/>
        </w:rPr>
        <w:t xml:space="preserve"> </w:t>
      </w:r>
      <w:r w:rsidR="009B5F5B" w:rsidRPr="005C400D">
        <w:rPr>
          <w:rFonts w:ascii="Times New Roman" w:hAnsi="Times New Roman"/>
          <w:sz w:val="32"/>
          <w:szCs w:val="32"/>
          <w:lang w:eastAsia="ru-RU"/>
        </w:rPr>
        <w:t xml:space="preserve">В. Криволапчук </w:t>
      </w:r>
      <w:r w:rsidR="009B5F5B">
        <w:rPr>
          <w:rFonts w:ascii="Times New Roman" w:hAnsi="Times New Roman"/>
          <w:sz w:val="32"/>
          <w:szCs w:val="32"/>
          <w:lang w:eastAsia="ru-RU"/>
        </w:rPr>
        <w:t>обращали внимание в своих исследованиях, что д</w:t>
      </w:r>
      <w:r w:rsidRPr="005C400D">
        <w:rPr>
          <w:rFonts w:ascii="Times New Roman" w:hAnsi="Times New Roman"/>
          <w:sz w:val="32"/>
          <w:szCs w:val="32"/>
          <w:lang w:eastAsia="ru-RU"/>
        </w:rPr>
        <w:t xml:space="preserve">ети с высокой тревожностью </w:t>
      </w:r>
      <w:r w:rsidR="009B5F5B">
        <w:rPr>
          <w:rFonts w:ascii="Times New Roman" w:hAnsi="Times New Roman"/>
          <w:sz w:val="32"/>
          <w:szCs w:val="32"/>
          <w:lang w:eastAsia="ru-RU"/>
        </w:rPr>
        <w:t>обладают</w:t>
      </w:r>
      <w:r w:rsidRPr="005C400D">
        <w:rPr>
          <w:rFonts w:ascii="Times New Roman" w:hAnsi="Times New Roman"/>
          <w:sz w:val="32"/>
          <w:szCs w:val="32"/>
          <w:lang w:eastAsia="ru-RU"/>
        </w:rPr>
        <w:t xml:space="preserve"> эмоциональной неустойчивостью, более низкой концентрацией внимания, высоким уровнем неспецифической активации в состоянии покоя. </w:t>
      </w:r>
      <w:r w:rsidR="009B5F5B" w:rsidRPr="009B5F5B">
        <w:rPr>
          <w:rFonts w:ascii="Times New Roman" w:hAnsi="Times New Roman"/>
          <w:sz w:val="32"/>
          <w:szCs w:val="32"/>
          <w:lang w:eastAsia="ru-RU"/>
        </w:rPr>
        <w:t xml:space="preserve">И. А. </w:t>
      </w:r>
      <w:r w:rsidRPr="005C400D">
        <w:rPr>
          <w:rFonts w:ascii="Times New Roman" w:hAnsi="Times New Roman"/>
          <w:sz w:val="32"/>
          <w:szCs w:val="32"/>
          <w:lang w:eastAsia="ru-RU"/>
        </w:rPr>
        <w:t>Якубовская отмечает гендерные особенности психофизиологического статуса подростков</w:t>
      </w:r>
      <w:r w:rsidR="009B5F5B">
        <w:rPr>
          <w:rFonts w:ascii="Times New Roman" w:hAnsi="Times New Roman"/>
          <w:sz w:val="32"/>
          <w:szCs w:val="32"/>
          <w:lang w:eastAsia="ru-RU"/>
        </w:rPr>
        <w:t xml:space="preserve"> </w:t>
      </w:r>
      <w:r w:rsidR="009B5F5B" w:rsidRPr="00D60629">
        <w:rPr>
          <w:rFonts w:ascii="Times New Roman" w:hAnsi="Times New Roman"/>
          <w:sz w:val="32"/>
          <w:szCs w:val="32"/>
          <w:lang w:eastAsia="ru-RU"/>
        </w:rPr>
        <w:t>[</w:t>
      </w:r>
      <w:r w:rsidR="006706EE" w:rsidRPr="00D60629">
        <w:rPr>
          <w:rFonts w:ascii="Times New Roman" w:hAnsi="Times New Roman"/>
          <w:sz w:val="32"/>
          <w:szCs w:val="32"/>
          <w:lang w:eastAsia="ru-RU"/>
        </w:rPr>
        <w:t>18</w:t>
      </w:r>
      <w:r w:rsidR="00293C69" w:rsidRPr="00D60629">
        <w:rPr>
          <w:rFonts w:ascii="Times New Roman" w:hAnsi="Times New Roman"/>
          <w:sz w:val="32"/>
          <w:szCs w:val="32"/>
          <w:lang w:eastAsia="ru-RU"/>
        </w:rPr>
        <w:t>0</w:t>
      </w:r>
      <w:r w:rsidR="009B5F5B" w:rsidRPr="00D60629">
        <w:rPr>
          <w:rFonts w:ascii="Times New Roman" w:hAnsi="Times New Roman"/>
          <w:sz w:val="32"/>
          <w:szCs w:val="32"/>
          <w:lang w:eastAsia="ru-RU"/>
        </w:rPr>
        <w:t>]</w:t>
      </w:r>
      <w:r w:rsidRPr="00D60629">
        <w:rPr>
          <w:rFonts w:ascii="Times New Roman" w:hAnsi="Times New Roman"/>
          <w:sz w:val="32"/>
          <w:szCs w:val="32"/>
          <w:lang w:eastAsia="ru-RU"/>
        </w:rPr>
        <w:t>. Для юношей-выпускников школ частота встречаемости психоф</w:t>
      </w:r>
      <w:r w:rsidRPr="005C400D">
        <w:rPr>
          <w:rFonts w:ascii="Times New Roman" w:hAnsi="Times New Roman"/>
          <w:sz w:val="32"/>
          <w:szCs w:val="32"/>
          <w:lang w:eastAsia="ru-RU"/>
        </w:rPr>
        <w:t>изиологических показателей, характеризующих среднюю силу и высокую концентрацию возбуждения нервных процессов наблюдается в 60 % случаев); для девушек-выпускниц характерны слабость нервной системы (53,2 %), преобладание процессов торможения (46,8 %) и высокая концентрация процессов возбуждения (81,3 %). С возрастом отмечено увеличение количества учащихся с преобладанием процессов возбуждения. Показатели скорости нервных процессов по данным сенсомоторных реакций увеличиваются после 11-12-летнего возраста при высокой вариабельности индивидуальных значений. У испытуемых с высокой уравновешенностью нервных процессов скоростные показатели ниже, чем у школьников с преобладанием торможения.</w:t>
      </w:r>
    </w:p>
    <w:p w:rsidR="00DB3CCF" w:rsidRPr="00B011D5" w:rsidRDefault="00DB3CCF" w:rsidP="00FE5B13">
      <w:pPr>
        <w:pStyle w:val="14"/>
        <w:spacing w:line="276" w:lineRule="auto"/>
        <w:ind w:firstLine="709"/>
        <w:jc w:val="both"/>
        <w:rPr>
          <w:rFonts w:ascii="Times New Roman" w:hAnsi="Times New Roman"/>
          <w:sz w:val="32"/>
          <w:szCs w:val="32"/>
          <w:lang w:eastAsia="ru-RU"/>
        </w:rPr>
      </w:pPr>
      <w:r w:rsidRPr="00B011D5">
        <w:rPr>
          <w:rFonts w:ascii="Times New Roman" w:hAnsi="Times New Roman"/>
          <w:sz w:val="32"/>
          <w:szCs w:val="32"/>
          <w:lang w:eastAsia="ru-RU"/>
        </w:rPr>
        <w:t>С.</w:t>
      </w:r>
      <w:r w:rsidR="00DF7CB9" w:rsidRPr="00DF7CB9">
        <w:rPr>
          <w:rFonts w:ascii="Times New Roman" w:hAnsi="Times New Roman"/>
          <w:sz w:val="32"/>
          <w:szCs w:val="32"/>
          <w:lang w:eastAsia="ru-RU"/>
        </w:rPr>
        <w:t xml:space="preserve"> </w:t>
      </w:r>
      <w:r w:rsidRPr="00B011D5">
        <w:rPr>
          <w:rFonts w:ascii="Times New Roman" w:hAnsi="Times New Roman"/>
          <w:sz w:val="32"/>
          <w:szCs w:val="32"/>
          <w:lang w:eastAsia="ru-RU"/>
        </w:rPr>
        <w:t>Ж. Даирбаева выявила индивидуально-типологические особенности морфофункционального и психофизиологического развития мальчиков 7-15 лет казахской и русской национальностей г. Павлодара (Северный Казахстан</w:t>
      </w:r>
      <w:r w:rsidRPr="00D60629">
        <w:rPr>
          <w:rFonts w:ascii="Times New Roman" w:hAnsi="Times New Roman"/>
          <w:sz w:val="32"/>
          <w:szCs w:val="32"/>
          <w:lang w:eastAsia="ru-RU"/>
        </w:rPr>
        <w:t>)</w:t>
      </w:r>
      <w:r w:rsidR="00B011D5" w:rsidRPr="00D60629">
        <w:rPr>
          <w:rFonts w:ascii="Times New Roman" w:hAnsi="Times New Roman"/>
          <w:sz w:val="32"/>
          <w:szCs w:val="32"/>
          <w:lang w:eastAsia="ru-RU"/>
        </w:rPr>
        <w:t xml:space="preserve"> [</w:t>
      </w:r>
      <w:r w:rsidR="006706EE" w:rsidRPr="00D60629">
        <w:rPr>
          <w:rFonts w:ascii="Times New Roman" w:hAnsi="Times New Roman"/>
          <w:sz w:val="32"/>
          <w:szCs w:val="32"/>
          <w:lang w:eastAsia="ru-RU"/>
        </w:rPr>
        <w:t>38</w:t>
      </w:r>
      <w:r w:rsidR="00B011D5" w:rsidRPr="00D60629">
        <w:rPr>
          <w:rFonts w:ascii="Times New Roman" w:hAnsi="Times New Roman"/>
          <w:sz w:val="32"/>
          <w:szCs w:val="32"/>
          <w:lang w:eastAsia="ru-RU"/>
        </w:rPr>
        <w:t>]</w:t>
      </w:r>
      <w:r w:rsidR="00972040" w:rsidRPr="00D60629">
        <w:rPr>
          <w:rFonts w:ascii="Times New Roman" w:hAnsi="Times New Roman"/>
          <w:sz w:val="32"/>
          <w:szCs w:val="32"/>
          <w:lang w:eastAsia="ru-RU"/>
        </w:rPr>
        <w:t>. Т</w:t>
      </w:r>
      <w:r w:rsidRPr="00B011D5">
        <w:rPr>
          <w:rFonts w:ascii="Times New Roman" w:hAnsi="Times New Roman"/>
          <w:sz w:val="32"/>
          <w:szCs w:val="32"/>
          <w:lang w:eastAsia="ru-RU"/>
        </w:rPr>
        <w:t xml:space="preserve">ак исследование личностной и школьной тревожности детей и подростков 7-15 лет позволило установить, что большинство обследованных имели умеренный уровень тревожности. Высокий уровень личностной тревожности встречался в 11-12 и 15 лет, причем в большой степени у мальчиков казахской национальности. Количество детей и подростков с повышенным уровнем школьной тревожности от 7 до 15 лет неравномерно уменьшался. Высокий уровень школьной тревожности встречался только в возрасте 11 лет, как у мальчиков русской, так и казахской национальностей, что, возможно, связано с началом пубертатного периода. </w:t>
      </w:r>
    </w:p>
    <w:p w:rsidR="00DB3CCF" w:rsidRPr="00972040" w:rsidRDefault="00DB3CCF" w:rsidP="00FE5B13">
      <w:pPr>
        <w:pStyle w:val="14"/>
        <w:spacing w:line="276" w:lineRule="auto"/>
        <w:ind w:firstLine="709"/>
        <w:jc w:val="both"/>
        <w:rPr>
          <w:rFonts w:ascii="Times New Roman" w:hAnsi="Times New Roman"/>
          <w:sz w:val="32"/>
          <w:szCs w:val="32"/>
          <w:lang w:eastAsia="ru-RU"/>
        </w:rPr>
      </w:pPr>
      <w:r w:rsidRPr="00972040">
        <w:rPr>
          <w:rFonts w:ascii="Times New Roman" w:hAnsi="Times New Roman"/>
          <w:sz w:val="32"/>
          <w:szCs w:val="32"/>
          <w:lang w:eastAsia="ru-RU"/>
        </w:rPr>
        <w:t>На фоне интеллектуальной и информационной перегруженности, наличием психоэмоциональных нарушений у подростков наблюдается снижение двигательной активности</w:t>
      </w:r>
      <w:r w:rsidR="00972040">
        <w:rPr>
          <w:rFonts w:ascii="Times New Roman" w:hAnsi="Times New Roman"/>
          <w:sz w:val="32"/>
          <w:szCs w:val="32"/>
          <w:lang w:eastAsia="ru-RU"/>
        </w:rPr>
        <w:t xml:space="preserve"> </w:t>
      </w:r>
      <w:r w:rsidR="00972040" w:rsidRPr="00972040">
        <w:rPr>
          <w:rFonts w:ascii="Times New Roman" w:hAnsi="Times New Roman"/>
          <w:sz w:val="32"/>
          <w:szCs w:val="32"/>
          <w:lang w:eastAsia="ru-RU"/>
        </w:rPr>
        <w:t>[</w:t>
      </w:r>
      <w:r w:rsidR="006706EE" w:rsidRPr="00D60629">
        <w:rPr>
          <w:rFonts w:ascii="Times New Roman" w:hAnsi="Times New Roman"/>
          <w:sz w:val="32"/>
          <w:szCs w:val="32"/>
          <w:lang w:eastAsia="ru-RU"/>
        </w:rPr>
        <w:t>71</w:t>
      </w:r>
      <w:r w:rsidR="00972040" w:rsidRPr="00D60629">
        <w:rPr>
          <w:rFonts w:ascii="Times New Roman" w:hAnsi="Times New Roman"/>
          <w:sz w:val="32"/>
          <w:szCs w:val="32"/>
          <w:lang w:eastAsia="ru-RU"/>
        </w:rPr>
        <w:t>]</w:t>
      </w:r>
      <w:r w:rsidRPr="00972040">
        <w:rPr>
          <w:rFonts w:ascii="Times New Roman" w:hAnsi="Times New Roman"/>
          <w:sz w:val="32"/>
          <w:szCs w:val="32"/>
          <w:lang w:eastAsia="ru-RU"/>
        </w:rPr>
        <w:t>. Необходимым условием гармонического развития личности школьника является достаточная двигательная активность.</w:t>
      </w:r>
    </w:p>
    <w:p w:rsidR="00DB3CCF" w:rsidRPr="00972040" w:rsidRDefault="006706EE" w:rsidP="00FE5B13">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М. Китаева и </w:t>
      </w:r>
      <w:r w:rsidR="00972040">
        <w:rPr>
          <w:rFonts w:ascii="Times New Roman" w:hAnsi="Times New Roman"/>
          <w:sz w:val="32"/>
          <w:szCs w:val="32"/>
          <w:lang w:val="en-US" w:eastAsia="ru-RU"/>
        </w:rPr>
        <w:t>C</w:t>
      </w:r>
      <w:r w:rsidR="00DB3CCF" w:rsidRPr="00972040">
        <w:rPr>
          <w:rFonts w:ascii="Times New Roman" w:hAnsi="Times New Roman"/>
          <w:sz w:val="32"/>
          <w:szCs w:val="32"/>
          <w:lang w:eastAsia="ru-RU"/>
        </w:rPr>
        <w:t>.</w:t>
      </w:r>
      <w:r w:rsidR="00DF7CB9" w:rsidRPr="00DF7CB9">
        <w:rPr>
          <w:rFonts w:ascii="Times New Roman" w:hAnsi="Times New Roman"/>
          <w:sz w:val="32"/>
          <w:szCs w:val="32"/>
          <w:lang w:eastAsia="ru-RU"/>
        </w:rPr>
        <w:t xml:space="preserve"> </w:t>
      </w:r>
      <w:r w:rsidR="00DB3CCF" w:rsidRPr="00972040">
        <w:rPr>
          <w:rFonts w:ascii="Times New Roman" w:hAnsi="Times New Roman"/>
          <w:sz w:val="32"/>
          <w:szCs w:val="32"/>
          <w:lang w:eastAsia="ru-RU"/>
        </w:rPr>
        <w:t xml:space="preserve">И. Русинова </w:t>
      </w:r>
      <w:r w:rsidR="00972040" w:rsidRPr="00972040">
        <w:rPr>
          <w:rFonts w:ascii="Times New Roman" w:hAnsi="Times New Roman"/>
          <w:sz w:val="32"/>
          <w:szCs w:val="32"/>
          <w:lang w:eastAsia="ru-RU"/>
        </w:rPr>
        <w:t>[</w:t>
      </w:r>
      <w:r>
        <w:rPr>
          <w:rFonts w:ascii="Times New Roman" w:hAnsi="Times New Roman"/>
          <w:sz w:val="32"/>
          <w:szCs w:val="32"/>
          <w:lang w:eastAsia="ru-RU"/>
        </w:rPr>
        <w:t>59</w:t>
      </w:r>
      <w:r w:rsidR="00972040" w:rsidRPr="00972040">
        <w:rPr>
          <w:rFonts w:ascii="Times New Roman" w:hAnsi="Times New Roman"/>
          <w:sz w:val="32"/>
          <w:szCs w:val="32"/>
          <w:lang w:eastAsia="ru-RU"/>
        </w:rPr>
        <w:t xml:space="preserve">] </w:t>
      </w:r>
      <w:r w:rsidR="00492AA8">
        <w:rPr>
          <w:rFonts w:ascii="Times New Roman" w:hAnsi="Times New Roman"/>
          <w:sz w:val="32"/>
          <w:szCs w:val="32"/>
          <w:lang w:eastAsia="ru-RU"/>
        </w:rPr>
        <w:t>отмеча</w:t>
      </w:r>
      <w:r>
        <w:rPr>
          <w:rFonts w:ascii="Times New Roman" w:hAnsi="Times New Roman"/>
          <w:sz w:val="32"/>
          <w:szCs w:val="32"/>
          <w:lang w:eastAsia="ru-RU"/>
        </w:rPr>
        <w:t>ю</w:t>
      </w:r>
      <w:r w:rsidR="00492AA8">
        <w:rPr>
          <w:rFonts w:ascii="Times New Roman" w:hAnsi="Times New Roman"/>
          <w:sz w:val="32"/>
          <w:szCs w:val="32"/>
          <w:lang w:eastAsia="ru-RU"/>
        </w:rPr>
        <w:t xml:space="preserve">т, что </w:t>
      </w:r>
      <w:r w:rsidR="00DB3CCF" w:rsidRPr="00972040">
        <w:rPr>
          <w:rFonts w:ascii="Times New Roman" w:hAnsi="Times New Roman"/>
          <w:sz w:val="32"/>
          <w:szCs w:val="32"/>
          <w:lang w:eastAsia="ru-RU"/>
        </w:rPr>
        <w:t xml:space="preserve">в популяции детей 12-15 лет доля лиц с гармоничным физическим развитием составила 64,7%, с дисгармоничным физическим развитием – 35,3%, недостаточный уровень двигательной активности отмечен у 59,4% всех обследованных. Выявлено, что у подростков с оптимальным уровнем двигательной активности вариант нормы биоэлектрической активности головного мозга встречается чаще, показатели адаптационного потенциала выше, а уровень надсегментарной вегетативной эрготропной регуляции вариабельности сердечного ритма ниже по сравнению с обследуемыми школьниками с недостаточным уровнем двигательной активности. Установлено, что показатели физического развития находятся в корреляционной взаимосвязи с нейровегетативными показателями. </w:t>
      </w:r>
    </w:p>
    <w:p w:rsidR="00AA2436" w:rsidRDefault="00492AA8" w:rsidP="00FE5B13">
      <w:pPr>
        <w:pStyle w:val="14"/>
        <w:spacing w:line="276" w:lineRule="auto"/>
        <w:ind w:firstLine="709"/>
        <w:jc w:val="both"/>
        <w:rPr>
          <w:rFonts w:ascii="Times New Roman" w:hAnsi="Times New Roman"/>
          <w:sz w:val="32"/>
          <w:szCs w:val="32"/>
          <w:lang w:eastAsia="ru-RU"/>
        </w:rPr>
      </w:pPr>
      <w:r w:rsidRPr="00492AA8">
        <w:rPr>
          <w:rFonts w:ascii="Times New Roman" w:hAnsi="Times New Roman"/>
          <w:sz w:val="32"/>
          <w:szCs w:val="32"/>
          <w:lang w:eastAsia="ru-RU"/>
        </w:rPr>
        <w:t>Г.</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В. Ер</w:t>
      </w:r>
      <w:r w:rsidR="006706EE">
        <w:rPr>
          <w:rFonts w:ascii="Times New Roman" w:hAnsi="Times New Roman"/>
          <w:sz w:val="32"/>
          <w:szCs w:val="32"/>
          <w:lang w:eastAsia="ru-RU"/>
        </w:rPr>
        <w:t>моленко</w:t>
      </w:r>
      <w:r w:rsidRPr="00492AA8">
        <w:rPr>
          <w:rFonts w:ascii="Times New Roman" w:hAnsi="Times New Roman"/>
          <w:sz w:val="32"/>
          <w:szCs w:val="32"/>
          <w:lang w:eastAsia="ru-RU"/>
        </w:rPr>
        <w:t xml:space="preserve"> </w:t>
      </w:r>
      <w:r w:rsidR="00DB3CCF" w:rsidRPr="00492AA8">
        <w:rPr>
          <w:rFonts w:ascii="Times New Roman" w:hAnsi="Times New Roman"/>
          <w:sz w:val="32"/>
          <w:szCs w:val="32"/>
          <w:lang w:eastAsia="ru-RU"/>
        </w:rPr>
        <w:t>связывает особенности функционирования ведущих адаптационных систем и психофизиологический статус подростков с проживанием в условиях химического загрязнения окружающей среды</w:t>
      </w:r>
      <w:r w:rsidRPr="00492AA8">
        <w:rPr>
          <w:rFonts w:ascii="Times New Roman" w:hAnsi="Times New Roman"/>
          <w:sz w:val="32"/>
          <w:szCs w:val="32"/>
          <w:lang w:eastAsia="ru-RU"/>
        </w:rPr>
        <w:t xml:space="preserve"> </w:t>
      </w:r>
      <w:r w:rsidRPr="00D60629">
        <w:rPr>
          <w:rFonts w:ascii="Times New Roman" w:hAnsi="Times New Roman"/>
          <w:sz w:val="32"/>
          <w:szCs w:val="32"/>
          <w:lang w:eastAsia="ru-RU"/>
        </w:rPr>
        <w:t>[</w:t>
      </w:r>
      <w:r w:rsidR="006706EE" w:rsidRPr="00D60629">
        <w:rPr>
          <w:rFonts w:ascii="Times New Roman" w:hAnsi="Times New Roman"/>
          <w:sz w:val="32"/>
          <w:szCs w:val="32"/>
          <w:lang w:eastAsia="ru-RU"/>
        </w:rPr>
        <w:t>43</w:t>
      </w:r>
      <w:r w:rsidRPr="00D60629">
        <w:rPr>
          <w:rFonts w:ascii="Times New Roman" w:hAnsi="Times New Roman"/>
          <w:sz w:val="32"/>
          <w:szCs w:val="32"/>
          <w:lang w:eastAsia="ru-RU"/>
        </w:rPr>
        <w:t xml:space="preserve">]. </w:t>
      </w:r>
      <w:r w:rsidR="00DB3CCF" w:rsidRPr="00492AA8">
        <w:rPr>
          <w:rFonts w:ascii="Times New Roman" w:hAnsi="Times New Roman"/>
          <w:sz w:val="32"/>
          <w:szCs w:val="32"/>
          <w:lang w:eastAsia="ru-RU"/>
        </w:rPr>
        <w:t xml:space="preserve">Выявлены негативные изменения показателей физического развития, функционирования ведущих адаптационных систем </w:t>
      </w:r>
      <w:r>
        <w:rPr>
          <w:rFonts w:ascii="Times New Roman" w:hAnsi="Times New Roman"/>
          <w:sz w:val="32"/>
          <w:szCs w:val="32"/>
          <w:lang w:eastAsia="ru-RU"/>
        </w:rPr>
        <w:t>–</w:t>
      </w:r>
      <w:r w:rsidR="00DB3CCF" w:rsidRPr="00492AA8">
        <w:rPr>
          <w:rFonts w:ascii="Times New Roman" w:hAnsi="Times New Roman"/>
          <w:sz w:val="32"/>
          <w:szCs w:val="32"/>
          <w:lang w:eastAsia="ru-RU"/>
        </w:rPr>
        <w:t xml:space="preserve"> кардиореспираторной, </w:t>
      </w:r>
      <w:r w:rsidR="00AA2436">
        <w:rPr>
          <w:rFonts w:ascii="Times New Roman" w:hAnsi="Times New Roman"/>
          <w:sz w:val="32"/>
          <w:szCs w:val="32"/>
          <w:lang w:eastAsia="ru-RU"/>
        </w:rPr>
        <w:t>ЦНС</w:t>
      </w:r>
      <w:r w:rsidR="00DB3CCF" w:rsidRPr="00492AA8">
        <w:rPr>
          <w:rFonts w:ascii="Times New Roman" w:hAnsi="Times New Roman"/>
          <w:sz w:val="32"/>
          <w:szCs w:val="32"/>
          <w:lang w:eastAsia="ru-RU"/>
        </w:rPr>
        <w:t xml:space="preserve">, психических и личностных особенностей, развития когнитивной функции у подростков. </w:t>
      </w:r>
    </w:p>
    <w:p w:rsidR="00DB3CCF" w:rsidRPr="00492AA8" w:rsidRDefault="00DB3CCF" w:rsidP="00FE5B13">
      <w:pPr>
        <w:pStyle w:val="14"/>
        <w:spacing w:line="276" w:lineRule="auto"/>
        <w:ind w:firstLine="709"/>
        <w:jc w:val="both"/>
        <w:rPr>
          <w:rFonts w:ascii="Times New Roman" w:hAnsi="Times New Roman"/>
          <w:sz w:val="32"/>
          <w:szCs w:val="32"/>
          <w:lang w:eastAsia="ru-RU"/>
        </w:rPr>
      </w:pPr>
      <w:r w:rsidRPr="00492AA8">
        <w:rPr>
          <w:rFonts w:ascii="Times New Roman" w:hAnsi="Times New Roman"/>
          <w:sz w:val="32"/>
          <w:szCs w:val="32"/>
          <w:lang w:eastAsia="ru-RU"/>
        </w:rPr>
        <w:t>Анализ показателей простой сенсомоторной реакции на движущийся объект у подростков 13 лет, проживающих в химически загрязненном районе, выявил, по сравнению с контрольной группой, уменьшение попаданий (</w:t>
      </w:r>
      <w:r w:rsidRPr="00DF7CB9">
        <w:rPr>
          <w:rFonts w:ascii="Times New Roman" w:hAnsi="Times New Roman"/>
          <w:i/>
          <w:sz w:val="32"/>
          <w:szCs w:val="32"/>
          <w:lang w:eastAsia="ru-RU"/>
        </w:rPr>
        <w:t>p</w:t>
      </w:r>
      <w:r w:rsidRPr="00492AA8">
        <w:rPr>
          <w:rFonts w:ascii="Times New Roman" w:hAnsi="Times New Roman"/>
          <w:sz w:val="32"/>
          <w:szCs w:val="32"/>
          <w:lang w:eastAsia="ru-RU"/>
        </w:rPr>
        <w:t>&lt;</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0,001); значительное увеличение количества пропусков, достоверно выраженное у мальчиков (</w:t>
      </w:r>
      <w:r w:rsidRPr="00DF7CB9">
        <w:rPr>
          <w:rFonts w:ascii="Times New Roman" w:hAnsi="Times New Roman"/>
          <w:i/>
          <w:sz w:val="32"/>
          <w:szCs w:val="32"/>
          <w:lang w:eastAsia="ru-RU"/>
        </w:rPr>
        <w:t>p</w:t>
      </w:r>
      <w:r w:rsidR="00DF7CB9" w:rsidRPr="00DF7CB9">
        <w:rPr>
          <w:rFonts w:ascii="Times New Roman" w:hAnsi="Times New Roman"/>
          <w:i/>
          <w:sz w:val="32"/>
          <w:szCs w:val="32"/>
          <w:lang w:eastAsia="ru-RU"/>
        </w:rPr>
        <w:t xml:space="preserve"> </w:t>
      </w:r>
      <w:r w:rsidRPr="00492AA8">
        <w:rPr>
          <w:rFonts w:ascii="Times New Roman" w:hAnsi="Times New Roman"/>
          <w:sz w:val="32"/>
          <w:szCs w:val="32"/>
          <w:lang w:eastAsia="ru-RU"/>
        </w:rPr>
        <w:t>&lt;0,05); достоверное удлинение времени запаздывания (</w:t>
      </w:r>
      <w:r w:rsidRPr="00DF7CB9">
        <w:rPr>
          <w:rFonts w:ascii="Times New Roman" w:hAnsi="Times New Roman"/>
          <w:i/>
          <w:sz w:val="32"/>
          <w:szCs w:val="32"/>
          <w:lang w:eastAsia="ru-RU"/>
        </w:rPr>
        <w:t>p</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&lt;0,01), что указывает на иррадиацию возбуждения как к тормозным, так и возбуждающим не</w:t>
      </w:r>
      <w:r w:rsidR="00492AA8">
        <w:rPr>
          <w:rFonts w:ascii="Times New Roman" w:hAnsi="Times New Roman"/>
          <w:sz w:val="32"/>
          <w:szCs w:val="32"/>
          <w:lang w:eastAsia="ru-RU"/>
        </w:rPr>
        <w:t xml:space="preserve">йронам коры больших полушарий. </w:t>
      </w:r>
      <w:r w:rsidRPr="00492AA8">
        <w:rPr>
          <w:rFonts w:ascii="Times New Roman" w:hAnsi="Times New Roman"/>
          <w:sz w:val="32"/>
          <w:szCs w:val="32"/>
          <w:lang w:eastAsia="ru-RU"/>
        </w:rPr>
        <w:t>Так показатели времени сложной зрительно-моторной реакции на цветовые раздражители у подростков контрольной группы ниже, чем у подростков, проживающих в условиях химического загрязнения, что говорит о снижении лабильности ЦНС у последних. При этом у них выявлено снижение способности дифференцировать раздражители: количество ошибок на дифференцировку достоверно превышало таковой показатель у детей контрольной группы, как у мальчиков, так и у девочек. Более выраженные изменения наблюдали у девочек (</w:t>
      </w:r>
      <w:r w:rsidRPr="00DF7CB9">
        <w:rPr>
          <w:rFonts w:ascii="Times New Roman" w:hAnsi="Times New Roman"/>
          <w:i/>
          <w:sz w:val="32"/>
          <w:szCs w:val="32"/>
          <w:lang w:eastAsia="ru-RU"/>
        </w:rPr>
        <w:t>p</w:t>
      </w:r>
      <w:r w:rsidR="00DF7CB9" w:rsidRPr="007E1AD4">
        <w:rPr>
          <w:rFonts w:ascii="Times New Roman" w:hAnsi="Times New Roman"/>
          <w:sz w:val="32"/>
          <w:szCs w:val="32"/>
          <w:lang w:eastAsia="ru-RU"/>
        </w:rPr>
        <w:t xml:space="preserve"> </w:t>
      </w:r>
      <w:r w:rsidRPr="00492AA8">
        <w:rPr>
          <w:rFonts w:ascii="Times New Roman" w:hAnsi="Times New Roman"/>
          <w:sz w:val="32"/>
          <w:szCs w:val="32"/>
          <w:lang w:eastAsia="ru-RU"/>
        </w:rPr>
        <w:t>&lt;0,05). Полученные данные согласуются с данными Л. В. Лысен</w:t>
      </w:r>
      <w:r w:rsidRPr="00D60629">
        <w:rPr>
          <w:rFonts w:ascii="Times New Roman" w:hAnsi="Times New Roman"/>
          <w:sz w:val="32"/>
          <w:szCs w:val="32"/>
          <w:lang w:eastAsia="ru-RU"/>
        </w:rPr>
        <w:t>ко</w:t>
      </w:r>
      <w:r w:rsidR="00560B0F" w:rsidRPr="00D60629">
        <w:rPr>
          <w:rFonts w:ascii="Times New Roman" w:hAnsi="Times New Roman"/>
          <w:sz w:val="32"/>
          <w:szCs w:val="32"/>
          <w:lang w:eastAsia="ru-RU"/>
        </w:rPr>
        <w:t xml:space="preserve"> [</w:t>
      </w:r>
      <w:r w:rsidR="006706EE" w:rsidRPr="00D60629">
        <w:rPr>
          <w:rFonts w:ascii="Times New Roman" w:hAnsi="Times New Roman"/>
          <w:sz w:val="32"/>
          <w:szCs w:val="32"/>
          <w:lang w:eastAsia="ru-RU"/>
        </w:rPr>
        <w:t>82</w:t>
      </w:r>
      <w:r w:rsidR="00560B0F" w:rsidRPr="00D60629">
        <w:rPr>
          <w:rFonts w:ascii="Times New Roman" w:hAnsi="Times New Roman"/>
          <w:sz w:val="32"/>
          <w:szCs w:val="32"/>
          <w:lang w:eastAsia="ru-RU"/>
        </w:rPr>
        <w:t>]</w:t>
      </w:r>
      <w:r w:rsidRPr="00492AA8">
        <w:rPr>
          <w:rFonts w:ascii="Times New Roman" w:hAnsi="Times New Roman"/>
          <w:sz w:val="32"/>
          <w:szCs w:val="32"/>
          <w:lang w:eastAsia="ru-RU"/>
        </w:rPr>
        <w:t xml:space="preserve">. </w:t>
      </w:r>
    </w:p>
    <w:p w:rsidR="00DB3CCF" w:rsidRPr="00492AA8" w:rsidRDefault="00DB3CCF" w:rsidP="00D90930">
      <w:pPr>
        <w:pStyle w:val="14"/>
        <w:spacing w:line="276" w:lineRule="auto"/>
        <w:ind w:firstLine="709"/>
        <w:jc w:val="both"/>
        <w:rPr>
          <w:rFonts w:ascii="Times New Roman" w:hAnsi="Times New Roman"/>
          <w:sz w:val="32"/>
          <w:szCs w:val="32"/>
          <w:lang w:eastAsia="ru-RU"/>
        </w:rPr>
      </w:pPr>
      <w:r w:rsidRPr="00AB0E5F">
        <w:rPr>
          <w:rFonts w:ascii="Times New Roman" w:hAnsi="Times New Roman"/>
          <w:sz w:val="32"/>
          <w:szCs w:val="32"/>
          <w:lang w:eastAsia="ru-RU"/>
        </w:rPr>
        <w:t>В целях систематизации известных науке сведений, связанных с исследуемой проблемой, определим основные направления исследований:</w:t>
      </w:r>
    </w:p>
    <w:p w:rsidR="00DB3CCF" w:rsidRPr="00D60629" w:rsidRDefault="00AB0E5F" w:rsidP="00AB0E5F">
      <w:pPr>
        <w:pStyle w:val="14"/>
        <w:numPr>
          <w:ilvl w:val="0"/>
          <w:numId w:val="39"/>
        </w:numPr>
        <w:spacing w:line="276" w:lineRule="auto"/>
        <w:ind w:left="709" w:hanging="283"/>
        <w:jc w:val="both"/>
        <w:rPr>
          <w:rFonts w:ascii="Times New Roman" w:hAnsi="Times New Roman"/>
          <w:spacing w:val="-2"/>
          <w:sz w:val="32"/>
          <w:szCs w:val="32"/>
          <w:lang w:eastAsia="ru-RU"/>
        </w:rPr>
      </w:pPr>
      <w:r w:rsidRPr="00D60629">
        <w:rPr>
          <w:rFonts w:ascii="Times New Roman" w:hAnsi="Times New Roman"/>
          <w:spacing w:val="-2"/>
          <w:sz w:val="32"/>
          <w:szCs w:val="32"/>
          <w:lang w:eastAsia="ru-RU"/>
        </w:rPr>
        <w:t>в</w:t>
      </w:r>
      <w:r w:rsidR="00DB3CCF" w:rsidRPr="00D60629">
        <w:rPr>
          <w:rFonts w:ascii="Times New Roman" w:hAnsi="Times New Roman"/>
          <w:spacing w:val="-2"/>
          <w:sz w:val="32"/>
          <w:szCs w:val="32"/>
          <w:lang w:eastAsia="ru-RU"/>
        </w:rPr>
        <w:t xml:space="preserve"> области психофизиологических особенностей подростков и определения их нормы (</w:t>
      </w:r>
      <w:r w:rsidR="00560B0F" w:rsidRPr="00D60629">
        <w:rPr>
          <w:rFonts w:ascii="Times New Roman" w:hAnsi="Times New Roman"/>
          <w:spacing w:val="-2"/>
          <w:sz w:val="32"/>
          <w:szCs w:val="32"/>
          <w:lang w:eastAsia="ru-RU"/>
        </w:rPr>
        <w:t>М.</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В. </w:t>
      </w:r>
      <w:r w:rsidR="00DB3CCF" w:rsidRPr="00D60629">
        <w:rPr>
          <w:rFonts w:ascii="Times New Roman" w:hAnsi="Times New Roman"/>
          <w:spacing w:val="-2"/>
          <w:sz w:val="32"/>
          <w:szCs w:val="32"/>
          <w:lang w:eastAsia="ru-RU"/>
        </w:rPr>
        <w:t xml:space="preserve">Антропова, </w:t>
      </w:r>
      <w:r w:rsidR="00560B0F" w:rsidRPr="00D60629">
        <w:rPr>
          <w:rFonts w:ascii="Times New Roman" w:hAnsi="Times New Roman"/>
          <w:spacing w:val="-2"/>
          <w:sz w:val="32"/>
          <w:szCs w:val="32"/>
          <w:lang w:eastAsia="ru-RU"/>
        </w:rPr>
        <w:t>В.</w:t>
      </w:r>
      <w:r w:rsidR="00DF7CB9" w:rsidRPr="00D60629">
        <w:rPr>
          <w:rFonts w:ascii="Times New Roman" w:hAnsi="Times New Roman"/>
          <w:color w:val="FF0000"/>
          <w:spacing w:val="-2"/>
          <w:sz w:val="32"/>
          <w:szCs w:val="32"/>
        </w:rPr>
        <w:t> </w:t>
      </w:r>
      <w:r w:rsidR="00560B0F" w:rsidRPr="00D60629">
        <w:rPr>
          <w:rFonts w:ascii="Times New Roman" w:hAnsi="Times New Roman"/>
          <w:spacing w:val="-2"/>
          <w:sz w:val="32"/>
          <w:szCs w:val="32"/>
          <w:lang w:eastAsia="ru-RU"/>
        </w:rPr>
        <w:t>Н.</w:t>
      </w:r>
      <w:r w:rsidR="00DF7CB9" w:rsidRPr="00D60629">
        <w:rPr>
          <w:rFonts w:ascii="Times New Roman" w:hAnsi="Times New Roman"/>
          <w:color w:val="FF0000"/>
          <w:spacing w:val="-2"/>
          <w:sz w:val="32"/>
          <w:szCs w:val="32"/>
        </w:rPr>
        <w:t> </w:t>
      </w:r>
      <w:r w:rsidR="00DB3CCF" w:rsidRPr="00D60629">
        <w:rPr>
          <w:rFonts w:ascii="Times New Roman" w:hAnsi="Times New Roman"/>
          <w:spacing w:val="-2"/>
          <w:sz w:val="32"/>
          <w:szCs w:val="32"/>
          <w:lang w:eastAsia="ru-RU"/>
        </w:rPr>
        <w:t xml:space="preserve">Аринчин, </w:t>
      </w:r>
      <w:r w:rsidR="00560B0F" w:rsidRPr="00D60629">
        <w:rPr>
          <w:rFonts w:ascii="Times New Roman" w:hAnsi="Times New Roman"/>
          <w:spacing w:val="-2"/>
          <w:sz w:val="32"/>
          <w:szCs w:val="32"/>
          <w:lang w:eastAsia="ru-RU"/>
        </w:rPr>
        <w:t>P.</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M. </w:t>
      </w:r>
      <w:r w:rsidR="00DB3CCF" w:rsidRPr="00D60629">
        <w:rPr>
          <w:rFonts w:ascii="Times New Roman" w:hAnsi="Times New Roman"/>
          <w:spacing w:val="-2"/>
          <w:sz w:val="32"/>
          <w:szCs w:val="32"/>
          <w:lang w:eastAsia="ru-RU"/>
        </w:rPr>
        <w:t xml:space="preserve">Баевский, </w:t>
      </w:r>
      <w:r w:rsidR="00560B0F" w:rsidRPr="00D60629">
        <w:rPr>
          <w:rFonts w:ascii="Times New Roman" w:hAnsi="Times New Roman"/>
          <w:spacing w:val="-2"/>
          <w:sz w:val="32"/>
          <w:szCs w:val="32"/>
          <w:lang w:eastAsia="ru-RU"/>
        </w:rPr>
        <w:t>А.</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А. </w:t>
      </w:r>
      <w:r w:rsidR="00DB3CCF" w:rsidRPr="00D60629">
        <w:rPr>
          <w:rFonts w:ascii="Times New Roman" w:hAnsi="Times New Roman"/>
          <w:spacing w:val="-2"/>
          <w:sz w:val="32"/>
          <w:szCs w:val="32"/>
          <w:lang w:eastAsia="ru-RU"/>
        </w:rPr>
        <w:t xml:space="preserve">Баранов, </w:t>
      </w:r>
      <w:r w:rsidR="00560B0F" w:rsidRPr="00D60629">
        <w:rPr>
          <w:rFonts w:ascii="Times New Roman" w:hAnsi="Times New Roman"/>
          <w:spacing w:val="-2"/>
          <w:sz w:val="32"/>
          <w:szCs w:val="32"/>
          <w:lang w:eastAsia="ru-RU"/>
        </w:rPr>
        <w:t>А.</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Н. </w:t>
      </w:r>
      <w:r w:rsidR="00DB3CCF" w:rsidRPr="00D60629">
        <w:rPr>
          <w:rFonts w:ascii="Times New Roman" w:hAnsi="Times New Roman"/>
          <w:spacing w:val="-2"/>
          <w:sz w:val="32"/>
          <w:szCs w:val="32"/>
          <w:lang w:eastAsia="ru-RU"/>
        </w:rPr>
        <w:t xml:space="preserve">Бойко, </w:t>
      </w:r>
      <w:r w:rsidR="00560B0F" w:rsidRPr="00D60629">
        <w:rPr>
          <w:rFonts w:ascii="Times New Roman" w:hAnsi="Times New Roman"/>
          <w:spacing w:val="-2"/>
          <w:sz w:val="32"/>
          <w:szCs w:val="32"/>
          <w:lang w:eastAsia="ru-RU"/>
        </w:rPr>
        <w:t>С.</w:t>
      </w:r>
      <w:r w:rsidR="00DF7CB9" w:rsidRPr="00D60629">
        <w:rPr>
          <w:rFonts w:ascii="Times New Roman" w:hAnsi="Times New Roman"/>
          <w:color w:val="FF0000"/>
          <w:spacing w:val="-2"/>
          <w:sz w:val="32"/>
          <w:szCs w:val="32"/>
        </w:rPr>
        <w:t> </w:t>
      </w:r>
      <w:r w:rsidR="00560B0F" w:rsidRPr="00D60629">
        <w:rPr>
          <w:rFonts w:ascii="Times New Roman" w:hAnsi="Times New Roman"/>
          <w:spacing w:val="-2"/>
          <w:sz w:val="32"/>
          <w:szCs w:val="32"/>
          <w:lang w:eastAsia="ru-RU"/>
        </w:rPr>
        <w:t xml:space="preserve">Ж. </w:t>
      </w:r>
      <w:r w:rsidR="00DB3CCF" w:rsidRPr="00D60629">
        <w:rPr>
          <w:rFonts w:ascii="Times New Roman" w:hAnsi="Times New Roman"/>
          <w:spacing w:val="-2"/>
          <w:sz w:val="32"/>
          <w:szCs w:val="32"/>
          <w:lang w:eastAsia="ru-RU"/>
        </w:rPr>
        <w:t xml:space="preserve">Даирбаева, </w:t>
      </w:r>
      <w:r w:rsidR="00560B0F" w:rsidRPr="00D60629">
        <w:rPr>
          <w:rFonts w:ascii="Times New Roman" w:hAnsi="Times New Roman"/>
          <w:spacing w:val="-2"/>
          <w:sz w:val="32"/>
          <w:szCs w:val="32"/>
          <w:lang w:eastAsia="ru-RU"/>
        </w:rPr>
        <w:t>В.</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Г. </w:t>
      </w:r>
      <w:r w:rsidR="00DB3CCF" w:rsidRPr="00D60629">
        <w:rPr>
          <w:rFonts w:ascii="Times New Roman" w:hAnsi="Times New Roman"/>
          <w:spacing w:val="-2"/>
          <w:sz w:val="32"/>
          <w:szCs w:val="32"/>
          <w:lang w:eastAsia="ru-RU"/>
        </w:rPr>
        <w:t xml:space="preserve">Казанская, </w:t>
      </w:r>
      <w:r w:rsidR="00560B0F" w:rsidRPr="00D60629">
        <w:rPr>
          <w:rFonts w:ascii="Times New Roman" w:hAnsi="Times New Roman"/>
          <w:spacing w:val="-2"/>
          <w:sz w:val="32"/>
          <w:szCs w:val="32"/>
          <w:lang w:eastAsia="ru-RU"/>
        </w:rPr>
        <w:t>М.</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Я. </w:t>
      </w:r>
      <w:r w:rsidR="00DB3CCF" w:rsidRPr="00D60629">
        <w:rPr>
          <w:rFonts w:ascii="Times New Roman" w:hAnsi="Times New Roman"/>
          <w:spacing w:val="-2"/>
          <w:sz w:val="32"/>
          <w:szCs w:val="32"/>
          <w:lang w:eastAsia="ru-RU"/>
        </w:rPr>
        <w:t xml:space="preserve">Ледяв, </w:t>
      </w:r>
      <w:r w:rsidR="00560B0F" w:rsidRPr="00D60629">
        <w:rPr>
          <w:rFonts w:ascii="Times New Roman" w:hAnsi="Times New Roman"/>
          <w:spacing w:val="-2"/>
          <w:sz w:val="32"/>
          <w:szCs w:val="32"/>
          <w:lang w:eastAsia="ru-RU"/>
        </w:rPr>
        <w:t>Ю.</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А. </w:t>
      </w:r>
      <w:r w:rsidR="00DB3CCF" w:rsidRPr="00D60629">
        <w:rPr>
          <w:rFonts w:ascii="Times New Roman" w:hAnsi="Times New Roman"/>
          <w:spacing w:val="-2"/>
          <w:sz w:val="32"/>
          <w:szCs w:val="32"/>
          <w:lang w:eastAsia="ru-RU"/>
        </w:rPr>
        <w:t xml:space="preserve">Макаренко, </w:t>
      </w:r>
      <w:r w:rsidR="00D60629">
        <w:rPr>
          <w:rFonts w:ascii="Times New Roman" w:hAnsi="Times New Roman"/>
          <w:spacing w:val="-2"/>
          <w:sz w:val="32"/>
          <w:szCs w:val="32"/>
          <w:lang w:eastAsia="ru-RU"/>
        </w:rPr>
        <w:br/>
      </w:r>
      <w:r w:rsidR="00560B0F" w:rsidRPr="00D60629">
        <w:rPr>
          <w:rFonts w:ascii="Times New Roman" w:hAnsi="Times New Roman"/>
          <w:spacing w:val="-2"/>
          <w:sz w:val="32"/>
          <w:szCs w:val="32"/>
          <w:lang w:eastAsia="ru-RU"/>
        </w:rPr>
        <w:t>И.</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Н. </w:t>
      </w:r>
      <w:r w:rsidR="00DB3CCF" w:rsidRPr="00D60629">
        <w:rPr>
          <w:rFonts w:ascii="Times New Roman" w:hAnsi="Times New Roman"/>
          <w:spacing w:val="-2"/>
          <w:sz w:val="32"/>
          <w:szCs w:val="32"/>
          <w:lang w:eastAsia="ru-RU"/>
        </w:rPr>
        <w:t xml:space="preserve">Музалевская, </w:t>
      </w:r>
      <w:r w:rsidR="00560B0F" w:rsidRPr="00D60629">
        <w:rPr>
          <w:rFonts w:ascii="Times New Roman" w:hAnsi="Times New Roman"/>
          <w:spacing w:val="-2"/>
          <w:sz w:val="32"/>
          <w:szCs w:val="32"/>
          <w:lang w:eastAsia="ru-RU"/>
        </w:rPr>
        <w:t>Л.</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В. </w:t>
      </w:r>
      <w:r w:rsidR="00DB3CCF" w:rsidRPr="00D60629">
        <w:rPr>
          <w:rFonts w:ascii="Times New Roman" w:hAnsi="Times New Roman"/>
          <w:spacing w:val="-2"/>
          <w:sz w:val="32"/>
          <w:szCs w:val="32"/>
          <w:lang w:eastAsia="ru-RU"/>
        </w:rPr>
        <w:t xml:space="preserve">Поскотинова, </w:t>
      </w:r>
      <w:r w:rsidR="00560B0F" w:rsidRPr="00D60629">
        <w:rPr>
          <w:rFonts w:ascii="Times New Roman" w:hAnsi="Times New Roman"/>
          <w:spacing w:val="-2"/>
          <w:sz w:val="32"/>
          <w:szCs w:val="32"/>
          <w:lang w:eastAsia="ru-RU"/>
        </w:rPr>
        <w:t>О.</w:t>
      </w:r>
      <w:r w:rsidR="00DF7CB9" w:rsidRPr="00D60629">
        <w:rPr>
          <w:rFonts w:ascii="Times New Roman" w:hAnsi="Times New Roman"/>
          <w:spacing w:val="-2"/>
          <w:sz w:val="32"/>
          <w:szCs w:val="32"/>
          <w:lang w:eastAsia="ru-RU"/>
        </w:rPr>
        <w:t xml:space="preserve"> </w:t>
      </w:r>
      <w:r w:rsidR="00560B0F" w:rsidRPr="00D60629">
        <w:rPr>
          <w:rFonts w:ascii="Times New Roman" w:hAnsi="Times New Roman"/>
          <w:spacing w:val="-2"/>
          <w:sz w:val="32"/>
          <w:szCs w:val="32"/>
          <w:lang w:eastAsia="ru-RU"/>
        </w:rPr>
        <w:t xml:space="preserve">Д. </w:t>
      </w:r>
      <w:r w:rsidR="00DB3CCF" w:rsidRPr="00D60629">
        <w:rPr>
          <w:rFonts w:ascii="Times New Roman" w:hAnsi="Times New Roman"/>
          <w:spacing w:val="-2"/>
          <w:sz w:val="32"/>
          <w:szCs w:val="32"/>
          <w:lang w:eastAsia="ru-RU"/>
        </w:rPr>
        <w:t xml:space="preserve">Фиева, </w:t>
      </w:r>
      <w:r w:rsidR="00560B0F" w:rsidRPr="00D60629">
        <w:rPr>
          <w:rFonts w:ascii="Times New Roman" w:hAnsi="Times New Roman"/>
          <w:spacing w:val="-2"/>
          <w:sz w:val="32"/>
          <w:szCs w:val="32"/>
          <w:lang w:eastAsia="ru-RU"/>
        </w:rPr>
        <w:t>М.</w:t>
      </w:r>
      <w:r w:rsidR="00DF7CB9" w:rsidRPr="00D60629">
        <w:rPr>
          <w:rFonts w:ascii="Times New Roman" w:hAnsi="Times New Roman"/>
          <w:color w:val="FF0000"/>
          <w:spacing w:val="-2"/>
          <w:sz w:val="32"/>
          <w:szCs w:val="32"/>
        </w:rPr>
        <w:t> </w:t>
      </w:r>
      <w:r w:rsidR="00DF7CB9" w:rsidRPr="00D60629">
        <w:rPr>
          <w:rFonts w:ascii="Times New Roman" w:hAnsi="Times New Roman"/>
          <w:spacing w:val="-2"/>
          <w:sz w:val="32"/>
          <w:szCs w:val="32"/>
          <w:lang w:eastAsia="ru-RU"/>
        </w:rPr>
        <w:t>В.</w:t>
      </w:r>
      <w:r w:rsidR="00DF7CB9" w:rsidRPr="00D60629">
        <w:rPr>
          <w:rFonts w:ascii="Times New Roman" w:hAnsi="Times New Roman"/>
          <w:color w:val="FF0000"/>
          <w:spacing w:val="-2"/>
          <w:sz w:val="32"/>
          <w:szCs w:val="32"/>
        </w:rPr>
        <w:t> </w:t>
      </w:r>
      <w:r w:rsidR="00DB3CCF" w:rsidRPr="00D60629">
        <w:rPr>
          <w:rFonts w:ascii="Times New Roman" w:hAnsi="Times New Roman"/>
          <w:spacing w:val="-2"/>
          <w:sz w:val="32"/>
          <w:szCs w:val="32"/>
          <w:lang w:eastAsia="ru-RU"/>
        </w:rPr>
        <w:t>Шайхелисламова и др.);</w:t>
      </w:r>
    </w:p>
    <w:p w:rsidR="00DB3CCF" w:rsidRPr="00492AA8" w:rsidRDefault="00DB3CCF" w:rsidP="00AB0E5F">
      <w:pPr>
        <w:pStyle w:val="14"/>
        <w:numPr>
          <w:ilvl w:val="0"/>
          <w:numId w:val="39"/>
        </w:numPr>
        <w:spacing w:line="276" w:lineRule="auto"/>
        <w:ind w:left="709" w:hanging="283"/>
        <w:jc w:val="both"/>
        <w:rPr>
          <w:rFonts w:ascii="Times New Roman" w:hAnsi="Times New Roman"/>
          <w:sz w:val="32"/>
          <w:szCs w:val="32"/>
          <w:lang w:eastAsia="ru-RU"/>
        </w:rPr>
      </w:pPr>
      <w:r w:rsidRPr="00492AA8">
        <w:rPr>
          <w:rFonts w:ascii="Times New Roman" w:hAnsi="Times New Roman"/>
          <w:sz w:val="32"/>
          <w:szCs w:val="32"/>
          <w:lang w:eastAsia="ru-RU"/>
        </w:rPr>
        <w:t>в области физиологических особенностей подростков со сколиозом (</w:t>
      </w:r>
      <w:r w:rsidR="00560B0F" w:rsidRPr="00492AA8">
        <w:rPr>
          <w:rFonts w:ascii="Times New Roman" w:hAnsi="Times New Roman"/>
          <w:sz w:val="32"/>
          <w:szCs w:val="32"/>
          <w:lang w:eastAsia="ru-RU"/>
        </w:rPr>
        <w:t>С.</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Н.</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Балдова, </w:t>
      </w:r>
      <w:r w:rsidR="00560B0F" w:rsidRPr="00492AA8">
        <w:rPr>
          <w:rFonts w:ascii="Times New Roman" w:hAnsi="Times New Roman"/>
          <w:sz w:val="32"/>
          <w:szCs w:val="32"/>
          <w:lang w:eastAsia="ru-RU"/>
        </w:rPr>
        <w:t>Н.</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С.</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Бирченко, </w:t>
      </w:r>
      <w:r w:rsidR="00560B0F" w:rsidRPr="00492AA8">
        <w:rPr>
          <w:rFonts w:ascii="Times New Roman" w:hAnsi="Times New Roman"/>
          <w:sz w:val="32"/>
          <w:szCs w:val="32"/>
          <w:lang w:eastAsia="ru-RU"/>
        </w:rPr>
        <w:t>Л.</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П.</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Васильева, </w:t>
      </w:r>
      <w:r w:rsidR="00560B0F" w:rsidRPr="00492AA8">
        <w:rPr>
          <w:rFonts w:ascii="Times New Roman" w:hAnsi="Times New Roman"/>
          <w:sz w:val="32"/>
          <w:szCs w:val="32"/>
          <w:lang w:eastAsia="ru-RU"/>
        </w:rPr>
        <w:t>О.</w:t>
      </w:r>
      <w:r w:rsidR="00DF7CB9" w:rsidRPr="00DF19E9">
        <w:rPr>
          <w:rFonts w:ascii="Times New Roman" w:hAnsi="Times New Roman"/>
          <w:color w:val="FF0000"/>
          <w:sz w:val="32"/>
          <w:szCs w:val="32"/>
        </w:rPr>
        <w:t> </w:t>
      </w:r>
      <w:r w:rsidR="00560B0F" w:rsidRPr="00492AA8">
        <w:rPr>
          <w:rFonts w:ascii="Times New Roman" w:hAnsi="Times New Roman"/>
          <w:sz w:val="32"/>
          <w:szCs w:val="32"/>
          <w:lang w:eastAsia="ru-RU"/>
        </w:rPr>
        <w:t>А.</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Дадаева, </w:t>
      </w:r>
      <w:r w:rsidR="00560B0F" w:rsidRPr="00492AA8">
        <w:rPr>
          <w:rFonts w:ascii="Times New Roman" w:hAnsi="Times New Roman"/>
          <w:sz w:val="32"/>
          <w:szCs w:val="32"/>
          <w:lang w:eastAsia="ru-RU"/>
        </w:rPr>
        <w:t>Р.</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Т.</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Скляренко, </w:t>
      </w:r>
      <w:r w:rsidR="00560B0F" w:rsidRPr="00492AA8">
        <w:rPr>
          <w:rFonts w:ascii="Times New Roman" w:hAnsi="Times New Roman"/>
          <w:sz w:val="32"/>
          <w:szCs w:val="32"/>
          <w:lang w:eastAsia="ru-RU"/>
        </w:rPr>
        <w:t>Н.</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Г.</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Травникова, </w:t>
      </w:r>
      <w:r w:rsidR="00560B0F" w:rsidRPr="00492AA8">
        <w:rPr>
          <w:rFonts w:ascii="Times New Roman" w:hAnsi="Times New Roman"/>
          <w:sz w:val="32"/>
          <w:szCs w:val="32"/>
          <w:lang w:eastAsia="ru-RU"/>
        </w:rPr>
        <w:t>М.</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Г.</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Дудин, </w:t>
      </w:r>
      <w:r w:rsidR="00560B0F" w:rsidRPr="00492AA8">
        <w:rPr>
          <w:rFonts w:ascii="Times New Roman" w:hAnsi="Times New Roman"/>
          <w:sz w:val="32"/>
          <w:szCs w:val="32"/>
          <w:lang w:eastAsia="ru-RU"/>
        </w:rPr>
        <w:t>Д.</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Ю.</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Пинчук, </w:t>
      </w:r>
      <w:r w:rsidR="00560B0F" w:rsidRPr="00492AA8">
        <w:rPr>
          <w:rFonts w:ascii="Times New Roman" w:hAnsi="Times New Roman"/>
          <w:sz w:val="32"/>
          <w:szCs w:val="32"/>
          <w:lang w:eastAsia="ru-RU"/>
        </w:rPr>
        <w:t>В.</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Д.</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Емельянов, </w:t>
      </w:r>
      <w:r w:rsidR="00560B0F" w:rsidRPr="00492AA8">
        <w:rPr>
          <w:rFonts w:ascii="Times New Roman" w:hAnsi="Times New Roman"/>
          <w:sz w:val="32"/>
          <w:szCs w:val="32"/>
          <w:lang w:eastAsia="ru-RU"/>
        </w:rPr>
        <w:t>Д.</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П.</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Зуева, </w:t>
      </w:r>
      <w:r w:rsidR="00560B0F" w:rsidRPr="00492AA8">
        <w:rPr>
          <w:rFonts w:ascii="Times New Roman" w:hAnsi="Times New Roman"/>
          <w:sz w:val="32"/>
          <w:szCs w:val="32"/>
          <w:lang w:eastAsia="ru-RU"/>
        </w:rPr>
        <w:t>Е. Т.</w:t>
      </w:r>
      <w:r w:rsidR="00560B0F">
        <w:rPr>
          <w:rFonts w:ascii="Times New Roman" w:hAnsi="Times New Roman"/>
          <w:sz w:val="32"/>
          <w:szCs w:val="32"/>
          <w:lang w:eastAsia="ru-RU"/>
        </w:rPr>
        <w:t xml:space="preserve"> Колунин,</w:t>
      </w:r>
      <w:r w:rsidRPr="00492AA8">
        <w:rPr>
          <w:rFonts w:ascii="Times New Roman" w:hAnsi="Times New Roman"/>
          <w:sz w:val="32"/>
          <w:szCs w:val="32"/>
          <w:lang w:eastAsia="ru-RU"/>
        </w:rPr>
        <w:t xml:space="preserve"> </w:t>
      </w:r>
      <w:r w:rsidR="00DF7CB9">
        <w:rPr>
          <w:rFonts w:ascii="Times New Roman" w:hAnsi="Times New Roman"/>
          <w:sz w:val="32"/>
          <w:szCs w:val="32"/>
          <w:lang w:eastAsia="ru-RU"/>
        </w:rPr>
        <w:t>С.</w:t>
      </w:r>
      <w:r w:rsidR="00DF7CB9" w:rsidRPr="00DF19E9">
        <w:rPr>
          <w:rFonts w:ascii="Times New Roman" w:hAnsi="Times New Roman"/>
          <w:color w:val="FF0000"/>
          <w:sz w:val="32"/>
          <w:szCs w:val="32"/>
        </w:rPr>
        <w:t> </w:t>
      </w:r>
      <w:r w:rsidR="00560B0F" w:rsidRPr="00492AA8">
        <w:rPr>
          <w:rFonts w:ascii="Times New Roman" w:hAnsi="Times New Roman"/>
          <w:sz w:val="32"/>
          <w:szCs w:val="32"/>
          <w:lang w:eastAsia="ru-RU"/>
        </w:rPr>
        <w:t>Н.</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Мишарина, И.</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А. Норкин, В.</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Н. Шемятенков, В.</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В. Зарецков, Д.</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П. Зуева, А.</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В. Зарецков, С.</w:t>
      </w:r>
      <w:r w:rsidR="00DF7CB9" w:rsidRPr="00DF7CB9">
        <w:rPr>
          <w:rFonts w:ascii="Times New Roman" w:hAnsi="Times New Roman"/>
          <w:sz w:val="32"/>
          <w:szCs w:val="32"/>
          <w:lang w:eastAsia="ru-RU"/>
        </w:rPr>
        <w:t xml:space="preserve"> </w:t>
      </w:r>
      <w:r w:rsidRPr="00492AA8">
        <w:rPr>
          <w:rFonts w:ascii="Times New Roman" w:hAnsi="Times New Roman"/>
          <w:sz w:val="32"/>
          <w:szCs w:val="32"/>
          <w:lang w:eastAsia="ru-RU"/>
        </w:rPr>
        <w:t xml:space="preserve">А. Рубашкин, </w:t>
      </w:r>
      <w:r w:rsidR="00560B0F" w:rsidRPr="00492AA8">
        <w:rPr>
          <w:rFonts w:ascii="Times New Roman" w:hAnsi="Times New Roman"/>
          <w:sz w:val="32"/>
          <w:szCs w:val="32"/>
          <w:lang w:eastAsia="ru-RU"/>
        </w:rPr>
        <w:t>Е.</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В.</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Потапова, </w:t>
      </w:r>
      <w:r w:rsidR="00560B0F" w:rsidRPr="00492AA8">
        <w:rPr>
          <w:rFonts w:ascii="Times New Roman" w:hAnsi="Times New Roman"/>
          <w:sz w:val="32"/>
          <w:szCs w:val="32"/>
          <w:lang w:eastAsia="ru-RU"/>
        </w:rPr>
        <w:t>А.</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Т.</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Худяев, </w:t>
      </w:r>
      <w:r w:rsidR="00560B0F" w:rsidRPr="00492AA8">
        <w:rPr>
          <w:rFonts w:ascii="Times New Roman" w:hAnsi="Times New Roman"/>
          <w:sz w:val="32"/>
          <w:szCs w:val="32"/>
          <w:lang w:eastAsia="ru-RU"/>
        </w:rPr>
        <w:t>О.</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Г.</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Прудникова, </w:t>
      </w:r>
      <w:r w:rsidR="00560B0F" w:rsidRPr="00492AA8">
        <w:rPr>
          <w:rFonts w:ascii="Times New Roman" w:hAnsi="Times New Roman"/>
          <w:sz w:val="32"/>
          <w:szCs w:val="32"/>
          <w:lang w:eastAsia="ru-RU"/>
        </w:rPr>
        <w:t>И.</w:t>
      </w:r>
      <w:r w:rsidR="00DF7CB9" w:rsidRPr="00DF7CB9">
        <w:rPr>
          <w:rFonts w:ascii="Times New Roman" w:hAnsi="Times New Roman"/>
          <w:sz w:val="32"/>
          <w:szCs w:val="32"/>
          <w:lang w:eastAsia="ru-RU"/>
        </w:rPr>
        <w:t xml:space="preserve"> </w:t>
      </w:r>
      <w:r w:rsidR="00560B0F" w:rsidRPr="00492AA8">
        <w:rPr>
          <w:rFonts w:ascii="Times New Roman" w:hAnsi="Times New Roman"/>
          <w:sz w:val="32"/>
          <w:szCs w:val="32"/>
          <w:lang w:eastAsia="ru-RU"/>
        </w:rPr>
        <w:t>А.</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 xml:space="preserve">Мещерягина, </w:t>
      </w:r>
      <w:r w:rsidR="00560B0F" w:rsidRPr="00492AA8">
        <w:rPr>
          <w:rFonts w:ascii="Times New Roman" w:hAnsi="Times New Roman"/>
          <w:sz w:val="32"/>
          <w:szCs w:val="32"/>
          <w:lang w:eastAsia="ru-RU"/>
        </w:rPr>
        <w:t>Ю.</w:t>
      </w:r>
      <w:r w:rsidR="00DF7CB9" w:rsidRPr="00DF19E9">
        <w:rPr>
          <w:rFonts w:ascii="Times New Roman" w:hAnsi="Times New Roman"/>
          <w:color w:val="FF0000"/>
          <w:sz w:val="32"/>
          <w:szCs w:val="32"/>
        </w:rPr>
        <w:t> </w:t>
      </w:r>
      <w:r w:rsidR="00560B0F" w:rsidRPr="00492AA8">
        <w:rPr>
          <w:rFonts w:ascii="Times New Roman" w:hAnsi="Times New Roman"/>
          <w:sz w:val="32"/>
          <w:szCs w:val="32"/>
          <w:lang w:eastAsia="ru-RU"/>
        </w:rPr>
        <w:t>А.</w:t>
      </w:r>
      <w:r w:rsidR="00560B0F">
        <w:rPr>
          <w:rFonts w:ascii="Times New Roman" w:hAnsi="Times New Roman"/>
          <w:sz w:val="32"/>
          <w:szCs w:val="32"/>
          <w:lang w:eastAsia="ru-RU"/>
        </w:rPr>
        <w:t xml:space="preserve"> </w:t>
      </w:r>
      <w:r w:rsidRPr="00492AA8">
        <w:rPr>
          <w:rFonts w:ascii="Times New Roman" w:hAnsi="Times New Roman"/>
          <w:sz w:val="32"/>
          <w:szCs w:val="32"/>
          <w:lang w:eastAsia="ru-RU"/>
        </w:rPr>
        <w:t>Муштаева);</w:t>
      </w:r>
    </w:p>
    <w:p w:rsidR="00DB3CCF" w:rsidRPr="00D60629" w:rsidRDefault="00DB3CCF" w:rsidP="00AB0E5F">
      <w:pPr>
        <w:pStyle w:val="14"/>
        <w:numPr>
          <w:ilvl w:val="0"/>
          <w:numId w:val="39"/>
        </w:numPr>
        <w:spacing w:line="276" w:lineRule="auto"/>
        <w:ind w:left="709" w:hanging="283"/>
        <w:jc w:val="both"/>
        <w:rPr>
          <w:rFonts w:ascii="Times New Roman" w:hAnsi="Times New Roman"/>
          <w:spacing w:val="4"/>
          <w:sz w:val="32"/>
          <w:szCs w:val="32"/>
          <w:lang w:eastAsia="ru-RU"/>
        </w:rPr>
      </w:pPr>
      <w:r w:rsidRPr="00D60629">
        <w:rPr>
          <w:rFonts w:ascii="Times New Roman" w:hAnsi="Times New Roman"/>
          <w:spacing w:val="-4"/>
          <w:sz w:val="32"/>
          <w:szCs w:val="32"/>
          <w:lang w:eastAsia="ru-RU"/>
        </w:rPr>
        <w:t xml:space="preserve">в области психических состояний, психологических особенностей, связанных с нарушенным физическим развитием </w:t>
      </w:r>
      <w:r w:rsidRPr="00D60629">
        <w:rPr>
          <w:rFonts w:ascii="Times New Roman" w:hAnsi="Times New Roman"/>
          <w:spacing w:val="4"/>
          <w:sz w:val="32"/>
          <w:szCs w:val="32"/>
          <w:lang w:eastAsia="ru-RU"/>
        </w:rPr>
        <w:t>подростков (</w:t>
      </w:r>
      <w:r w:rsidR="00560B0F" w:rsidRPr="00D60629">
        <w:rPr>
          <w:rFonts w:ascii="Times New Roman" w:hAnsi="Times New Roman"/>
          <w:spacing w:val="4"/>
          <w:sz w:val="32"/>
          <w:szCs w:val="32"/>
          <w:lang w:eastAsia="ru-RU"/>
        </w:rPr>
        <w:t>Д.</w:t>
      </w:r>
      <w:r w:rsidR="00242C7B" w:rsidRPr="00D60629">
        <w:rPr>
          <w:rFonts w:ascii="Times New Roman" w:hAnsi="Times New Roman"/>
          <w:spacing w:val="4"/>
          <w:sz w:val="32"/>
          <w:szCs w:val="32"/>
          <w:lang w:eastAsia="ru-RU"/>
        </w:rPr>
        <w:t xml:space="preserve"> </w:t>
      </w:r>
      <w:r w:rsidR="00560B0F" w:rsidRPr="00D60629">
        <w:rPr>
          <w:rFonts w:ascii="Times New Roman" w:hAnsi="Times New Roman"/>
          <w:spacing w:val="4"/>
          <w:sz w:val="32"/>
          <w:szCs w:val="32"/>
          <w:lang w:eastAsia="ru-RU"/>
        </w:rPr>
        <w:t xml:space="preserve">М. </w:t>
      </w:r>
      <w:r w:rsidRPr="00D60629">
        <w:rPr>
          <w:rFonts w:ascii="Times New Roman" w:hAnsi="Times New Roman"/>
          <w:spacing w:val="4"/>
          <w:sz w:val="32"/>
          <w:szCs w:val="32"/>
          <w:lang w:eastAsia="ru-RU"/>
        </w:rPr>
        <w:t xml:space="preserve">Иманалиев, </w:t>
      </w:r>
      <w:r w:rsidR="00560B0F" w:rsidRPr="00D60629">
        <w:rPr>
          <w:rFonts w:ascii="Times New Roman" w:hAnsi="Times New Roman"/>
          <w:spacing w:val="4"/>
          <w:sz w:val="32"/>
          <w:szCs w:val="32"/>
          <w:lang w:eastAsia="ru-RU"/>
        </w:rPr>
        <w:t>Т.</w:t>
      </w:r>
      <w:r w:rsidR="00242C7B" w:rsidRPr="00D60629">
        <w:rPr>
          <w:rFonts w:ascii="Times New Roman" w:hAnsi="Times New Roman"/>
          <w:spacing w:val="4"/>
          <w:sz w:val="32"/>
          <w:szCs w:val="32"/>
          <w:lang w:eastAsia="ru-RU"/>
        </w:rPr>
        <w:t xml:space="preserve"> </w:t>
      </w:r>
      <w:r w:rsidR="00560B0F" w:rsidRPr="00D60629">
        <w:rPr>
          <w:rFonts w:ascii="Times New Roman" w:hAnsi="Times New Roman"/>
          <w:spacing w:val="4"/>
          <w:sz w:val="32"/>
          <w:szCs w:val="32"/>
          <w:lang w:eastAsia="ru-RU"/>
        </w:rPr>
        <w:t>Д. М</w:t>
      </w:r>
      <w:r w:rsidRPr="00D60629">
        <w:rPr>
          <w:rFonts w:ascii="Times New Roman" w:hAnsi="Times New Roman"/>
          <w:spacing w:val="4"/>
          <w:sz w:val="32"/>
          <w:szCs w:val="32"/>
          <w:lang w:eastAsia="ru-RU"/>
        </w:rPr>
        <w:t xml:space="preserve">арцинковская, </w:t>
      </w:r>
      <w:r w:rsidR="00560B0F" w:rsidRPr="00D60629">
        <w:rPr>
          <w:rFonts w:ascii="Times New Roman" w:hAnsi="Times New Roman"/>
          <w:spacing w:val="4"/>
          <w:sz w:val="32"/>
          <w:szCs w:val="32"/>
          <w:lang w:eastAsia="ru-RU"/>
        </w:rPr>
        <w:t>Т.</w:t>
      </w:r>
      <w:r w:rsidR="00242C7B" w:rsidRPr="00D60629">
        <w:rPr>
          <w:rFonts w:ascii="Times New Roman" w:hAnsi="Times New Roman"/>
          <w:color w:val="FF0000"/>
          <w:spacing w:val="4"/>
          <w:sz w:val="32"/>
          <w:szCs w:val="32"/>
        </w:rPr>
        <w:t> </w:t>
      </w:r>
      <w:r w:rsidR="00560B0F" w:rsidRPr="00D60629">
        <w:rPr>
          <w:rFonts w:ascii="Times New Roman" w:hAnsi="Times New Roman"/>
          <w:spacing w:val="4"/>
          <w:sz w:val="32"/>
          <w:szCs w:val="32"/>
          <w:lang w:eastAsia="ru-RU"/>
        </w:rPr>
        <w:t>М.</w:t>
      </w:r>
      <w:r w:rsidR="00242C7B" w:rsidRPr="00D60629">
        <w:rPr>
          <w:rFonts w:ascii="Times New Roman" w:hAnsi="Times New Roman"/>
          <w:color w:val="FF0000"/>
          <w:spacing w:val="4"/>
          <w:sz w:val="32"/>
          <w:szCs w:val="32"/>
        </w:rPr>
        <w:t> </w:t>
      </w:r>
      <w:r w:rsidRPr="00D60629">
        <w:rPr>
          <w:rFonts w:ascii="Times New Roman" w:hAnsi="Times New Roman"/>
          <w:spacing w:val="4"/>
          <w:sz w:val="32"/>
          <w:szCs w:val="32"/>
          <w:lang w:eastAsia="ru-RU"/>
        </w:rPr>
        <w:t xml:space="preserve">Марютина, </w:t>
      </w:r>
      <w:r w:rsidR="00560B0F" w:rsidRPr="00D60629">
        <w:rPr>
          <w:rFonts w:ascii="Times New Roman" w:hAnsi="Times New Roman"/>
          <w:spacing w:val="4"/>
          <w:sz w:val="32"/>
          <w:szCs w:val="32"/>
          <w:lang w:eastAsia="ru-RU"/>
        </w:rPr>
        <w:t>Т.</w:t>
      </w:r>
      <w:r w:rsidR="00242C7B" w:rsidRPr="00D60629">
        <w:rPr>
          <w:rFonts w:ascii="Times New Roman" w:hAnsi="Times New Roman"/>
          <w:spacing w:val="4"/>
          <w:sz w:val="32"/>
          <w:szCs w:val="32"/>
          <w:lang w:eastAsia="ru-RU"/>
        </w:rPr>
        <w:t xml:space="preserve"> </w:t>
      </w:r>
      <w:r w:rsidR="00560B0F" w:rsidRPr="00D60629">
        <w:rPr>
          <w:rFonts w:ascii="Times New Roman" w:hAnsi="Times New Roman"/>
          <w:spacing w:val="4"/>
          <w:sz w:val="32"/>
          <w:szCs w:val="32"/>
          <w:lang w:eastAsia="ru-RU"/>
        </w:rPr>
        <w:t xml:space="preserve">Г. </w:t>
      </w:r>
      <w:r w:rsidRPr="00D60629">
        <w:rPr>
          <w:rFonts w:ascii="Times New Roman" w:hAnsi="Times New Roman"/>
          <w:spacing w:val="4"/>
          <w:sz w:val="32"/>
          <w:szCs w:val="32"/>
          <w:lang w:eastAsia="ru-RU"/>
        </w:rPr>
        <w:t xml:space="preserve">Стефаненко, </w:t>
      </w:r>
      <w:r w:rsidR="00560B0F" w:rsidRPr="00D60629">
        <w:rPr>
          <w:rFonts w:ascii="Times New Roman" w:hAnsi="Times New Roman"/>
          <w:spacing w:val="4"/>
          <w:sz w:val="32"/>
          <w:szCs w:val="32"/>
          <w:lang w:eastAsia="ru-RU"/>
        </w:rPr>
        <w:t>В.</w:t>
      </w:r>
      <w:r w:rsidR="00242C7B" w:rsidRPr="00D60629">
        <w:rPr>
          <w:rFonts w:ascii="Times New Roman" w:hAnsi="Times New Roman"/>
          <w:spacing w:val="4"/>
          <w:sz w:val="32"/>
          <w:szCs w:val="32"/>
          <w:lang w:eastAsia="ru-RU"/>
        </w:rPr>
        <w:t xml:space="preserve"> </w:t>
      </w:r>
      <w:r w:rsidR="00560B0F" w:rsidRPr="00D60629">
        <w:rPr>
          <w:rFonts w:ascii="Times New Roman" w:hAnsi="Times New Roman"/>
          <w:spacing w:val="4"/>
          <w:sz w:val="32"/>
          <w:szCs w:val="32"/>
          <w:lang w:eastAsia="ru-RU"/>
        </w:rPr>
        <w:t xml:space="preserve">Ф. </w:t>
      </w:r>
      <w:r w:rsidRPr="00D60629">
        <w:rPr>
          <w:rFonts w:ascii="Times New Roman" w:hAnsi="Times New Roman"/>
          <w:spacing w:val="4"/>
          <w:sz w:val="32"/>
          <w:szCs w:val="32"/>
          <w:lang w:eastAsia="ru-RU"/>
        </w:rPr>
        <w:t>Михаль</w:t>
      </w:r>
      <w:r w:rsidR="00D60629">
        <w:rPr>
          <w:rFonts w:ascii="Times New Roman" w:hAnsi="Times New Roman"/>
          <w:spacing w:val="4"/>
          <w:sz w:val="32"/>
          <w:szCs w:val="32"/>
          <w:lang w:eastAsia="ru-RU"/>
        </w:rPr>
        <w:t>-</w:t>
      </w:r>
      <w:r w:rsidR="00D60629">
        <w:rPr>
          <w:rFonts w:ascii="Times New Roman" w:hAnsi="Times New Roman"/>
          <w:spacing w:val="4"/>
          <w:sz w:val="32"/>
          <w:szCs w:val="32"/>
          <w:lang w:eastAsia="ru-RU"/>
        </w:rPr>
        <w:br/>
      </w:r>
      <w:r w:rsidRPr="00D60629">
        <w:rPr>
          <w:rFonts w:ascii="Times New Roman" w:hAnsi="Times New Roman"/>
          <w:spacing w:val="4"/>
          <w:sz w:val="32"/>
          <w:szCs w:val="32"/>
          <w:lang w:eastAsia="ru-RU"/>
        </w:rPr>
        <w:t>ченко</w:t>
      </w:r>
      <w:r w:rsidR="00D60629">
        <w:rPr>
          <w:rFonts w:ascii="Times New Roman" w:hAnsi="Times New Roman"/>
          <w:spacing w:val="4"/>
          <w:sz w:val="32"/>
          <w:szCs w:val="32"/>
          <w:lang w:eastAsia="ru-RU"/>
        </w:rPr>
        <w:t xml:space="preserve"> </w:t>
      </w:r>
      <w:r w:rsidRPr="00D60629">
        <w:rPr>
          <w:rFonts w:ascii="Times New Roman" w:hAnsi="Times New Roman"/>
          <w:spacing w:val="4"/>
          <w:sz w:val="32"/>
          <w:szCs w:val="32"/>
          <w:lang w:eastAsia="ru-RU"/>
        </w:rPr>
        <w:t>и др.);</w:t>
      </w:r>
    </w:p>
    <w:p w:rsidR="00DB3CCF" w:rsidRPr="00D60629" w:rsidRDefault="00DB3CCF" w:rsidP="00AB0E5F">
      <w:pPr>
        <w:pStyle w:val="14"/>
        <w:numPr>
          <w:ilvl w:val="0"/>
          <w:numId w:val="39"/>
        </w:numPr>
        <w:spacing w:line="276" w:lineRule="auto"/>
        <w:ind w:left="709" w:hanging="283"/>
        <w:jc w:val="both"/>
        <w:rPr>
          <w:rFonts w:ascii="Times New Roman" w:hAnsi="Times New Roman"/>
          <w:spacing w:val="-6"/>
          <w:sz w:val="32"/>
          <w:szCs w:val="32"/>
          <w:lang w:eastAsia="ru-RU"/>
        </w:rPr>
      </w:pPr>
      <w:r w:rsidRPr="00D60629">
        <w:rPr>
          <w:rFonts w:ascii="Times New Roman" w:hAnsi="Times New Roman"/>
          <w:spacing w:val="-6"/>
          <w:sz w:val="32"/>
          <w:szCs w:val="32"/>
          <w:lang w:eastAsia="ru-RU"/>
        </w:rPr>
        <w:t>в области половых различий психофизического развития в подростковом возрасте (</w:t>
      </w:r>
      <w:r w:rsidR="00560B0F" w:rsidRPr="00D60629">
        <w:rPr>
          <w:rFonts w:ascii="Times New Roman" w:hAnsi="Times New Roman"/>
          <w:spacing w:val="-6"/>
          <w:sz w:val="32"/>
          <w:szCs w:val="32"/>
          <w:lang w:eastAsia="ru-RU"/>
        </w:rPr>
        <w:t>А.</w:t>
      </w:r>
      <w:r w:rsidR="00242C7B" w:rsidRPr="00D60629">
        <w:rPr>
          <w:rFonts w:ascii="Times New Roman" w:hAnsi="Times New Roman"/>
          <w:spacing w:val="-6"/>
          <w:sz w:val="32"/>
          <w:szCs w:val="32"/>
          <w:lang w:eastAsia="ru-RU"/>
        </w:rPr>
        <w:t xml:space="preserve"> </w:t>
      </w:r>
      <w:r w:rsidR="00560B0F" w:rsidRPr="00D60629">
        <w:rPr>
          <w:rFonts w:ascii="Times New Roman" w:hAnsi="Times New Roman"/>
          <w:spacing w:val="-6"/>
          <w:sz w:val="32"/>
          <w:szCs w:val="32"/>
          <w:lang w:eastAsia="ru-RU"/>
        </w:rPr>
        <w:t xml:space="preserve">А. </w:t>
      </w:r>
      <w:r w:rsidRPr="00D60629">
        <w:rPr>
          <w:rFonts w:ascii="Times New Roman" w:hAnsi="Times New Roman"/>
          <w:spacing w:val="-6"/>
          <w:sz w:val="32"/>
          <w:szCs w:val="32"/>
          <w:lang w:eastAsia="ru-RU"/>
        </w:rPr>
        <w:t xml:space="preserve">Баранов, </w:t>
      </w:r>
      <w:r w:rsidR="00560B0F" w:rsidRPr="00D60629">
        <w:rPr>
          <w:rFonts w:ascii="Times New Roman" w:hAnsi="Times New Roman"/>
          <w:spacing w:val="-6"/>
          <w:sz w:val="32"/>
          <w:szCs w:val="32"/>
          <w:lang w:eastAsia="ru-RU"/>
        </w:rPr>
        <w:t>В.</w:t>
      </w:r>
      <w:r w:rsidR="00242C7B" w:rsidRPr="00D60629">
        <w:rPr>
          <w:rFonts w:ascii="Times New Roman" w:hAnsi="Times New Roman"/>
          <w:spacing w:val="-6"/>
          <w:sz w:val="32"/>
          <w:szCs w:val="32"/>
          <w:lang w:eastAsia="ru-RU"/>
        </w:rPr>
        <w:t xml:space="preserve"> </w:t>
      </w:r>
      <w:r w:rsidR="00560B0F" w:rsidRPr="00D60629">
        <w:rPr>
          <w:rFonts w:ascii="Times New Roman" w:hAnsi="Times New Roman"/>
          <w:spacing w:val="-6"/>
          <w:sz w:val="32"/>
          <w:szCs w:val="32"/>
          <w:lang w:eastAsia="ru-RU"/>
        </w:rPr>
        <w:t xml:space="preserve">Р. </w:t>
      </w:r>
      <w:r w:rsidRPr="00D60629">
        <w:rPr>
          <w:rFonts w:ascii="Times New Roman" w:hAnsi="Times New Roman"/>
          <w:spacing w:val="-6"/>
          <w:sz w:val="32"/>
          <w:szCs w:val="32"/>
          <w:lang w:eastAsia="ru-RU"/>
        </w:rPr>
        <w:t xml:space="preserve">Кучма, </w:t>
      </w:r>
      <w:r w:rsidR="00560B0F" w:rsidRPr="00D60629">
        <w:rPr>
          <w:rFonts w:ascii="Times New Roman" w:hAnsi="Times New Roman"/>
          <w:spacing w:val="-6"/>
          <w:sz w:val="32"/>
          <w:szCs w:val="32"/>
          <w:lang w:eastAsia="ru-RU"/>
        </w:rPr>
        <w:t>Л.</w:t>
      </w:r>
      <w:r w:rsidR="00242C7B" w:rsidRPr="00D60629">
        <w:rPr>
          <w:rFonts w:ascii="Times New Roman" w:hAnsi="Times New Roman"/>
          <w:color w:val="FF0000"/>
          <w:spacing w:val="-6"/>
          <w:sz w:val="32"/>
          <w:szCs w:val="32"/>
        </w:rPr>
        <w:t> </w:t>
      </w:r>
      <w:r w:rsidR="00560B0F" w:rsidRPr="00D60629">
        <w:rPr>
          <w:rFonts w:ascii="Times New Roman" w:hAnsi="Times New Roman"/>
          <w:spacing w:val="-6"/>
          <w:sz w:val="32"/>
          <w:szCs w:val="32"/>
          <w:lang w:eastAsia="ru-RU"/>
        </w:rPr>
        <w:t>М.</w:t>
      </w:r>
      <w:r w:rsidR="00D60629" w:rsidRPr="00D60629">
        <w:rPr>
          <w:rFonts w:ascii="Times New Roman" w:hAnsi="Times New Roman"/>
          <w:color w:val="FF0000"/>
          <w:spacing w:val="-6"/>
          <w:sz w:val="32"/>
          <w:szCs w:val="32"/>
        </w:rPr>
        <w:t xml:space="preserve"> </w:t>
      </w:r>
      <w:r w:rsidRPr="00D60629">
        <w:rPr>
          <w:rFonts w:ascii="Times New Roman" w:hAnsi="Times New Roman"/>
          <w:spacing w:val="-6"/>
          <w:sz w:val="32"/>
          <w:szCs w:val="32"/>
          <w:lang w:eastAsia="ru-RU"/>
        </w:rPr>
        <w:t xml:space="preserve">Сухарева, </w:t>
      </w:r>
      <w:r w:rsidR="005B6C34" w:rsidRPr="00D60629">
        <w:rPr>
          <w:rFonts w:ascii="Times New Roman" w:hAnsi="Times New Roman"/>
          <w:spacing w:val="-6"/>
          <w:sz w:val="32"/>
          <w:szCs w:val="32"/>
          <w:lang w:eastAsia="ru-RU"/>
        </w:rPr>
        <w:t xml:space="preserve">М. М. </w:t>
      </w:r>
      <w:r w:rsidRPr="00D60629">
        <w:rPr>
          <w:rFonts w:ascii="Times New Roman" w:hAnsi="Times New Roman"/>
          <w:spacing w:val="-6"/>
          <w:sz w:val="32"/>
          <w:szCs w:val="32"/>
          <w:lang w:eastAsia="ru-RU"/>
        </w:rPr>
        <w:t xml:space="preserve">Безруких, </w:t>
      </w:r>
      <w:r w:rsidR="005B6C34" w:rsidRPr="00D60629">
        <w:rPr>
          <w:rFonts w:ascii="Times New Roman" w:hAnsi="Times New Roman"/>
          <w:spacing w:val="-6"/>
          <w:sz w:val="32"/>
          <w:szCs w:val="32"/>
          <w:lang w:eastAsia="ru-RU"/>
        </w:rPr>
        <w:t>Н.</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Н. </w:t>
      </w:r>
      <w:r w:rsidRPr="00D60629">
        <w:rPr>
          <w:rFonts w:ascii="Times New Roman" w:hAnsi="Times New Roman"/>
          <w:spacing w:val="-6"/>
          <w:sz w:val="32"/>
          <w:szCs w:val="32"/>
          <w:lang w:eastAsia="ru-RU"/>
        </w:rPr>
        <w:t xml:space="preserve">Гребнева, </w:t>
      </w:r>
      <w:r w:rsidR="005B6C34" w:rsidRPr="00D60629">
        <w:rPr>
          <w:rFonts w:ascii="Times New Roman" w:hAnsi="Times New Roman"/>
          <w:spacing w:val="-6"/>
          <w:sz w:val="32"/>
          <w:szCs w:val="32"/>
          <w:lang w:eastAsia="ru-RU"/>
        </w:rPr>
        <w:t>Д.</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Н. </w:t>
      </w:r>
      <w:r w:rsidRPr="00D60629">
        <w:rPr>
          <w:rFonts w:ascii="Times New Roman" w:hAnsi="Times New Roman"/>
          <w:spacing w:val="-6"/>
          <w:sz w:val="32"/>
          <w:szCs w:val="32"/>
          <w:lang w:eastAsia="ru-RU"/>
        </w:rPr>
        <w:t xml:space="preserve">Мальцев, </w:t>
      </w:r>
      <w:r w:rsidR="00D60629">
        <w:rPr>
          <w:rFonts w:ascii="Times New Roman" w:hAnsi="Times New Roman"/>
          <w:spacing w:val="-6"/>
          <w:sz w:val="32"/>
          <w:szCs w:val="32"/>
          <w:lang w:eastAsia="ru-RU"/>
        </w:rPr>
        <w:br/>
      </w:r>
      <w:r w:rsidR="005B6C34" w:rsidRPr="00D60629">
        <w:rPr>
          <w:rFonts w:ascii="Times New Roman" w:hAnsi="Times New Roman"/>
          <w:spacing w:val="-6"/>
          <w:sz w:val="32"/>
          <w:szCs w:val="32"/>
          <w:lang w:eastAsia="ru-RU"/>
        </w:rPr>
        <w:t>М.</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В. </w:t>
      </w:r>
      <w:r w:rsidRPr="00D60629">
        <w:rPr>
          <w:rFonts w:ascii="Times New Roman" w:hAnsi="Times New Roman"/>
          <w:spacing w:val="-6"/>
          <w:sz w:val="32"/>
          <w:szCs w:val="32"/>
          <w:lang w:eastAsia="ru-RU"/>
        </w:rPr>
        <w:t xml:space="preserve">Миляев, </w:t>
      </w:r>
      <w:r w:rsidR="005B6C34" w:rsidRPr="00D60629">
        <w:rPr>
          <w:rFonts w:ascii="Times New Roman" w:hAnsi="Times New Roman"/>
          <w:spacing w:val="-6"/>
          <w:sz w:val="32"/>
          <w:szCs w:val="32"/>
          <w:lang w:eastAsia="ru-RU"/>
        </w:rPr>
        <w:t xml:space="preserve">И. А. </w:t>
      </w:r>
      <w:r w:rsidRPr="00D60629">
        <w:rPr>
          <w:rFonts w:ascii="Times New Roman" w:hAnsi="Times New Roman"/>
          <w:spacing w:val="-6"/>
          <w:sz w:val="32"/>
          <w:szCs w:val="32"/>
          <w:lang w:eastAsia="ru-RU"/>
        </w:rPr>
        <w:t>Якубовская и др.);</w:t>
      </w:r>
    </w:p>
    <w:p w:rsidR="00DB3CCF" w:rsidRPr="00D60629" w:rsidRDefault="00DB3CCF" w:rsidP="00AB0E5F">
      <w:pPr>
        <w:pStyle w:val="14"/>
        <w:numPr>
          <w:ilvl w:val="0"/>
          <w:numId w:val="39"/>
        </w:numPr>
        <w:spacing w:line="276" w:lineRule="auto"/>
        <w:ind w:left="709" w:hanging="283"/>
        <w:jc w:val="both"/>
        <w:rPr>
          <w:rFonts w:ascii="Times New Roman" w:hAnsi="Times New Roman"/>
          <w:spacing w:val="-6"/>
          <w:sz w:val="32"/>
          <w:szCs w:val="32"/>
          <w:lang w:eastAsia="ru-RU"/>
        </w:rPr>
      </w:pPr>
      <w:r w:rsidRPr="00D60629">
        <w:rPr>
          <w:rFonts w:ascii="Times New Roman" w:hAnsi="Times New Roman"/>
          <w:spacing w:val="-6"/>
          <w:sz w:val="32"/>
          <w:szCs w:val="32"/>
          <w:lang w:eastAsia="ru-RU"/>
        </w:rPr>
        <w:t>в области влияния внешней среды и внешне задаваемых целенаправленных условиях на особенности развития подростка (</w:t>
      </w:r>
      <w:r w:rsidR="005B6C34" w:rsidRPr="00D60629">
        <w:rPr>
          <w:rFonts w:ascii="Times New Roman" w:hAnsi="Times New Roman"/>
          <w:spacing w:val="-6"/>
          <w:sz w:val="32"/>
          <w:szCs w:val="32"/>
          <w:lang w:eastAsia="ru-RU"/>
        </w:rPr>
        <w:t>А.</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А. </w:t>
      </w:r>
      <w:r w:rsidRPr="00D60629">
        <w:rPr>
          <w:rFonts w:ascii="Times New Roman" w:hAnsi="Times New Roman"/>
          <w:spacing w:val="-6"/>
          <w:sz w:val="32"/>
          <w:szCs w:val="32"/>
          <w:lang w:eastAsia="ru-RU"/>
        </w:rPr>
        <w:t xml:space="preserve">Баранов, </w:t>
      </w:r>
      <w:r w:rsidR="005B6C34" w:rsidRPr="00D60629">
        <w:rPr>
          <w:rFonts w:ascii="Times New Roman" w:hAnsi="Times New Roman"/>
          <w:spacing w:val="-6"/>
          <w:sz w:val="32"/>
          <w:szCs w:val="32"/>
          <w:lang w:eastAsia="ru-RU"/>
        </w:rPr>
        <w:t>Л.</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А. </w:t>
      </w:r>
      <w:r w:rsidRPr="00D60629">
        <w:rPr>
          <w:rFonts w:ascii="Times New Roman" w:hAnsi="Times New Roman"/>
          <w:spacing w:val="-6"/>
          <w:sz w:val="32"/>
          <w:szCs w:val="32"/>
          <w:lang w:eastAsia="ru-RU"/>
        </w:rPr>
        <w:t xml:space="preserve">Бокерия, </w:t>
      </w:r>
      <w:r w:rsidR="005B6C34" w:rsidRPr="00D60629">
        <w:rPr>
          <w:rFonts w:ascii="Times New Roman" w:hAnsi="Times New Roman"/>
          <w:spacing w:val="-6"/>
          <w:sz w:val="32"/>
          <w:szCs w:val="32"/>
          <w:lang w:eastAsia="ru-RU"/>
        </w:rPr>
        <w:t>Е.</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В.</w:t>
      </w:r>
      <w:r w:rsidR="00242C7B" w:rsidRPr="00D60629">
        <w:rPr>
          <w:rFonts w:ascii="Times New Roman" w:hAnsi="Times New Roman"/>
          <w:spacing w:val="-6"/>
          <w:sz w:val="32"/>
          <w:szCs w:val="32"/>
          <w:lang w:eastAsia="ru-RU"/>
        </w:rPr>
        <w:t xml:space="preserve"> </w:t>
      </w:r>
      <w:r w:rsidRPr="00D60629">
        <w:rPr>
          <w:rFonts w:ascii="Times New Roman" w:hAnsi="Times New Roman"/>
          <w:spacing w:val="-6"/>
          <w:sz w:val="32"/>
          <w:szCs w:val="32"/>
          <w:lang w:eastAsia="ru-RU"/>
        </w:rPr>
        <w:t xml:space="preserve">Быков, </w:t>
      </w:r>
      <w:r w:rsidR="005B6C34" w:rsidRPr="00D60629">
        <w:rPr>
          <w:rFonts w:ascii="Times New Roman" w:hAnsi="Times New Roman"/>
          <w:spacing w:val="-6"/>
          <w:sz w:val="32"/>
          <w:szCs w:val="32"/>
          <w:lang w:eastAsia="ru-RU"/>
        </w:rPr>
        <w:t>Г.</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В. </w:t>
      </w:r>
      <w:r w:rsidRPr="00D60629">
        <w:rPr>
          <w:rFonts w:ascii="Times New Roman" w:hAnsi="Times New Roman"/>
          <w:spacing w:val="-6"/>
          <w:sz w:val="32"/>
          <w:szCs w:val="32"/>
          <w:lang w:eastAsia="ru-RU"/>
        </w:rPr>
        <w:t xml:space="preserve">Ермоленко, </w:t>
      </w:r>
      <w:r w:rsidR="005B6C34" w:rsidRPr="00D60629">
        <w:rPr>
          <w:rFonts w:ascii="Times New Roman" w:hAnsi="Times New Roman"/>
          <w:spacing w:val="-6"/>
          <w:sz w:val="32"/>
          <w:szCs w:val="32"/>
          <w:lang w:eastAsia="ru-RU"/>
        </w:rPr>
        <w:t>Ю.</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И. </w:t>
      </w:r>
      <w:r w:rsidRPr="00D60629">
        <w:rPr>
          <w:rFonts w:ascii="Times New Roman" w:hAnsi="Times New Roman"/>
          <w:spacing w:val="-6"/>
          <w:sz w:val="32"/>
          <w:szCs w:val="32"/>
          <w:lang w:eastAsia="ru-RU"/>
        </w:rPr>
        <w:t xml:space="preserve">Половко, </w:t>
      </w:r>
      <w:r w:rsidR="005B6C34" w:rsidRPr="00D60629">
        <w:rPr>
          <w:rFonts w:ascii="Times New Roman" w:hAnsi="Times New Roman"/>
          <w:spacing w:val="-6"/>
          <w:sz w:val="32"/>
          <w:szCs w:val="32"/>
          <w:lang w:eastAsia="ru-RU"/>
        </w:rPr>
        <w:t>И.</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И. </w:t>
      </w:r>
      <w:r w:rsidRPr="00D60629">
        <w:rPr>
          <w:rFonts w:ascii="Times New Roman" w:hAnsi="Times New Roman"/>
          <w:spacing w:val="-6"/>
          <w:sz w:val="32"/>
          <w:szCs w:val="32"/>
          <w:lang w:eastAsia="ru-RU"/>
        </w:rPr>
        <w:t xml:space="preserve">Русинова, </w:t>
      </w:r>
      <w:r w:rsidR="005B6C34" w:rsidRPr="00D60629">
        <w:rPr>
          <w:rFonts w:ascii="Times New Roman" w:hAnsi="Times New Roman"/>
          <w:spacing w:val="-6"/>
          <w:sz w:val="32"/>
          <w:szCs w:val="32"/>
          <w:lang w:eastAsia="ru-RU"/>
        </w:rPr>
        <w:t>Р.</w:t>
      </w:r>
      <w:r w:rsidR="00242C7B" w:rsidRPr="00D60629">
        <w:rPr>
          <w:rFonts w:ascii="Times New Roman" w:hAnsi="Times New Roman"/>
          <w:spacing w:val="-6"/>
          <w:sz w:val="32"/>
          <w:szCs w:val="32"/>
          <w:lang w:eastAsia="ru-RU"/>
        </w:rPr>
        <w:t xml:space="preserve"> </w:t>
      </w:r>
      <w:r w:rsidR="005B6C34" w:rsidRPr="00D60629">
        <w:rPr>
          <w:rFonts w:ascii="Times New Roman" w:hAnsi="Times New Roman"/>
          <w:spacing w:val="-6"/>
          <w:sz w:val="32"/>
          <w:szCs w:val="32"/>
          <w:lang w:eastAsia="ru-RU"/>
        </w:rPr>
        <w:t xml:space="preserve">Ф. </w:t>
      </w:r>
      <w:r w:rsidRPr="00D60629">
        <w:rPr>
          <w:rFonts w:ascii="Times New Roman" w:hAnsi="Times New Roman"/>
          <w:spacing w:val="-6"/>
          <w:sz w:val="32"/>
          <w:szCs w:val="32"/>
          <w:lang w:eastAsia="ru-RU"/>
        </w:rPr>
        <w:t>Сафиулин и др.).</w:t>
      </w:r>
    </w:p>
    <w:p w:rsidR="00C033AC" w:rsidRPr="00035AD4" w:rsidRDefault="00293C69" w:rsidP="00D370C8">
      <w:pPr>
        <w:widowControl w:val="0"/>
        <w:spacing w:after="0" w:line="264" w:lineRule="auto"/>
        <w:ind w:firstLine="709"/>
        <w:jc w:val="both"/>
        <w:rPr>
          <w:rFonts w:ascii="Times New Roman" w:hAnsi="Times New Roman" w:cs="Times New Roman"/>
          <w:sz w:val="32"/>
          <w:szCs w:val="28"/>
        </w:rPr>
      </w:pPr>
      <w:r>
        <w:rPr>
          <w:rFonts w:ascii="Times New Roman" w:hAnsi="Times New Roman" w:cs="Times New Roman"/>
          <w:sz w:val="32"/>
          <w:szCs w:val="28"/>
        </w:rPr>
        <w:t>Данные исследования показывают важность нашей темы в условиях развития современного образования и подготовки востребованных специалистов.</w:t>
      </w:r>
    </w:p>
    <w:p w:rsidR="00DF3DB5" w:rsidRDefault="00DF3DB5" w:rsidP="00DF3DB5">
      <w:pPr>
        <w:widowControl w:val="0"/>
        <w:spacing w:after="0" w:line="264" w:lineRule="auto"/>
        <w:ind w:firstLine="709"/>
        <w:jc w:val="center"/>
        <w:rPr>
          <w:rFonts w:ascii="Times New Roman" w:hAnsi="Times New Roman" w:cs="Times New Roman"/>
          <w:sz w:val="32"/>
          <w:szCs w:val="28"/>
        </w:rPr>
      </w:pPr>
    </w:p>
    <w:p w:rsidR="00D60629" w:rsidRPr="00035AD4" w:rsidRDefault="00D60629" w:rsidP="00DF3DB5">
      <w:pPr>
        <w:widowControl w:val="0"/>
        <w:spacing w:after="0" w:line="264" w:lineRule="auto"/>
        <w:ind w:firstLine="709"/>
        <w:jc w:val="center"/>
        <w:rPr>
          <w:rFonts w:ascii="Times New Roman" w:hAnsi="Times New Roman" w:cs="Times New Roman"/>
          <w:sz w:val="32"/>
          <w:szCs w:val="28"/>
        </w:rPr>
      </w:pPr>
    </w:p>
    <w:p w:rsidR="003E0CDE" w:rsidRPr="00E54EF8" w:rsidRDefault="003E0CDE" w:rsidP="00E54EF8">
      <w:pPr>
        <w:pStyle w:val="a4"/>
        <w:widowControl w:val="0"/>
        <w:shd w:val="clear" w:color="auto" w:fill="FFFFFF"/>
        <w:tabs>
          <w:tab w:val="left" w:pos="567"/>
        </w:tabs>
        <w:spacing w:before="0" w:beforeAutospacing="0" w:after="0" w:afterAutospacing="0" w:line="264" w:lineRule="auto"/>
        <w:jc w:val="center"/>
        <w:rPr>
          <w:rFonts w:ascii="Sylfaen" w:hAnsi="Sylfaen"/>
          <w:b/>
          <w:sz w:val="36"/>
          <w:szCs w:val="36"/>
        </w:rPr>
      </w:pPr>
      <w:r w:rsidRPr="00E54EF8">
        <w:rPr>
          <w:rFonts w:ascii="Sylfaen" w:hAnsi="Sylfaen"/>
          <w:b/>
          <w:sz w:val="36"/>
          <w:szCs w:val="36"/>
        </w:rPr>
        <w:t xml:space="preserve">§2.2 Психофизиологические характеристики </w:t>
      </w:r>
      <w:r w:rsidR="00D60629">
        <w:rPr>
          <w:rFonts w:ascii="Sylfaen" w:hAnsi="Sylfaen"/>
          <w:b/>
          <w:sz w:val="36"/>
          <w:szCs w:val="36"/>
        </w:rPr>
        <w:br/>
      </w:r>
      <w:r w:rsidRPr="00E54EF8">
        <w:rPr>
          <w:rFonts w:ascii="Sylfaen" w:hAnsi="Sylfaen"/>
          <w:b/>
          <w:sz w:val="36"/>
          <w:szCs w:val="36"/>
        </w:rPr>
        <w:t xml:space="preserve">интеллектуального, учебного труда </w:t>
      </w:r>
      <w:r w:rsidR="00D60629">
        <w:rPr>
          <w:rFonts w:ascii="Sylfaen" w:hAnsi="Sylfaen"/>
          <w:b/>
          <w:sz w:val="36"/>
          <w:szCs w:val="36"/>
        </w:rPr>
        <w:br/>
      </w:r>
      <w:r w:rsidRPr="00E54EF8">
        <w:rPr>
          <w:rFonts w:ascii="Sylfaen" w:hAnsi="Sylfaen"/>
          <w:b/>
          <w:sz w:val="36"/>
          <w:szCs w:val="36"/>
        </w:rPr>
        <w:t>и работоспособность студента</w:t>
      </w:r>
    </w:p>
    <w:p w:rsidR="003E0CDE" w:rsidRDefault="003E0CDE" w:rsidP="003E0CDE">
      <w:pPr>
        <w:widowControl w:val="0"/>
        <w:spacing w:after="0" w:line="264" w:lineRule="auto"/>
        <w:rPr>
          <w:rFonts w:ascii="Times New Roman" w:hAnsi="Times New Roman" w:cs="Times New Roman"/>
          <w:sz w:val="32"/>
          <w:szCs w:val="28"/>
        </w:rPr>
      </w:pPr>
    </w:p>
    <w:p w:rsidR="003E0CDE" w:rsidRDefault="003E0CDE" w:rsidP="003E0CDE">
      <w:pPr>
        <w:pStyle w:val="14"/>
        <w:spacing w:line="276" w:lineRule="auto"/>
        <w:ind w:firstLine="709"/>
        <w:jc w:val="both"/>
        <w:rPr>
          <w:rFonts w:ascii="Times New Roman" w:hAnsi="Times New Roman"/>
          <w:sz w:val="32"/>
          <w:szCs w:val="32"/>
          <w:lang w:eastAsia="ru-RU"/>
        </w:rPr>
      </w:pPr>
      <w:r w:rsidRPr="005B6C34">
        <w:rPr>
          <w:rFonts w:ascii="Times New Roman" w:hAnsi="Times New Roman"/>
          <w:sz w:val="32"/>
          <w:szCs w:val="32"/>
          <w:lang w:eastAsia="ru-RU"/>
        </w:rPr>
        <w:t>Результаты исследований ученых говорят о том, что здоровье человека тесно связано, прежде всего, с его работоспособностью. Успешность учебно-трудовой деятельности студен</w:t>
      </w:r>
      <w:r>
        <w:rPr>
          <w:rFonts w:ascii="Times New Roman" w:hAnsi="Times New Roman"/>
          <w:sz w:val="32"/>
          <w:szCs w:val="32"/>
          <w:lang w:eastAsia="ru-RU"/>
        </w:rPr>
        <w:t>та в большой мере зависит от со</w:t>
      </w:r>
      <w:r w:rsidRPr="005B6C34">
        <w:rPr>
          <w:rFonts w:ascii="Times New Roman" w:hAnsi="Times New Roman"/>
          <w:sz w:val="32"/>
          <w:szCs w:val="32"/>
          <w:lang w:eastAsia="ru-RU"/>
        </w:rPr>
        <w:t>стояния его здоровья. Очевидным является тот факт, что имеющая</w:t>
      </w:r>
      <w:r>
        <w:rPr>
          <w:rFonts w:ascii="Times New Roman" w:hAnsi="Times New Roman"/>
          <w:sz w:val="32"/>
          <w:szCs w:val="32"/>
          <w:lang w:eastAsia="ru-RU"/>
        </w:rPr>
        <w:t xml:space="preserve"> тен</w:t>
      </w:r>
      <w:r w:rsidRPr="005B6C34">
        <w:rPr>
          <w:rFonts w:ascii="Times New Roman" w:hAnsi="Times New Roman"/>
          <w:sz w:val="32"/>
          <w:szCs w:val="32"/>
          <w:lang w:eastAsia="ru-RU"/>
        </w:rPr>
        <w:t>денцию к росту утрата резервных возмо</w:t>
      </w:r>
      <w:r>
        <w:rPr>
          <w:rFonts w:ascii="Times New Roman" w:hAnsi="Times New Roman"/>
          <w:sz w:val="32"/>
          <w:szCs w:val="32"/>
          <w:lang w:eastAsia="ru-RU"/>
        </w:rPr>
        <w:t>жностей организма, его сопротив</w:t>
      </w:r>
      <w:r w:rsidRPr="005B6C34">
        <w:rPr>
          <w:rFonts w:ascii="Times New Roman" w:hAnsi="Times New Roman"/>
          <w:sz w:val="32"/>
          <w:szCs w:val="32"/>
          <w:lang w:eastAsia="ru-RU"/>
        </w:rPr>
        <w:t>ляемости к внешним и внутренним, не</w:t>
      </w:r>
      <w:r>
        <w:rPr>
          <w:rFonts w:ascii="Times New Roman" w:hAnsi="Times New Roman"/>
          <w:sz w:val="32"/>
          <w:szCs w:val="32"/>
          <w:lang w:eastAsia="ru-RU"/>
        </w:rPr>
        <w:t>гативным факторам, а также суще</w:t>
      </w:r>
      <w:r w:rsidRPr="005B6C34">
        <w:rPr>
          <w:rFonts w:ascii="Times New Roman" w:hAnsi="Times New Roman"/>
          <w:sz w:val="32"/>
          <w:szCs w:val="32"/>
          <w:lang w:eastAsia="ru-RU"/>
        </w:rPr>
        <w:t xml:space="preserve">ствование широкого спектра патологий здоровья у студентов приводят к значительному снижению результативности обучения и последующей профессиональной деятельности. В годы студенчества данная </w:t>
      </w:r>
      <w:r>
        <w:rPr>
          <w:rFonts w:ascii="Times New Roman" w:hAnsi="Times New Roman"/>
          <w:sz w:val="32"/>
          <w:szCs w:val="32"/>
          <w:lang w:eastAsia="ru-RU"/>
        </w:rPr>
        <w:t>негативная тенденция весьма опас</w:t>
      </w:r>
      <w:r w:rsidRPr="005B6C34">
        <w:rPr>
          <w:rFonts w:ascii="Times New Roman" w:hAnsi="Times New Roman"/>
          <w:sz w:val="32"/>
          <w:szCs w:val="32"/>
          <w:lang w:eastAsia="ru-RU"/>
        </w:rPr>
        <w:t>на.</w:t>
      </w:r>
      <w:r>
        <w:rPr>
          <w:rFonts w:ascii="Times New Roman" w:hAnsi="Times New Roman"/>
          <w:sz w:val="32"/>
          <w:szCs w:val="32"/>
          <w:lang w:eastAsia="ru-RU"/>
        </w:rPr>
        <w:t xml:space="preserve"> </w:t>
      </w:r>
    </w:p>
    <w:p w:rsidR="00B0315E" w:rsidRDefault="00B0315E" w:rsidP="00B0315E">
      <w:pPr>
        <w:pStyle w:val="14"/>
        <w:spacing w:line="276" w:lineRule="auto"/>
        <w:ind w:firstLine="709"/>
        <w:jc w:val="both"/>
        <w:rPr>
          <w:rFonts w:ascii="Times New Roman" w:hAnsi="Times New Roman"/>
          <w:sz w:val="32"/>
          <w:szCs w:val="32"/>
          <w:lang w:eastAsia="ru-RU"/>
        </w:rPr>
      </w:pPr>
      <w:r w:rsidRPr="002607A7">
        <w:rPr>
          <w:rFonts w:ascii="Times New Roman" w:hAnsi="Times New Roman"/>
          <w:sz w:val="32"/>
          <w:szCs w:val="32"/>
          <w:lang w:eastAsia="ru-RU"/>
        </w:rPr>
        <w:t xml:space="preserve">Процесс обучения в высших учебных </w:t>
      </w:r>
      <w:r>
        <w:rPr>
          <w:rFonts w:ascii="Times New Roman" w:hAnsi="Times New Roman"/>
          <w:sz w:val="32"/>
          <w:szCs w:val="32"/>
          <w:lang w:eastAsia="ru-RU"/>
        </w:rPr>
        <w:t>заведениях предъявляет к студен</w:t>
      </w:r>
      <w:r w:rsidRPr="002607A7">
        <w:rPr>
          <w:rFonts w:ascii="Times New Roman" w:hAnsi="Times New Roman"/>
          <w:sz w:val="32"/>
          <w:szCs w:val="32"/>
          <w:lang w:eastAsia="ru-RU"/>
        </w:rPr>
        <w:t>там повышенные требования, вызывающие необходимость существенных умственных и нервно-психических напр</w:t>
      </w:r>
      <w:r>
        <w:rPr>
          <w:rFonts w:ascii="Times New Roman" w:hAnsi="Times New Roman"/>
          <w:sz w:val="32"/>
          <w:szCs w:val="32"/>
          <w:lang w:eastAsia="ru-RU"/>
        </w:rPr>
        <w:t>яжений, которые, особенно, в пе</w:t>
      </w:r>
      <w:r w:rsidRPr="002607A7">
        <w:rPr>
          <w:rFonts w:ascii="Times New Roman" w:hAnsi="Times New Roman"/>
          <w:sz w:val="32"/>
          <w:szCs w:val="32"/>
          <w:lang w:eastAsia="ru-RU"/>
        </w:rPr>
        <w:t>риод экзаменационных сессий, дохо</w:t>
      </w:r>
      <w:r>
        <w:rPr>
          <w:rFonts w:ascii="Times New Roman" w:hAnsi="Times New Roman"/>
          <w:sz w:val="32"/>
          <w:szCs w:val="32"/>
          <w:lang w:eastAsia="ru-RU"/>
        </w:rPr>
        <w:t>дят до пределов возможного. Важ</w:t>
      </w:r>
      <w:r w:rsidRPr="002607A7">
        <w:rPr>
          <w:rFonts w:ascii="Times New Roman" w:hAnsi="Times New Roman"/>
          <w:sz w:val="32"/>
          <w:szCs w:val="32"/>
          <w:lang w:eastAsia="ru-RU"/>
        </w:rPr>
        <w:t>нейшим фактором обеспечения высокого качества профессиональной подготовки выпускников вузов является познавательная деятельность студентов.</w:t>
      </w:r>
    </w:p>
    <w:p w:rsidR="00B0315E" w:rsidRPr="00D60629" w:rsidRDefault="00B0315E" w:rsidP="00B0315E">
      <w:pPr>
        <w:pStyle w:val="14"/>
        <w:spacing w:line="276" w:lineRule="auto"/>
        <w:ind w:firstLine="709"/>
        <w:jc w:val="both"/>
        <w:rPr>
          <w:rFonts w:ascii="Times New Roman" w:hAnsi="Times New Roman"/>
          <w:spacing w:val="-4"/>
          <w:sz w:val="32"/>
          <w:szCs w:val="32"/>
          <w:lang w:eastAsia="ru-RU"/>
        </w:rPr>
      </w:pPr>
      <w:r w:rsidRPr="00D60629">
        <w:rPr>
          <w:rFonts w:ascii="Times New Roman" w:hAnsi="Times New Roman"/>
          <w:spacing w:val="-4"/>
          <w:sz w:val="32"/>
          <w:szCs w:val="32"/>
          <w:lang w:eastAsia="ru-RU"/>
        </w:rPr>
        <w:t>Знание психофизиологических характеристик интеллектуального и учебного труда студента позволит значительно облегчить адаптацию к условиям обучения в вузе и сохранить здоровье. В результате повысится работоспособность, что приведет к значительному росту эффективности учебно-трудовой деятельности.</w:t>
      </w:r>
    </w:p>
    <w:p w:rsidR="00B0315E" w:rsidRDefault="00B0315E" w:rsidP="00B0315E">
      <w:pPr>
        <w:pStyle w:val="14"/>
        <w:spacing w:line="276" w:lineRule="auto"/>
        <w:ind w:firstLine="709"/>
        <w:jc w:val="both"/>
        <w:rPr>
          <w:rFonts w:ascii="Times New Roman" w:hAnsi="Times New Roman"/>
          <w:sz w:val="32"/>
          <w:szCs w:val="32"/>
          <w:lang w:eastAsia="ru-RU"/>
        </w:rPr>
      </w:pPr>
      <w:r w:rsidRPr="002607A7">
        <w:rPr>
          <w:rFonts w:ascii="Times New Roman" w:hAnsi="Times New Roman"/>
          <w:sz w:val="32"/>
          <w:szCs w:val="32"/>
          <w:lang w:eastAsia="ru-RU"/>
        </w:rPr>
        <w:t>В этой связи изучение психофизиологических характеристик учебной и трудовой деятельности студентов очен</w:t>
      </w:r>
      <w:r>
        <w:rPr>
          <w:rFonts w:ascii="Times New Roman" w:hAnsi="Times New Roman"/>
          <w:sz w:val="32"/>
          <w:szCs w:val="32"/>
          <w:lang w:eastAsia="ru-RU"/>
        </w:rPr>
        <w:t>ь важно для познания тех ее важ</w:t>
      </w:r>
      <w:r w:rsidRPr="002607A7">
        <w:rPr>
          <w:rFonts w:ascii="Times New Roman" w:hAnsi="Times New Roman"/>
          <w:sz w:val="32"/>
          <w:szCs w:val="32"/>
          <w:lang w:eastAsia="ru-RU"/>
        </w:rPr>
        <w:t>ных особенностей, использование которых нужны для рационального внедрения средств физической культур</w:t>
      </w:r>
      <w:r>
        <w:rPr>
          <w:rFonts w:ascii="Times New Roman" w:hAnsi="Times New Roman"/>
          <w:sz w:val="32"/>
          <w:szCs w:val="32"/>
          <w:lang w:eastAsia="ru-RU"/>
        </w:rPr>
        <w:t>ы в учебный процесс и отдых сту</w:t>
      </w:r>
      <w:r w:rsidRPr="002607A7">
        <w:rPr>
          <w:rFonts w:ascii="Times New Roman" w:hAnsi="Times New Roman"/>
          <w:sz w:val="32"/>
          <w:szCs w:val="32"/>
          <w:lang w:eastAsia="ru-RU"/>
        </w:rPr>
        <w:t>дентов.</w:t>
      </w:r>
    </w:p>
    <w:p w:rsidR="00B0315E" w:rsidRDefault="00B0315E" w:rsidP="00B0315E">
      <w:pPr>
        <w:pStyle w:val="14"/>
        <w:spacing w:line="276" w:lineRule="auto"/>
        <w:ind w:firstLine="709"/>
        <w:jc w:val="both"/>
        <w:rPr>
          <w:rFonts w:ascii="Times New Roman" w:hAnsi="Times New Roman"/>
          <w:sz w:val="32"/>
          <w:szCs w:val="32"/>
          <w:lang w:eastAsia="ru-RU"/>
        </w:rPr>
      </w:pPr>
      <w:r w:rsidRPr="002607A7">
        <w:rPr>
          <w:rFonts w:ascii="Times New Roman" w:hAnsi="Times New Roman"/>
          <w:sz w:val="32"/>
          <w:szCs w:val="32"/>
          <w:lang w:eastAsia="ru-RU"/>
        </w:rPr>
        <w:t>Умственным или интеллектуальным тру</w:t>
      </w:r>
      <w:r>
        <w:rPr>
          <w:rFonts w:ascii="Times New Roman" w:hAnsi="Times New Roman"/>
          <w:sz w:val="32"/>
          <w:szCs w:val="32"/>
          <w:lang w:eastAsia="ru-RU"/>
        </w:rPr>
        <w:t>дом является такая работа, кото</w:t>
      </w:r>
      <w:r w:rsidRPr="002607A7">
        <w:rPr>
          <w:rFonts w:ascii="Times New Roman" w:hAnsi="Times New Roman"/>
          <w:sz w:val="32"/>
          <w:szCs w:val="32"/>
          <w:lang w:eastAsia="ru-RU"/>
        </w:rPr>
        <w:t>рая осуществляется для решения определенных задач по определенному плану, с целью получения нужного результата, имеющего то или иное общественное значение (обучение, из</w:t>
      </w:r>
      <w:r>
        <w:rPr>
          <w:rFonts w:ascii="Times New Roman" w:hAnsi="Times New Roman"/>
          <w:sz w:val="32"/>
          <w:szCs w:val="32"/>
          <w:lang w:eastAsia="ru-RU"/>
        </w:rPr>
        <w:t>обретение, художественное произ</w:t>
      </w:r>
      <w:r w:rsidRPr="002607A7">
        <w:rPr>
          <w:rFonts w:ascii="Times New Roman" w:hAnsi="Times New Roman"/>
          <w:sz w:val="32"/>
          <w:szCs w:val="32"/>
          <w:lang w:eastAsia="ru-RU"/>
        </w:rPr>
        <w:t>ведение и т. д.).</w:t>
      </w:r>
    </w:p>
    <w:p w:rsidR="00B0315E" w:rsidRPr="00D60629" w:rsidRDefault="00B0315E" w:rsidP="00D60629">
      <w:pPr>
        <w:pStyle w:val="14"/>
        <w:widowControl w:val="0"/>
        <w:spacing w:line="259" w:lineRule="auto"/>
        <w:ind w:firstLine="709"/>
        <w:jc w:val="both"/>
        <w:rPr>
          <w:rFonts w:ascii="Times New Roman" w:hAnsi="Times New Roman"/>
          <w:spacing w:val="4"/>
          <w:sz w:val="32"/>
          <w:szCs w:val="32"/>
          <w:lang w:eastAsia="ru-RU"/>
        </w:rPr>
      </w:pPr>
      <w:r w:rsidRPr="00D60629">
        <w:rPr>
          <w:rFonts w:ascii="Times New Roman" w:hAnsi="Times New Roman"/>
          <w:spacing w:val="4"/>
          <w:sz w:val="32"/>
          <w:szCs w:val="32"/>
          <w:lang w:eastAsia="ru-RU"/>
        </w:rPr>
        <w:t>Многочисленными исследованиями было доказано, что интеллектуальная деятельность приводит к изменениям в функциональном состоянии многих органов и систем органов. Мозг человека использует намного больше кислорода, чем другие органы. В состоянии покоя потребление кислорода тканями мозга может достигать порядка 20% от общего потребления его всем организмом. По расчетам исследователей мозг человека поглощает от 40 до 50 л кислорода в минуту [</w:t>
      </w:r>
      <w:r w:rsidR="006706EE" w:rsidRPr="00D60629">
        <w:rPr>
          <w:rFonts w:ascii="Times New Roman" w:hAnsi="Times New Roman"/>
          <w:spacing w:val="4"/>
          <w:sz w:val="32"/>
          <w:szCs w:val="32"/>
          <w:lang w:eastAsia="ru-RU"/>
        </w:rPr>
        <w:t>1</w:t>
      </w:r>
      <w:r w:rsidR="00015078" w:rsidRPr="00D60629">
        <w:rPr>
          <w:rFonts w:ascii="Times New Roman" w:hAnsi="Times New Roman"/>
          <w:spacing w:val="4"/>
          <w:sz w:val="32"/>
          <w:szCs w:val="32"/>
          <w:lang w:eastAsia="ru-RU"/>
        </w:rPr>
        <w:t>; 15</w:t>
      </w:r>
      <w:r w:rsidR="00293C69" w:rsidRPr="00D60629">
        <w:rPr>
          <w:rFonts w:ascii="Times New Roman" w:hAnsi="Times New Roman"/>
          <w:spacing w:val="4"/>
          <w:sz w:val="32"/>
          <w:szCs w:val="32"/>
          <w:lang w:eastAsia="ru-RU"/>
        </w:rPr>
        <w:t>5</w:t>
      </w:r>
      <w:r w:rsidRPr="00D60629">
        <w:rPr>
          <w:rFonts w:ascii="Times New Roman" w:hAnsi="Times New Roman"/>
          <w:spacing w:val="4"/>
          <w:sz w:val="32"/>
          <w:szCs w:val="32"/>
          <w:lang w:eastAsia="ru-RU"/>
        </w:rPr>
        <w:t>]. Однако, как бы ни было велико потребление кислорода мозга, оно может остаться незаметным в общем энергетическом балансе организма.</w:t>
      </w:r>
    </w:p>
    <w:p w:rsidR="00B0315E" w:rsidRPr="00D60629" w:rsidRDefault="00B0315E" w:rsidP="00D60629">
      <w:pPr>
        <w:pStyle w:val="14"/>
        <w:widowControl w:val="0"/>
        <w:spacing w:line="259" w:lineRule="auto"/>
        <w:ind w:firstLine="709"/>
        <w:jc w:val="both"/>
        <w:rPr>
          <w:rFonts w:ascii="Times New Roman" w:hAnsi="Times New Roman"/>
          <w:sz w:val="32"/>
          <w:szCs w:val="32"/>
          <w:lang w:eastAsia="ru-RU"/>
        </w:rPr>
      </w:pPr>
      <w:r w:rsidRPr="004732E0">
        <w:rPr>
          <w:rFonts w:ascii="Times New Roman" w:hAnsi="Times New Roman"/>
          <w:sz w:val="32"/>
          <w:szCs w:val="32"/>
          <w:lang w:eastAsia="ru-RU"/>
        </w:rPr>
        <w:t xml:space="preserve">Главным источником энергии для мозга является глюкоза, потребление которой составляет около 80 мг в минуту. От функциональной деятельности мозга зависит его метаболическая активность. В момент сна происходит накопление фосфорных соединений, которые богаты энергией, а при интенсивном интеллектуальном труде они расщепляются. Происходит усиленное образование молочной кислоты. Возбуждение </w:t>
      </w:r>
      <w:r w:rsidR="00AB0E5F">
        <w:rPr>
          <w:rFonts w:ascii="Times New Roman" w:hAnsi="Times New Roman"/>
          <w:sz w:val="32"/>
          <w:szCs w:val="32"/>
          <w:lang w:eastAsia="ru-RU"/>
        </w:rPr>
        <w:t>ЦНС</w:t>
      </w:r>
      <w:r w:rsidRPr="004732E0">
        <w:rPr>
          <w:rFonts w:ascii="Times New Roman" w:hAnsi="Times New Roman"/>
          <w:sz w:val="32"/>
          <w:szCs w:val="32"/>
          <w:lang w:eastAsia="ru-RU"/>
        </w:rPr>
        <w:t xml:space="preserve"> приводит к увеличени</w:t>
      </w:r>
      <w:r>
        <w:rPr>
          <w:rFonts w:ascii="Times New Roman" w:hAnsi="Times New Roman"/>
          <w:sz w:val="32"/>
          <w:szCs w:val="32"/>
          <w:lang w:eastAsia="ru-RU"/>
        </w:rPr>
        <w:t>ю образования аммиака, а угнете</w:t>
      </w:r>
      <w:r w:rsidRPr="004732E0">
        <w:rPr>
          <w:rFonts w:ascii="Times New Roman" w:hAnsi="Times New Roman"/>
          <w:sz w:val="32"/>
          <w:szCs w:val="32"/>
          <w:lang w:eastAsia="ru-RU"/>
        </w:rPr>
        <w:t>ние, напротив, вызывает уменьшение его содержания в мозговой ткани. Расход энергии при интеллектуальной работе составляет 2500-3000 ккал. в сутки. Отдельные данные о расходах</w:t>
      </w:r>
      <w:r>
        <w:rPr>
          <w:rFonts w:ascii="Times New Roman" w:hAnsi="Times New Roman"/>
          <w:sz w:val="32"/>
          <w:szCs w:val="32"/>
          <w:lang w:eastAsia="ru-RU"/>
        </w:rPr>
        <w:t xml:space="preserve"> энергии во время умственной ра</w:t>
      </w:r>
      <w:r w:rsidRPr="004732E0">
        <w:rPr>
          <w:rFonts w:ascii="Times New Roman" w:hAnsi="Times New Roman"/>
          <w:sz w:val="32"/>
          <w:szCs w:val="32"/>
          <w:lang w:eastAsia="ru-RU"/>
        </w:rPr>
        <w:t xml:space="preserve">боты по сравнению с состоянием покоя приведены в таблице </w:t>
      </w:r>
      <w:r w:rsidR="00242C7B" w:rsidRPr="00D60629">
        <w:rPr>
          <w:rFonts w:ascii="Times New Roman" w:hAnsi="Times New Roman"/>
          <w:sz w:val="32"/>
          <w:szCs w:val="32"/>
          <w:lang w:eastAsia="ru-RU"/>
        </w:rPr>
        <w:t>5</w:t>
      </w:r>
      <w:r w:rsidRPr="00D60629">
        <w:rPr>
          <w:rFonts w:ascii="Times New Roman" w:hAnsi="Times New Roman"/>
          <w:sz w:val="32"/>
          <w:szCs w:val="32"/>
          <w:lang w:eastAsia="ru-RU"/>
        </w:rPr>
        <w:t>.</w:t>
      </w:r>
    </w:p>
    <w:p w:rsidR="00B0315E" w:rsidRPr="00D60629" w:rsidRDefault="00B0315E" w:rsidP="00D60629">
      <w:pPr>
        <w:pStyle w:val="14"/>
        <w:widowControl w:val="0"/>
        <w:spacing w:before="160" w:after="160" w:line="259" w:lineRule="auto"/>
        <w:ind w:firstLine="709"/>
        <w:jc w:val="both"/>
        <w:rPr>
          <w:rFonts w:ascii="Times New Roman" w:hAnsi="Times New Roman"/>
          <w:sz w:val="32"/>
          <w:szCs w:val="28"/>
          <w:lang w:eastAsia="ru-RU"/>
        </w:rPr>
      </w:pPr>
      <w:r w:rsidRPr="00D60629">
        <w:rPr>
          <w:rFonts w:ascii="Times New Roman" w:hAnsi="Times New Roman"/>
          <w:sz w:val="32"/>
          <w:szCs w:val="28"/>
          <w:lang w:eastAsia="ru-RU"/>
        </w:rPr>
        <w:t xml:space="preserve">Таблица </w:t>
      </w:r>
      <w:r w:rsidR="00242C7B" w:rsidRPr="00D60629">
        <w:rPr>
          <w:rFonts w:ascii="Times New Roman" w:hAnsi="Times New Roman"/>
          <w:sz w:val="32"/>
          <w:szCs w:val="28"/>
          <w:lang w:eastAsia="ru-RU"/>
        </w:rPr>
        <w:t>5</w:t>
      </w:r>
      <w:r w:rsidRPr="00D60629">
        <w:rPr>
          <w:rFonts w:ascii="Times New Roman" w:hAnsi="Times New Roman"/>
          <w:sz w:val="32"/>
          <w:szCs w:val="28"/>
          <w:lang w:eastAsia="ru-RU"/>
        </w:rPr>
        <w:t xml:space="preserve">. </w:t>
      </w:r>
      <w:r w:rsidR="00242C7B" w:rsidRPr="00D60629">
        <w:rPr>
          <w:rFonts w:ascii="Times New Roman" w:hAnsi="Times New Roman"/>
          <w:sz w:val="32"/>
          <w:szCs w:val="28"/>
          <w:lang w:eastAsia="ru-RU"/>
        </w:rPr>
        <w:t xml:space="preserve">– </w:t>
      </w:r>
      <w:r w:rsidRPr="00D60629">
        <w:rPr>
          <w:rFonts w:ascii="Times New Roman" w:hAnsi="Times New Roman"/>
          <w:sz w:val="32"/>
          <w:szCs w:val="28"/>
          <w:lang w:eastAsia="ru-RU"/>
        </w:rPr>
        <w:t>Расход энергии при умственной работе (по М.Н. Шатерникову) [</w:t>
      </w:r>
      <w:r w:rsidR="006706EE" w:rsidRPr="00D60629">
        <w:rPr>
          <w:rFonts w:ascii="Times New Roman" w:hAnsi="Times New Roman"/>
          <w:sz w:val="32"/>
          <w:szCs w:val="28"/>
          <w:lang w:eastAsia="ru-RU"/>
        </w:rPr>
        <w:t>116</w:t>
      </w:r>
      <w:r w:rsidRPr="00D60629">
        <w:rPr>
          <w:rFonts w:ascii="Times New Roman" w:hAnsi="Times New Roman"/>
          <w:sz w:val="32"/>
          <w:szCs w:val="28"/>
          <w:lang w:eastAsia="ru-RU"/>
        </w:rPr>
        <w:t>]</w:t>
      </w:r>
    </w:p>
    <w:tbl>
      <w:tblPr>
        <w:tblStyle w:val="a7"/>
        <w:tblW w:w="0" w:type="auto"/>
        <w:tblLook w:val="04A0"/>
      </w:tblPr>
      <w:tblGrid>
        <w:gridCol w:w="6374"/>
        <w:gridCol w:w="2349"/>
      </w:tblGrid>
      <w:tr w:rsidR="00B0315E" w:rsidRPr="00D60629" w:rsidTr="00D60629">
        <w:tc>
          <w:tcPr>
            <w:tcW w:w="6374"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Виды работ</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 xml:space="preserve">Повышение </w:t>
            </w:r>
            <w:r w:rsidR="00D60629">
              <w:rPr>
                <w:rFonts w:ascii="Times New Roman" w:hAnsi="Times New Roman"/>
                <w:sz w:val="30"/>
                <w:szCs w:val="30"/>
                <w:lang w:eastAsia="ru-RU"/>
              </w:rPr>
              <w:br/>
            </w:r>
            <w:r w:rsidRPr="00D60629">
              <w:rPr>
                <w:rFonts w:ascii="Times New Roman" w:hAnsi="Times New Roman"/>
                <w:sz w:val="30"/>
                <w:szCs w:val="30"/>
                <w:lang w:eastAsia="ru-RU"/>
              </w:rPr>
              <w:t>энергии в %</w:t>
            </w:r>
          </w:p>
        </w:tc>
      </w:tr>
      <w:tr w:rsidR="00B0315E" w:rsidRPr="00D60629" w:rsidTr="00D60629">
        <w:tc>
          <w:tcPr>
            <w:tcW w:w="6374" w:type="dxa"/>
          </w:tcPr>
          <w:p w:rsidR="00B0315E" w:rsidRPr="00D60629" w:rsidRDefault="00B0315E" w:rsidP="00D60629">
            <w:pPr>
              <w:pStyle w:val="14"/>
              <w:widowControl w:val="0"/>
              <w:spacing w:line="259" w:lineRule="auto"/>
              <w:jc w:val="both"/>
              <w:rPr>
                <w:rFonts w:ascii="Times New Roman" w:hAnsi="Times New Roman"/>
                <w:sz w:val="30"/>
                <w:szCs w:val="30"/>
                <w:lang w:eastAsia="ru-RU"/>
              </w:rPr>
            </w:pPr>
            <w:r w:rsidRPr="00D60629">
              <w:rPr>
                <w:rFonts w:ascii="Times New Roman" w:hAnsi="Times New Roman"/>
                <w:sz w:val="30"/>
                <w:szCs w:val="30"/>
                <w:lang w:eastAsia="ru-RU"/>
              </w:rPr>
              <w:t>Чтение про себя (сидя)</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16</w:t>
            </w:r>
          </w:p>
        </w:tc>
      </w:tr>
      <w:tr w:rsidR="00B0315E" w:rsidRPr="00D60629" w:rsidTr="00D60629">
        <w:tc>
          <w:tcPr>
            <w:tcW w:w="6374" w:type="dxa"/>
          </w:tcPr>
          <w:p w:rsidR="00B0315E" w:rsidRPr="00D60629" w:rsidRDefault="00B0315E" w:rsidP="00D60629">
            <w:pPr>
              <w:pStyle w:val="14"/>
              <w:widowControl w:val="0"/>
              <w:spacing w:line="259" w:lineRule="auto"/>
              <w:jc w:val="both"/>
              <w:rPr>
                <w:rFonts w:ascii="Times New Roman" w:hAnsi="Times New Roman"/>
                <w:sz w:val="30"/>
                <w:szCs w:val="30"/>
                <w:lang w:eastAsia="ru-RU"/>
              </w:rPr>
            </w:pPr>
            <w:r w:rsidRPr="00D60629">
              <w:rPr>
                <w:rFonts w:ascii="Times New Roman" w:hAnsi="Times New Roman"/>
                <w:sz w:val="30"/>
                <w:szCs w:val="30"/>
                <w:lang w:eastAsia="ru-RU"/>
              </w:rPr>
              <w:t>Чтение вслух (сидя)</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48</w:t>
            </w:r>
          </w:p>
        </w:tc>
      </w:tr>
      <w:tr w:rsidR="00B0315E" w:rsidRPr="00D60629" w:rsidTr="00D60629">
        <w:tc>
          <w:tcPr>
            <w:tcW w:w="6374" w:type="dxa"/>
          </w:tcPr>
          <w:p w:rsidR="00B0315E" w:rsidRPr="00D60629" w:rsidRDefault="00B0315E" w:rsidP="00D60629">
            <w:pPr>
              <w:pStyle w:val="14"/>
              <w:widowControl w:val="0"/>
              <w:spacing w:line="259" w:lineRule="auto"/>
              <w:jc w:val="both"/>
              <w:rPr>
                <w:rFonts w:ascii="Times New Roman" w:hAnsi="Times New Roman"/>
                <w:sz w:val="30"/>
                <w:szCs w:val="30"/>
                <w:lang w:eastAsia="ru-RU"/>
              </w:rPr>
            </w:pPr>
            <w:r w:rsidRPr="00D60629">
              <w:rPr>
                <w:rFonts w:ascii="Times New Roman" w:hAnsi="Times New Roman"/>
                <w:sz w:val="30"/>
                <w:szCs w:val="30"/>
                <w:lang w:eastAsia="ru-RU"/>
              </w:rPr>
              <w:t>Слушание лекции (сидя)</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46</w:t>
            </w:r>
          </w:p>
        </w:tc>
      </w:tr>
      <w:tr w:rsidR="00B0315E" w:rsidRPr="00D60629" w:rsidTr="00D60629">
        <w:tc>
          <w:tcPr>
            <w:tcW w:w="6374" w:type="dxa"/>
          </w:tcPr>
          <w:p w:rsidR="00B0315E" w:rsidRPr="00D60629" w:rsidRDefault="00B0315E" w:rsidP="00D60629">
            <w:pPr>
              <w:pStyle w:val="14"/>
              <w:widowControl w:val="0"/>
              <w:spacing w:line="259" w:lineRule="auto"/>
              <w:jc w:val="both"/>
              <w:rPr>
                <w:rFonts w:ascii="Times New Roman" w:hAnsi="Times New Roman"/>
                <w:sz w:val="30"/>
                <w:szCs w:val="30"/>
                <w:lang w:eastAsia="ru-RU"/>
              </w:rPr>
            </w:pPr>
            <w:r w:rsidRPr="00D60629">
              <w:rPr>
                <w:rFonts w:ascii="Times New Roman" w:hAnsi="Times New Roman"/>
                <w:sz w:val="30"/>
                <w:szCs w:val="30"/>
                <w:lang w:eastAsia="ru-RU"/>
              </w:rPr>
              <w:t>Практические занятия в лаборатории (стоя)</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86</w:t>
            </w:r>
          </w:p>
        </w:tc>
      </w:tr>
      <w:tr w:rsidR="00B0315E" w:rsidRPr="00D60629" w:rsidTr="00D60629">
        <w:tc>
          <w:tcPr>
            <w:tcW w:w="6374" w:type="dxa"/>
          </w:tcPr>
          <w:p w:rsidR="00B0315E" w:rsidRPr="00D60629" w:rsidRDefault="00B0315E" w:rsidP="00D60629">
            <w:pPr>
              <w:pStyle w:val="14"/>
              <w:widowControl w:val="0"/>
              <w:spacing w:line="259" w:lineRule="auto"/>
              <w:jc w:val="both"/>
              <w:rPr>
                <w:rFonts w:ascii="Times New Roman" w:hAnsi="Times New Roman"/>
                <w:sz w:val="30"/>
                <w:szCs w:val="30"/>
                <w:lang w:eastAsia="ru-RU"/>
              </w:rPr>
            </w:pPr>
            <w:r w:rsidRPr="00D60629">
              <w:rPr>
                <w:rFonts w:ascii="Times New Roman" w:hAnsi="Times New Roman"/>
                <w:sz w:val="30"/>
                <w:szCs w:val="30"/>
                <w:lang w:eastAsia="ru-RU"/>
              </w:rPr>
              <w:t>Чтение лекции (стоя)</w:t>
            </w:r>
          </w:p>
        </w:tc>
        <w:tc>
          <w:tcPr>
            <w:tcW w:w="2349" w:type="dxa"/>
          </w:tcPr>
          <w:p w:rsidR="00B0315E" w:rsidRPr="00D60629" w:rsidRDefault="00B0315E" w:rsidP="00D60629">
            <w:pPr>
              <w:pStyle w:val="14"/>
              <w:widowControl w:val="0"/>
              <w:spacing w:line="259" w:lineRule="auto"/>
              <w:jc w:val="center"/>
              <w:rPr>
                <w:rFonts w:ascii="Times New Roman" w:hAnsi="Times New Roman"/>
                <w:sz w:val="30"/>
                <w:szCs w:val="30"/>
                <w:lang w:eastAsia="ru-RU"/>
              </w:rPr>
            </w:pPr>
            <w:r w:rsidRPr="00D60629">
              <w:rPr>
                <w:rFonts w:ascii="Times New Roman" w:hAnsi="Times New Roman"/>
                <w:sz w:val="30"/>
                <w:szCs w:val="30"/>
                <w:lang w:eastAsia="ru-RU"/>
              </w:rPr>
              <w:t>94</w:t>
            </w:r>
          </w:p>
        </w:tc>
      </w:tr>
    </w:tbl>
    <w:p w:rsidR="009142B4" w:rsidRDefault="009142B4" w:rsidP="00D60629">
      <w:pPr>
        <w:pStyle w:val="14"/>
        <w:widowControl w:val="0"/>
        <w:spacing w:before="160" w:line="259" w:lineRule="auto"/>
        <w:ind w:firstLine="709"/>
        <w:jc w:val="both"/>
        <w:rPr>
          <w:rFonts w:ascii="Times New Roman" w:hAnsi="Times New Roman"/>
          <w:sz w:val="32"/>
          <w:szCs w:val="32"/>
          <w:lang w:eastAsia="ru-RU"/>
        </w:rPr>
      </w:pPr>
      <w:r w:rsidRPr="009142B4">
        <w:rPr>
          <w:rFonts w:ascii="Times New Roman" w:hAnsi="Times New Roman"/>
          <w:sz w:val="32"/>
          <w:szCs w:val="32"/>
          <w:lang w:eastAsia="ru-RU"/>
        </w:rPr>
        <w:t xml:space="preserve">Может характеризовать напряженность интеллектуального труда и изменение некоторых показателей газообмена. Например, при прорабатывании трудной книги во время чтения первых 8 страниц выделение углекислого газа повышалось на 12% по сравнению с состоянием покоя, после 16 страниц − на 20%, а после 32 – на 35% </w:t>
      </w:r>
      <w:r w:rsidRPr="00D60629">
        <w:rPr>
          <w:rFonts w:ascii="Times New Roman" w:hAnsi="Times New Roman"/>
          <w:sz w:val="32"/>
          <w:szCs w:val="32"/>
          <w:lang w:eastAsia="ru-RU"/>
        </w:rPr>
        <w:t>[</w:t>
      </w:r>
      <w:r w:rsidR="00C81360" w:rsidRPr="00D60629">
        <w:rPr>
          <w:rFonts w:ascii="Times New Roman" w:hAnsi="Times New Roman"/>
          <w:sz w:val="32"/>
          <w:szCs w:val="32"/>
          <w:lang w:eastAsia="ru-RU"/>
        </w:rPr>
        <w:t>127</w:t>
      </w:r>
      <w:r w:rsidRPr="00D60629">
        <w:rPr>
          <w:rFonts w:ascii="Times New Roman" w:hAnsi="Times New Roman"/>
          <w:sz w:val="32"/>
          <w:szCs w:val="32"/>
          <w:lang w:eastAsia="ru-RU"/>
        </w:rPr>
        <w:t>].</w:t>
      </w:r>
    </w:p>
    <w:p w:rsidR="009142B4" w:rsidRPr="009142B4" w:rsidRDefault="00495C53" w:rsidP="00D60629">
      <w:pPr>
        <w:pStyle w:val="14"/>
        <w:widowControl w:val="0"/>
        <w:spacing w:line="259" w:lineRule="auto"/>
        <w:ind w:firstLine="709"/>
        <w:jc w:val="both"/>
        <w:rPr>
          <w:rFonts w:ascii="Times New Roman" w:hAnsi="Times New Roman"/>
          <w:sz w:val="32"/>
          <w:szCs w:val="32"/>
          <w:lang w:eastAsia="ru-RU"/>
        </w:rPr>
      </w:pPr>
      <w:r w:rsidRPr="00495C53">
        <w:rPr>
          <w:rFonts w:ascii="Times New Roman" w:hAnsi="Times New Roman"/>
          <w:sz w:val="32"/>
          <w:szCs w:val="32"/>
          <w:lang w:eastAsia="ru-RU"/>
        </w:rPr>
        <w:t>В процессе интеллектуального труда</w:t>
      </w:r>
      <w:r>
        <w:rPr>
          <w:rFonts w:ascii="Times New Roman" w:hAnsi="Times New Roman"/>
          <w:sz w:val="32"/>
          <w:szCs w:val="32"/>
          <w:lang w:eastAsia="ru-RU"/>
        </w:rPr>
        <w:t xml:space="preserve"> функции сердечно-сосудистой си</w:t>
      </w:r>
      <w:r w:rsidRPr="00495C53">
        <w:rPr>
          <w:rFonts w:ascii="Times New Roman" w:hAnsi="Times New Roman"/>
          <w:sz w:val="32"/>
          <w:szCs w:val="32"/>
          <w:lang w:eastAsia="ru-RU"/>
        </w:rPr>
        <w:t>стемы изменяются несущественно. Реакции сосудов противоположны тем, что случаются при мышечной деят</w:t>
      </w:r>
      <w:r>
        <w:rPr>
          <w:rFonts w:ascii="Times New Roman" w:hAnsi="Times New Roman"/>
          <w:sz w:val="32"/>
          <w:szCs w:val="32"/>
          <w:lang w:eastAsia="ru-RU"/>
        </w:rPr>
        <w:t>ельности: происходит сужение пе</w:t>
      </w:r>
      <w:r w:rsidRPr="00495C53">
        <w:rPr>
          <w:rFonts w:ascii="Times New Roman" w:hAnsi="Times New Roman"/>
          <w:sz w:val="32"/>
          <w:szCs w:val="32"/>
          <w:lang w:eastAsia="ru-RU"/>
        </w:rPr>
        <w:t>риферических сосудов конечностей, р</w:t>
      </w:r>
      <w:r>
        <w:rPr>
          <w:rFonts w:ascii="Times New Roman" w:hAnsi="Times New Roman"/>
          <w:sz w:val="32"/>
          <w:szCs w:val="32"/>
          <w:lang w:eastAsia="ru-RU"/>
        </w:rPr>
        <w:t>асширение сосудов внутренних ор</w:t>
      </w:r>
      <w:r w:rsidRPr="00495C53">
        <w:rPr>
          <w:rFonts w:ascii="Times New Roman" w:hAnsi="Times New Roman"/>
          <w:sz w:val="32"/>
          <w:szCs w:val="32"/>
          <w:lang w:eastAsia="ru-RU"/>
        </w:rPr>
        <w:t>ганов, увеличение кровенаполнения м</w:t>
      </w:r>
      <w:r>
        <w:rPr>
          <w:rFonts w:ascii="Times New Roman" w:hAnsi="Times New Roman"/>
          <w:sz w:val="32"/>
          <w:szCs w:val="32"/>
          <w:lang w:eastAsia="ru-RU"/>
        </w:rPr>
        <w:t>озговых сосудов. Непродолжитель</w:t>
      </w:r>
      <w:r w:rsidRPr="00495C53">
        <w:rPr>
          <w:rFonts w:ascii="Times New Roman" w:hAnsi="Times New Roman"/>
          <w:sz w:val="32"/>
          <w:szCs w:val="32"/>
          <w:lang w:eastAsia="ru-RU"/>
        </w:rPr>
        <w:t>ная, но интенсивная умственная деят</w:t>
      </w:r>
      <w:r>
        <w:rPr>
          <w:rFonts w:ascii="Times New Roman" w:hAnsi="Times New Roman"/>
          <w:sz w:val="32"/>
          <w:szCs w:val="32"/>
          <w:lang w:eastAsia="ru-RU"/>
        </w:rPr>
        <w:t>ельность приводит к учащению ча</w:t>
      </w:r>
      <w:r w:rsidRPr="00495C53">
        <w:rPr>
          <w:rFonts w:ascii="Times New Roman" w:hAnsi="Times New Roman"/>
          <w:sz w:val="32"/>
          <w:szCs w:val="32"/>
          <w:lang w:eastAsia="ru-RU"/>
        </w:rPr>
        <w:t>стоты сердечных сокращений, а длитель</w:t>
      </w:r>
      <w:r>
        <w:rPr>
          <w:rFonts w:ascii="Times New Roman" w:hAnsi="Times New Roman"/>
          <w:sz w:val="32"/>
          <w:szCs w:val="32"/>
          <w:lang w:eastAsia="ru-RU"/>
        </w:rPr>
        <w:t>ная работа, напротив, к замедле</w:t>
      </w:r>
      <w:r w:rsidRPr="00495C53">
        <w:rPr>
          <w:rFonts w:ascii="Times New Roman" w:hAnsi="Times New Roman"/>
          <w:sz w:val="32"/>
          <w:szCs w:val="32"/>
          <w:lang w:eastAsia="ru-RU"/>
        </w:rPr>
        <w:t>нию.</w:t>
      </w:r>
    </w:p>
    <w:p w:rsidR="00B0315E" w:rsidRDefault="00495C53" w:rsidP="00B0315E">
      <w:pPr>
        <w:pStyle w:val="14"/>
        <w:spacing w:line="276" w:lineRule="auto"/>
        <w:ind w:firstLine="709"/>
        <w:jc w:val="both"/>
        <w:rPr>
          <w:rFonts w:ascii="Times New Roman" w:hAnsi="Times New Roman"/>
          <w:sz w:val="32"/>
          <w:szCs w:val="32"/>
          <w:lang w:eastAsia="ru-RU"/>
        </w:rPr>
      </w:pPr>
      <w:r w:rsidRPr="00495C53">
        <w:rPr>
          <w:rFonts w:ascii="Times New Roman" w:hAnsi="Times New Roman"/>
          <w:sz w:val="32"/>
          <w:szCs w:val="32"/>
          <w:lang w:eastAsia="ru-RU"/>
        </w:rPr>
        <w:t xml:space="preserve">Другое дело, когда интеллектуальный труд связан с нервно-психическим напряжением, вызванным, например, эмоциональными </w:t>
      </w:r>
      <w:r>
        <w:rPr>
          <w:rFonts w:ascii="Times New Roman" w:hAnsi="Times New Roman"/>
          <w:sz w:val="32"/>
          <w:szCs w:val="32"/>
          <w:lang w:eastAsia="ru-RU"/>
        </w:rPr>
        <w:t>факторами. Отра</w:t>
      </w:r>
      <w:r w:rsidRPr="00495C53">
        <w:rPr>
          <w:rFonts w:ascii="Times New Roman" w:hAnsi="Times New Roman"/>
          <w:sz w:val="32"/>
          <w:szCs w:val="32"/>
          <w:lang w:eastAsia="ru-RU"/>
        </w:rPr>
        <w:t>жаются на циркуляторном аппарате к</w:t>
      </w:r>
      <w:r>
        <w:rPr>
          <w:rFonts w:ascii="Times New Roman" w:hAnsi="Times New Roman"/>
          <w:sz w:val="32"/>
          <w:szCs w:val="32"/>
          <w:lang w:eastAsia="ru-RU"/>
        </w:rPr>
        <w:t>ровообращения волнения, неприят</w:t>
      </w:r>
      <w:r w:rsidRPr="00495C53">
        <w:rPr>
          <w:rFonts w:ascii="Times New Roman" w:hAnsi="Times New Roman"/>
          <w:sz w:val="32"/>
          <w:szCs w:val="32"/>
          <w:lang w:eastAsia="ru-RU"/>
        </w:rPr>
        <w:t>ности, раздражение, гнев, все условные</w:t>
      </w:r>
      <w:r>
        <w:rPr>
          <w:rFonts w:ascii="Times New Roman" w:hAnsi="Times New Roman"/>
          <w:sz w:val="32"/>
          <w:szCs w:val="32"/>
          <w:lang w:eastAsia="ru-RU"/>
        </w:rPr>
        <w:t xml:space="preserve"> рефлексы на обстановку, в кото</w:t>
      </w:r>
      <w:r w:rsidRPr="00495C53">
        <w:rPr>
          <w:rFonts w:ascii="Times New Roman" w:hAnsi="Times New Roman"/>
          <w:sz w:val="32"/>
          <w:szCs w:val="32"/>
          <w:lang w:eastAsia="ru-RU"/>
        </w:rPr>
        <w:t>рой многократно действовали такие «отрицательные эмоции».</w:t>
      </w:r>
    </w:p>
    <w:p w:rsidR="00495C53" w:rsidRPr="00495C53" w:rsidRDefault="00495C53" w:rsidP="00C63F2B">
      <w:pPr>
        <w:pStyle w:val="14"/>
        <w:spacing w:line="276" w:lineRule="auto"/>
        <w:ind w:firstLine="709"/>
        <w:jc w:val="both"/>
        <w:rPr>
          <w:rFonts w:ascii="Times New Roman" w:hAnsi="Times New Roman"/>
          <w:sz w:val="32"/>
          <w:szCs w:val="32"/>
          <w:lang w:eastAsia="ru-RU"/>
        </w:rPr>
      </w:pPr>
      <w:r w:rsidRPr="00495C53">
        <w:rPr>
          <w:rFonts w:ascii="Times New Roman" w:hAnsi="Times New Roman"/>
          <w:sz w:val="32"/>
          <w:szCs w:val="32"/>
          <w:lang w:eastAsia="ru-RU"/>
        </w:rPr>
        <w:t xml:space="preserve">Так, до начала учебной работы у студентов была зафиксирована частота пульса в среднем 70,6 уд/мин; при выполнении относительно спокойной учебной работы − 77,4 уд/мин. Такая </w:t>
      </w:r>
      <w:r>
        <w:rPr>
          <w:rFonts w:ascii="Times New Roman" w:hAnsi="Times New Roman"/>
          <w:sz w:val="32"/>
          <w:szCs w:val="32"/>
          <w:lang w:eastAsia="ru-RU"/>
        </w:rPr>
        <w:t>же работа средней степени напря</w:t>
      </w:r>
      <w:r w:rsidRPr="00495C53">
        <w:rPr>
          <w:rFonts w:ascii="Times New Roman" w:hAnsi="Times New Roman"/>
          <w:sz w:val="32"/>
          <w:szCs w:val="32"/>
          <w:lang w:eastAsia="ru-RU"/>
        </w:rPr>
        <w:t>женности повышала пульс до 83,5 уд/мин, а при сильном напряжении − до 93,1 уд/мин.</w:t>
      </w:r>
    </w:p>
    <w:p w:rsidR="00495C53" w:rsidRDefault="00495C53" w:rsidP="00495C53">
      <w:pPr>
        <w:pStyle w:val="14"/>
        <w:spacing w:line="276" w:lineRule="auto"/>
        <w:ind w:firstLine="709"/>
        <w:jc w:val="both"/>
        <w:rPr>
          <w:rFonts w:ascii="Times New Roman" w:hAnsi="Times New Roman"/>
          <w:sz w:val="32"/>
          <w:szCs w:val="32"/>
          <w:lang w:eastAsia="ru-RU"/>
        </w:rPr>
      </w:pPr>
      <w:r w:rsidRPr="00495C53">
        <w:rPr>
          <w:rFonts w:ascii="Times New Roman" w:hAnsi="Times New Roman"/>
          <w:sz w:val="32"/>
          <w:szCs w:val="32"/>
          <w:lang w:eastAsia="ru-RU"/>
        </w:rPr>
        <w:t>Во время сессий частота сердечных сокращения у студентов устойчиво повышается до 88-92 ударов в минуту (в период учебных занятий ЧСС составляет 76-80 уд/мин). В день сдачи</w:t>
      </w:r>
      <w:r>
        <w:rPr>
          <w:rFonts w:ascii="Times New Roman" w:hAnsi="Times New Roman"/>
          <w:sz w:val="32"/>
          <w:szCs w:val="32"/>
          <w:lang w:eastAsia="ru-RU"/>
        </w:rPr>
        <w:t xml:space="preserve"> экзамена перед входом в аудито</w:t>
      </w:r>
      <w:r w:rsidRPr="00495C53">
        <w:rPr>
          <w:rFonts w:ascii="Times New Roman" w:hAnsi="Times New Roman"/>
          <w:sz w:val="32"/>
          <w:szCs w:val="32"/>
          <w:lang w:eastAsia="ru-RU"/>
        </w:rPr>
        <w:t>рию, где проходит, экзамен, частота сердечных сокраще</w:t>
      </w:r>
      <w:r>
        <w:rPr>
          <w:rFonts w:ascii="Times New Roman" w:hAnsi="Times New Roman"/>
          <w:sz w:val="32"/>
          <w:szCs w:val="32"/>
          <w:lang w:eastAsia="ru-RU"/>
        </w:rPr>
        <w:t>ний увеличива</w:t>
      </w:r>
      <w:r w:rsidRPr="00495C53">
        <w:rPr>
          <w:rFonts w:ascii="Times New Roman" w:hAnsi="Times New Roman"/>
          <w:sz w:val="32"/>
          <w:szCs w:val="32"/>
          <w:lang w:eastAsia="ru-RU"/>
        </w:rPr>
        <w:t xml:space="preserve">лась до 118-144 ударов в минуту. Артериальное давление при этом повышалось до 135/85 − 155/95 мм рт. ст. (в учебный период −115/70 мм рт. ст.). Это объясняется эмоциональным </w:t>
      </w:r>
      <w:r>
        <w:rPr>
          <w:rFonts w:ascii="Times New Roman" w:hAnsi="Times New Roman"/>
          <w:sz w:val="32"/>
          <w:szCs w:val="32"/>
          <w:lang w:eastAsia="ru-RU"/>
        </w:rPr>
        <w:t>настроем студентов перед экзаме</w:t>
      </w:r>
      <w:r w:rsidRPr="00495C53">
        <w:rPr>
          <w:rFonts w:ascii="Times New Roman" w:hAnsi="Times New Roman"/>
          <w:sz w:val="32"/>
          <w:szCs w:val="32"/>
          <w:lang w:eastAsia="ru-RU"/>
        </w:rPr>
        <w:t>ном, мобилизацией всех сил организма.</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Во время напряженной интеллектуал</w:t>
      </w:r>
      <w:r>
        <w:rPr>
          <w:rFonts w:ascii="Times New Roman" w:hAnsi="Times New Roman"/>
          <w:sz w:val="32"/>
          <w:szCs w:val="32"/>
          <w:lang w:eastAsia="ru-RU"/>
        </w:rPr>
        <w:t>ьной деятельности становится не</w:t>
      </w:r>
      <w:r w:rsidRPr="00ED3D7D">
        <w:rPr>
          <w:rFonts w:ascii="Times New Roman" w:hAnsi="Times New Roman"/>
          <w:sz w:val="32"/>
          <w:szCs w:val="32"/>
          <w:lang w:eastAsia="ru-RU"/>
        </w:rPr>
        <w:t>равномерным дыхание, которое может быть более частым и глубоким, может наблюдаться его кратковременн</w:t>
      </w:r>
      <w:r>
        <w:rPr>
          <w:rFonts w:ascii="Times New Roman" w:hAnsi="Times New Roman"/>
          <w:sz w:val="32"/>
          <w:szCs w:val="32"/>
          <w:lang w:eastAsia="ru-RU"/>
        </w:rPr>
        <w:t>ые остановки. Происходит измене</w:t>
      </w:r>
      <w:r w:rsidRPr="00ED3D7D">
        <w:rPr>
          <w:rFonts w:ascii="Times New Roman" w:hAnsi="Times New Roman"/>
          <w:sz w:val="32"/>
          <w:szCs w:val="32"/>
          <w:lang w:eastAsia="ru-RU"/>
        </w:rPr>
        <w:t>ние состава крови − до 8-9 тысяч повышается количество лейкоцитов, уменьшается скорость свертывания крови. Снижается насыщение крови кислородом на 80%.</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 xml:space="preserve">Во время напряженной длительной </w:t>
      </w:r>
      <w:r>
        <w:rPr>
          <w:rFonts w:ascii="Times New Roman" w:hAnsi="Times New Roman"/>
          <w:sz w:val="32"/>
          <w:szCs w:val="32"/>
          <w:lang w:eastAsia="ru-RU"/>
        </w:rPr>
        <w:t>работы наступает утомление. Дея</w:t>
      </w:r>
      <w:r w:rsidRPr="00ED3D7D">
        <w:rPr>
          <w:rFonts w:ascii="Times New Roman" w:hAnsi="Times New Roman"/>
          <w:sz w:val="32"/>
          <w:szCs w:val="32"/>
          <w:lang w:eastAsia="ru-RU"/>
        </w:rPr>
        <w:t>тельность органов чувств либо ненорма</w:t>
      </w:r>
      <w:r>
        <w:rPr>
          <w:rFonts w:ascii="Times New Roman" w:hAnsi="Times New Roman"/>
          <w:sz w:val="32"/>
          <w:szCs w:val="32"/>
          <w:lang w:eastAsia="ru-RU"/>
        </w:rPr>
        <w:t>льно повышается, либо ослабляет</w:t>
      </w:r>
      <w:r w:rsidRPr="00ED3D7D">
        <w:rPr>
          <w:rFonts w:ascii="Times New Roman" w:hAnsi="Times New Roman"/>
          <w:sz w:val="32"/>
          <w:szCs w:val="32"/>
          <w:lang w:eastAsia="ru-RU"/>
        </w:rPr>
        <w:t>ся до крайности; при этом происходит снижение памяти, в следствие чего возникает «убегание мыслей», быстрое исчезновение из памяти того, что незадолго было усвоено.</w:t>
      </w:r>
    </w:p>
    <w:p w:rsid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Для умственной работы характерна еще одна существенная особенность − мысли о ней не покидают человека даже после ее завершения, «рабочая доминанта» полностью не угасает, вызывая при этом более длительное утомление.</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Утомление − это объективное естеств</w:t>
      </w:r>
      <w:r>
        <w:rPr>
          <w:rFonts w:ascii="Times New Roman" w:hAnsi="Times New Roman"/>
          <w:sz w:val="32"/>
          <w:szCs w:val="32"/>
          <w:lang w:eastAsia="ru-RU"/>
        </w:rPr>
        <w:t>енное состояние организма. Уста</w:t>
      </w:r>
      <w:r w:rsidRPr="00ED3D7D">
        <w:rPr>
          <w:rFonts w:ascii="Times New Roman" w:hAnsi="Times New Roman"/>
          <w:sz w:val="32"/>
          <w:szCs w:val="32"/>
          <w:lang w:eastAsia="ru-RU"/>
        </w:rPr>
        <w:t>лость же является субъективным чувством индивидуума. Если человек не удовлетворен работой, получает неудач</w:t>
      </w:r>
      <w:r>
        <w:rPr>
          <w:rFonts w:ascii="Times New Roman" w:hAnsi="Times New Roman"/>
          <w:sz w:val="32"/>
          <w:szCs w:val="32"/>
          <w:lang w:eastAsia="ru-RU"/>
        </w:rPr>
        <w:t>и в ней, то в таком случае уста</w:t>
      </w:r>
      <w:r w:rsidRPr="00ED3D7D">
        <w:rPr>
          <w:rFonts w:ascii="Times New Roman" w:hAnsi="Times New Roman"/>
          <w:sz w:val="32"/>
          <w:szCs w:val="32"/>
          <w:lang w:eastAsia="ru-RU"/>
        </w:rPr>
        <w:t>лость может усиливаться.</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 xml:space="preserve">Напротив, успешное завершение какого-либо этапа деятельности или всей работы в целом, способствуют снижению </w:t>
      </w:r>
      <w:r>
        <w:rPr>
          <w:rFonts w:ascii="Times New Roman" w:hAnsi="Times New Roman"/>
          <w:sz w:val="32"/>
          <w:szCs w:val="32"/>
          <w:lang w:eastAsia="ru-RU"/>
        </w:rPr>
        <w:t>усталости. Чувство уста</w:t>
      </w:r>
      <w:r w:rsidRPr="00ED3D7D">
        <w:rPr>
          <w:rFonts w:ascii="Times New Roman" w:hAnsi="Times New Roman"/>
          <w:sz w:val="32"/>
          <w:szCs w:val="32"/>
          <w:lang w:eastAsia="ru-RU"/>
        </w:rPr>
        <w:t>лости можно снизить положительными эмоциями, сосредо</w:t>
      </w:r>
      <w:r>
        <w:rPr>
          <w:rFonts w:ascii="Times New Roman" w:hAnsi="Times New Roman"/>
          <w:sz w:val="32"/>
          <w:szCs w:val="32"/>
          <w:lang w:eastAsia="ru-RU"/>
        </w:rPr>
        <w:t>точением вни</w:t>
      </w:r>
      <w:r w:rsidRPr="00ED3D7D">
        <w:rPr>
          <w:rFonts w:ascii="Times New Roman" w:hAnsi="Times New Roman"/>
          <w:sz w:val="32"/>
          <w:szCs w:val="32"/>
          <w:lang w:eastAsia="ru-RU"/>
        </w:rPr>
        <w:t>мания, повышением интереса к работ</w:t>
      </w:r>
      <w:r>
        <w:rPr>
          <w:rFonts w:ascii="Times New Roman" w:hAnsi="Times New Roman"/>
          <w:sz w:val="32"/>
          <w:szCs w:val="32"/>
          <w:lang w:eastAsia="ru-RU"/>
        </w:rPr>
        <w:t>е. Часто люди в возбужденном со</w:t>
      </w:r>
      <w:r w:rsidRPr="00ED3D7D">
        <w:rPr>
          <w:rFonts w:ascii="Times New Roman" w:hAnsi="Times New Roman"/>
          <w:sz w:val="32"/>
          <w:szCs w:val="32"/>
          <w:lang w:eastAsia="ru-RU"/>
        </w:rPr>
        <w:t>стоянии не чувствуют утомления. Напри</w:t>
      </w:r>
      <w:r>
        <w:rPr>
          <w:rFonts w:ascii="Times New Roman" w:hAnsi="Times New Roman"/>
          <w:sz w:val="32"/>
          <w:szCs w:val="32"/>
          <w:lang w:eastAsia="ru-RU"/>
        </w:rPr>
        <w:t>мер, несмотря на то, что экзаме</w:t>
      </w:r>
      <w:r w:rsidRPr="00ED3D7D">
        <w:rPr>
          <w:rFonts w:ascii="Times New Roman" w:hAnsi="Times New Roman"/>
          <w:sz w:val="32"/>
          <w:szCs w:val="32"/>
          <w:lang w:eastAsia="ru-RU"/>
        </w:rPr>
        <w:t>ны у студентов проходят в конце семес</w:t>
      </w:r>
      <w:r>
        <w:rPr>
          <w:rFonts w:ascii="Times New Roman" w:hAnsi="Times New Roman"/>
          <w:sz w:val="32"/>
          <w:szCs w:val="32"/>
          <w:lang w:eastAsia="ru-RU"/>
        </w:rPr>
        <w:t>тра, когда они утомлены, эмоцио</w:t>
      </w:r>
      <w:r w:rsidRPr="00ED3D7D">
        <w:rPr>
          <w:rFonts w:ascii="Times New Roman" w:hAnsi="Times New Roman"/>
          <w:sz w:val="32"/>
          <w:szCs w:val="32"/>
          <w:lang w:eastAsia="ru-RU"/>
        </w:rPr>
        <w:t>нальный подъем в день экзамена бывает н</w:t>
      </w:r>
      <w:r>
        <w:rPr>
          <w:rFonts w:ascii="Times New Roman" w:hAnsi="Times New Roman"/>
          <w:sz w:val="32"/>
          <w:szCs w:val="32"/>
          <w:lang w:eastAsia="ru-RU"/>
        </w:rPr>
        <w:t>астолько большим, что времен</w:t>
      </w:r>
      <w:r w:rsidRPr="00ED3D7D">
        <w:rPr>
          <w:rFonts w:ascii="Times New Roman" w:hAnsi="Times New Roman"/>
          <w:sz w:val="32"/>
          <w:szCs w:val="32"/>
          <w:lang w:eastAsia="ru-RU"/>
        </w:rPr>
        <w:t>но снимает чувство усталости. Успешн</w:t>
      </w:r>
      <w:r>
        <w:rPr>
          <w:rFonts w:ascii="Times New Roman" w:hAnsi="Times New Roman"/>
          <w:sz w:val="32"/>
          <w:szCs w:val="32"/>
          <w:lang w:eastAsia="ru-RU"/>
        </w:rPr>
        <w:t>ая сдача экзамена еще больше мо</w:t>
      </w:r>
      <w:r w:rsidRPr="00ED3D7D">
        <w:rPr>
          <w:rFonts w:ascii="Times New Roman" w:hAnsi="Times New Roman"/>
          <w:sz w:val="32"/>
          <w:szCs w:val="32"/>
          <w:lang w:eastAsia="ru-RU"/>
        </w:rPr>
        <w:t>билизует студента. Неудача же, напротив, может вызвать депрессивное состояние.</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Функциональное утомление не всегда проявляется в одновременном ослаблении всех сторон деятельности.</w:t>
      </w:r>
      <w:r>
        <w:rPr>
          <w:rFonts w:ascii="Times New Roman" w:hAnsi="Times New Roman"/>
          <w:sz w:val="32"/>
          <w:szCs w:val="32"/>
          <w:lang w:eastAsia="ru-RU"/>
        </w:rPr>
        <w:t xml:space="preserve"> При значительном снижении рабо</w:t>
      </w:r>
      <w:r w:rsidRPr="00ED3D7D">
        <w:rPr>
          <w:rFonts w:ascii="Times New Roman" w:hAnsi="Times New Roman"/>
          <w:sz w:val="32"/>
          <w:szCs w:val="32"/>
          <w:lang w:eastAsia="ru-RU"/>
        </w:rPr>
        <w:t>тоспособности в одном виде интелле</w:t>
      </w:r>
      <w:r>
        <w:rPr>
          <w:rFonts w:ascii="Times New Roman" w:hAnsi="Times New Roman"/>
          <w:sz w:val="32"/>
          <w:szCs w:val="32"/>
          <w:lang w:eastAsia="ru-RU"/>
        </w:rPr>
        <w:t>ктуальной деятельности может со</w:t>
      </w:r>
      <w:r w:rsidRPr="00ED3D7D">
        <w:rPr>
          <w:rFonts w:ascii="Times New Roman" w:hAnsi="Times New Roman"/>
          <w:sz w:val="32"/>
          <w:szCs w:val="32"/>
          <w:lang w:eastAsia="ru-RU"/>
        </w:rPr>
        <w:t>храняться его эффективность в другом виде. Например, устав заниматься математическими расчетами, можно эф</w:t>
      </w:r>
      <w:r>
        <w:rPr>
          <w:rFonts w:ascii="Times New Roman" w:hAnsi="Times New Roman"/>
          <w:sz w:val="32"/>
          <w:szCs w:val="32"/>
          <w:lang w:eastAsia="ru-RU"/>
        </w:rPr>
        <w:t>фективно заниматься чтением. Та</w:t>
      </w:r>
      <w:r w:rsidRPr="00ED3D7D">
        <w:rPr>
          <w:rFonts w:ascii="Times New Roman" w:hAnsi="Times New Roman"/>
          <w:sz w:val="32"/>
          <w:szCs w:val="32"/>
          <w:lang w:eastAsia="ru-RU"/>
        </w:rPr>
        <w:t xml:space="preserve">кое частичное утомление характерно </w:t>
      </w:r>
      <w:r>
        <w:rPr>
          <w:rFonts w:ascii="Times New Roman" w:hAnsi="Times New Roman"/>
          <w:sz w:val="32"/>
          <w:szCs w:val="32"/>
          <w:lang w:eastAsia="ru-RU"/>
        </w:rPr>
        <w:t>для определенных видов интеллек</w:t>
      </w:r>
      <w:r w:rsidRPr="00ED3D7D">
        <w:rPr>
          <w:rFonts w:ascii="Times New Roman" w:hAnsi="Times New Roman"/>
          <w:sz w:val="32"/>
          <w:szCs w:val="32"/>
          <w:lang w:eastAsia="ru-RU"/>
        </w:rPr>
        <w:t>туальной деятельности.</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Следует отметить, что умственный</w:t>
      </w:r>
      <w:r>
        <w:rPr>
          <w:rFonts w:ascii="Times New Roman" w:hAnsi="Times New Roman"/>
          <w:sz w:val="32"/>
          <w:szCs w:val="32"/>
          <w:lang w:eastAsia="ru-RU"/>
        </w:rPr>
        <w:t xml:space="preserve"> труд в большинстве случаев осу</w:t>
      </w:r>
      <w:r w:rsidRPr="00ED3D7D">
        <w:rPr>
          <w:rFonts w:ascii="Times New Roman" w:hAnsi="Times New Roman"/>
          <w:sz w:val="32"/>
          <w:szCs w:val="32"/>
          <w:lang w:eastAsia="ru-RU"/>
        </w:rPr>
        <w:t xml:space="preserve">ществляется в условиях практически </w:t>
      </w:r>
      <w:r>
        <w:rPr>
          <w:rFonts w:ascii="Times New Roman" w:hAnsi="Times New Roman"/>
          <w:sz w:val="32"/>
          <w:szCs w:val="32"/>
          <w:lang w:eastAsia="ru-RU"/>
        </w:rPr>
        <w:t>отсутствия двигательной активно</w:t>
      </w:r>
      <w:r w:rsidRPr="00ED3D7D">
        <w:rPr>
          <w:rFonts w:ascii="Times New Roman" w:hAnsi="Times New Roman"/>
          <w:sz w:val="32"/>
          <w:szCs w:val="32"/>
          <w:lang w:eastAsia="ru-RU"/>
        </w:rPr>
        <w:t>сти. Данное обстоятельство приводит к развитию процессов торможения в коре больших полушарий головного мо</w:t>
      </w:r>
      <w:r>
        <w:rPr>
          <w:rFonts w:ascii="Times New Roman" w:hAnsi="Times New Roman"/>
          <w:sz w:val="32"/>
          <w:szCs w:val="32"/>
          <w:lang w:eastAsia="ru-RU"/>
        </w:rPr>
        <w:t>зга и, соответственно, к возник</w:t>
      </w:r>
      <w:r w:rsidRPr="00ED3D7D">
        <w:rPr>
          <w:rFonts w:ascii="Times New Roman" w:hAnsi="Times New Roman"/>
          <w:sz w:val="32"/>
          <w:szCs w:val="32"/>
          <w:lang w:eastAsia="ru-RU"/>
        </w:rPr>
        <w:t>новению условий для повышенной ут</w:t>
      </w:r>
      <w:r>
        <w:rPr>
          <w:rFonts w:ascii="Times New Roman" w:hAnsi="Times New Roman"/>
          <w:sz w:val="32"/>
          <w:szCs w:val="32"/>
          <w:lang w:eastAsia="ru-RU"/>
        </w:rPr>
        <w:t>омляемости и снижения работоспо</w:t>
      </w:r>
      <w:r w:rsidRPr="00ED3D7D">
        <w:rPr>
          <w:rFonts w:ascii="Times New Roman" w:hAnsi="Times New Roman"/>
          <w:sz w:val="32"/>
          <w:szCs w:val="32"/>
          <w:lang w:eastAsia="ru-RU"/>
        </w:rPr>
        <w:t>собности, а также, ухудшения общего самочувствия.</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Повышени</w:t>
      </w:r>
      <w:r w:rsidR="00C63F2B">
        <w:rPr>
          <w:rFonts w:ascii="Times New Roman" w:hAnsi="Times New Roman"/>
          <w:sz w:val="32"/>
          <w:szCs w:val="32"/>
          <w:lang w:eastAsia="ru-RU"/>
        </w:rPr>
        <w:t>е</w:t>
      </w:r>
      <w:r w:rsidRPr="00ED3D7D">
        <w:rPr>
          <w:rFonts w:ascii="Times New Roman" w:hAnsi="Times New Roman"/>
          <w:sz w:val="32"/>
          <w:szCs w:val="32"/>
          <w:lang w:eastAsia="ru-RU"/>
        </w:rPr>
        <w:t xml:space="preserve"> умственной работоспособности за счет функционального перенапряжения очень опасно для всего организма и вызывает неблагоприятные после</w:t>
      </w:r>
      <w:r w:rsidR="00C63F2B">
        <w:rPr>
          <w:rFonts w:ascii="Times New Roman" w:hAnsi="Times New Roman"/>
          <w:sz w:val="32"/>
          <w:szCs w:val="32"/>
          <w:lang w:eastAsia="ru-RU"/>
        </w:rPr>
        <w:t>дствия</w:t>
      </w:r>
      <w:r w:rsidRPr="00ED3D7D">
        <w:rPr>
          <w:rFonts w:ascii="Times New Roman" w:hAnsi="Times New Roman"/>
          <w:sz w:val="32"/>
          <w:szCs w:val="32"/>
          <w:lang w:eastAsia="ru-RU"/>
        </w:rPr>
        <w:t>.</w:t>
      </w:r>
    </w:p>
    <w:p w:rsidR="00ED3D7D" w:rsidRPr="00ED3D7D" w:rsidRDefault="00ED3D7D" w:rsidP="00ED3D7D">
      <w:pPr>
        <w:pStyle w:val="14"/>
        <w:spacing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При регулярном перенапряжении нервной системы возникает состояние переутомления. Субъективные признаки переутомления проявляются в чувстве усталости еще до начала работы</w:t>
      </w:r>
      <w:r>
        <w:rPr>
          <w:rFonts w:ascii="Times New Roman" w:hAnsi="Times New Roman"/>
          <w:sz w:val="32"/>
          <w:szCs w:val="32"/>
          <w:lang w:eastAsia="ru-RU"/>
        </w:rPr>
        <w:t>, отсутствии интереса к ней, по</w:t>
      </w:r>
      <w:r w:rsidRPr="00ED3D7D">
        <w:rPr>
          <w:rFonts w:ascii="Times New Roman" w:hAnsi="Times New Roman"/>
          <w:sz w:val="32"/>
          <w:szCs w:val="32"/>
          <w:lang w:eastAsia="ru-RU"/>
        </w:rPr>
        <w:t>вышенной раздражительности, апатии,</w:t>
      </w:r>
      <w:r>
        <w:rPr>
          <w:rFonts w:ascii="Times New Roman" w:hAnsi="Times New Roman"/>
          <w:sz w:val="32"/>
          <w:szCs w:val="32"/>
          <w:lang w:eastAsia="ru-RU"/>
        </w:rPr>
        <w:t xml:space="preserve"> снижении аппетита, головных бо</w:t>
      </w:r>
      <w:r w:rsidRPr="00ED3D7D">
        <w:rPr>
          <w:rFonts w:ascii="Times New Roman" w:hAnsi="Times New Roman"/>
          <w:sz w:val="32"/>
          <w:szCs w:val="32"/>
          <w:lang w:eastAsia="ru-RU"/>
        </w:rPr>
        <w:t>лях. Объективными признаками переутомления являются: снижение веса тела, повышение сухожильных рефлексов, лабильность частоты</w:t>
      </w:r>
      <w:r>
        <w:rPr>
          <w:rFonts w:ascii="Times New Roman" w:hAnsi="Times New Roman"/>
          <w:sz w:val="32"/>
          <w:szCs w:val="32"/>
          <w:lang w:eastAsia="ru-RU"/>
        </w:rPr>
        <w:t xml:space="preserve"> сердце</w:t>
      </w:r>
      <w:r w:rsidRPr="00ED3D7D">
        <w:rPr>
          <w:rFonts w:ascii="Times New Roman" w:hAnsi="Times New Roman"/>
          <w:sz w:val="32"/>
          <w:szCs w:val="32"/>
          <w:lang w:eastAsia="ru-RU"/>
        </w:rPr>
        <w:t>биения и артериального давления, пов</w:t>
      </w:r>
      <w:r>
        <w:rPr>
          <w:rFonts w:ascii="Times New Roman" w:hAnsi="Times New Roman"/>
          <w:sz w:val="32"/>
          <w:szCs w:val="32"/>
          <w:lang w:eastAsia="ru-RU"/>
        </w:rPr>
        <w:t>ышенная потливость, снижение со</w:t>
      </w:r>
      <w:r w:rsidRPr="00ED3D7D">
        <w:rPr>
          <w:rFonts w:ascii="Times New Roman" w:hAnsi="Times New Roman"/>
          <w:sz w:val="32"/>
          <w:szCs w:val="32"/>
          <w:lang w:eastAsia="ru-RU"/>
        </w:rPr>
        <w:t>противляемости организма различным инфекционным заболеваниям и т. д.</w:t>
      </w:r>
    </w:p>
    <w:p w:rsidR="00153601" w:rsidRDefault="00ED3D7D" w:rsidP="00D60629">
      <w:pPr>
        <w:pStyle w:val="14"/>
        <w:spacing w:after="160" w:line="276" w:lineRule="auto"/>
        <w:ind w:firstLine="709"/>
        <w:jc w:val="both"/>
        <w:rPr>
          <w:rFonts w:ascii="Times New Roman" w:hAnsi="Times New Roman"/>
          <w:sz w:val="32"/>
          <w:szCs w:val="32"/>
          <w:lang w:eastAsia="ru-RU"/>
        </w:rPr>
      </w:pPr>
      <w:r w:rsidRPr="00ED3D7D">
        <w:rPr>
          <w:rFonts w:ascii="Times New Roman" w:hAnsi="Times New Roman"/>
          <w:sz w:val="32"/>
          <w:szCs w:val="32"/>
          <w:lang w:eastAsia="ru-RU"/>
        </w:rPr>
        <w:t xml:space="preserve">Работоспособность следует </w:t>
      </w:r>
      <w:r w:rsidR="00242C7B" w:rsidRPr="00ED3D7D">
        <w:rPr>
          <w:rFonts w:ascii="Times New Roman" w:hAnsi="Times New Roman"/>
          <w:sz w:val="32"/>
          <w:szCs w:val="32"/>
          <w:lang w:eastAsia="ru-RU"/>
        </w:rPr>
        <w:t>понимать,</w:t>
      </w:r>
      <w:r>
        <w:rPr>
          <w:rFonts w:ascii="Times New Roman" w:hAnsi="Times New Roman"/>
          <w:sz w:val="32"/>
          <w:szCs w:val="32"/>
          <w:lang w:eastAsia="ru-RU"/>
        </w:rPr>
        <w:t xml:space="preserve"> как способность человека выпол</w:t>
      </w:r>
      <w:r w:rsidRPr="00ED3D7D">
        <w:rPr>
          <w:rFonts w:ascii="Times New Roman" w:hAnsi="Times New Roman"/>
          <w:sz w:val="32"/>
          <w:szCs w:val="32"/>
          <w:lang w:eastAsia="ru-RU"/>
        </w:rPr>
        <w:t xml:space="preserve">нять определенную умственной работу в определенных временных </w:t>
      </w:r>
      <w:r w:rsidR="00242C7B" w:rsidRPr="00ED3D7D">
        <w:rPr>
          <w:rFonts w:ascii="Times New Roman" w:hAnsi="Times New Roman"/>
          <w:sz w:val="32"/>
          <w:szCs w:val="32"/>
          <w:lang w:eastAsia="ru-RU"/>
        </w:rPr>
        <w:t>пределах</w:t>
      </w:r>
      <w:r w:rsidRPr="00ED3D7D">
        <w:rPr>
          <w:rFonts w:ascii="Times New Roman" w:hAnsi="Times New Roman"/>
          <w:sz w:val="32"/>
          <w:szCs w:val="32"/>
          <w:lang w:eastAsia="ru-RU"/>
        </w:rPr>
        <w:t xml:space="preserve"> при условиях ее эффективности </w:t>
      </w:r>
      <w:r w:rsidRPr="00D60629">
        <w:rPr>
          <w:rFonts w:ascii="Times New Roman" w:hAnsi="Times New Roman"/>
          <w:sz w:val="32"/>
          <w:szCs w:val="32"/>
          <w:lang w:eastAsia="ru-RU"/>
        </w:rPr>
        <w:t>[</w:t>
      </w:r>
      <w:r w:rsidR="00C81360" w:rsidRPr="00D60629">
        <w:rPr>
          <w:rFonts w:ascii="Times New Roman" w:hAnsi="Times New Roman"/>
          <w:sz w:val="32"/>
          <w:szCs w:val="32"/>
          <w:lang w:eastAsia="ru-RU"/>
        </w:rPr>
        <w:t>12</w:t>
      </w:r>
      <w:r w:rsidRPr="00D60629">
        <w:rPr>
          <w:rFonts w:ascii="Times New Roman" w:hAnsi="Times New Roman"/>
          <w:sz w:val="32"/>
          <w:szCs w:val="32"/>
          <w:lang w:eastAsia="ru-RU"/>
        </w:rPr>
        <w:t>]. В о</w:t>
      </w:r>
      <w:r>
        <w:rPr>
          <w:rFonts w:ascii="Times New Roman" w:hAnsi="Times New Roman"/>
          <w:sz w:val="32"/>
          <w:szCs w:val="32"/>
          <w:lang w:eastAsia="ru-RU"/>
        </w:rPr>
        <w:t>снове работоспособности со</w:t>
      </w:r>
      <w:r w:rsidR="00C63F2B">
        <w:rPr>
          <w:rFonts w:ascii="Times New Roman" w:hAnsi="Times New Roman"/>
          <w:sz w:val="32"/>
          <w:szCs w:val="32"/>
          <w:lang w:eastAsia="ru-RU"/>
        </w:rPr>
        <w:t>ставляют</w:t>
      </w:r>
      <w:r w:rsidRPr="00ED3D7D">
        <w:rPr>
          <w:rFonts w:ascii="Times New Roman" w:hAnsi="Times New Roman"/>
          <w:sz w:val="32"/>
          <w:szCs w:val="32"/>
          <w:lang w:eastAsia="ru-RU"/>
        </w:rPr>
        <w:t xml:space="preserve"> специальные знания, умения, </w:t>
      </w:r>
      <w:r w:rsidR="00153601">
        <w:rPr>
          <w:rFonts w:ascii="Times New Roman" w:hAnsi="Times New Roman"/>
          <w:sz w:val="32"/>
          <w:szCs w:val="32"/>
          <w:lang w:eastAsia="ru-RU"/>
        </w:rPr>
        <w:t>навыки, определенные психофизио</w:t>
      </w:r>
      <w:r w:rsidRPr="00ED3D7D">
        <w:rPr>
          <w:rFonts w:ascii="Times New Roman" w:hAnsi="Times New Roman"/>
          <w:sz w:val="32"/>
          <w:szCs w:val="32"/>
          <w:lang w:eastAsia="ru-RU"/>
        </w:rPr>
        <w:t>логические особенности, например, перцепции памяти, внимания и т. п., физиологические особенности сердечн</w:t>
      </w:r>
      <w:r w:rsidR="00153601">
        <w:rPr>
          <w:rFonts w:ascii="Times New Roman" w:hAnsi="Times New Roman"/>
          <w:sz w:val="32"/>
          <w:szCs w:val="32"/>
          <w:lang w:eastAsia="ru-RU"/>
        </w:rPr>
        <w:t>о-сосудистой, нервной, эндокрин</w:t>
      </w:r>
      <w:r w:rsidRPr="00ED3D7D">
        <w:rPr>
          <w:rFonts w:ascii="Times New Roman" w:hAnsi="Times New Roman"/>
          <w:sz w:val="32"/>
          <w:szCs w:val="32"/>
          <w:lang w:eastAsia="ru-RU"/>
        </w:rPr>
        <w:t>ной и других систем, а также психологические особенности индивида. Среди психологических качеств можно выделить общие: те, которые имеют значение во многих видах деятел</w:t>
      </w:r>
      <w:r w:rsidR="00153601">
        <w:rPr>
          <w:rFonts w:ascii="Times New Roman" w:hAnsi="Times New Roman"/>
          <w:sz w:val="32"/>
          <w:szCs w:val="32"/>
          <w:lang w:eastAsia="ru-RU"/>
        </w:rPr>
        <w:t>ьности (добросовестность, ответ</w:t>
      </w:r>
      <w:r w:rsidRPr="00ED3D7D">
        <w:rPr>
          <w:rFonts w:ascii="Times New Roman" w:hAnsi="Times New Roman"/>
          <w:sz w:val="32"/>
          <w:szCs w:val="32"/>
          <w:lang w:eastAsia="ru-RU"/>
        </w:rPr>
        <w:t>ственность, сообразительность, и т.д.), а также, специальные качества, обусловливающие качественное выполнение конкретной работы. Вместе с тем, работоспособность определяется воздействием разнообразных внешних и внутренних факторов</w:t>
      </w:r>
      <w:r w:rsidR="00153601">
        <w:rPr>
          <w:rFonts w:ascii="Times New Roman" w:hAnsi="Times New Roman"/>
          <w:sz w:val="32"/>
          <w:szCs w:val="32"/>
          <w:lang w:eastAsia="ru-RU"/>
        </w:rPr>
        <w:t>. Их классификация по групповому признаку представлена на рисунк</w:t>
      </w:r>
      <w:r w:rsidR="00153601" w:rsidRPr="00D60629">
        <w:rPr>
          <w:rFonts w:ascii="Times New Roman" w:hAnsi="Times New Roman"/>
          <w:sz w:val="32"/>
          <w:szCs w:val="32"/>
          <w:lang w:eastAsia="ru-RU"/>
        </w:rPr>
        <w:t xml:space="preserve">е </w:t>
      </w:r>
      <w:r w:rsidR="00242C7B" w:rsidRPr="00D60629">
        <w:rPr>
          <w:rFonts w:ascii="Times New Roman" w:hAnsi="Times New Roman"/>
          <w:sz w:val="32"/>
          <w:szCs w:val="32"/>
          <w:lang w:val="en-US" w:eastAsia="ru-RU"/>
        </w:rPr>
        <w:t>4</w:t>
      </w:r>
      <w:r w:rsidR="00153601">
        <w:rPr>
          <w:rFonts w:ascii="Times New Roman" w:hAnsi="Times New Roman"/>
          <w:sz w:val="32"/>
          <w:szCs w:val="32"/>
          <w:lang w:eastAsia="ru-RU"/>
        </w:rPr>
        <w:t>.</w:t>
      </w:r>
    </w:p>
    <w:p w:rsidR="00153601" w:rsidRDefault="00153601" w:rsidP="00462DBA">
      <w:pPr>
        <w:pStyle w:val="14"/>
        <w:spacing w:line="276" w:lineRule="auto"/>
        <w:jc w:val="center"/>
        <w:rPr>
          <w:rFonts w:ascii="Times New Roman" w:hAnsi="Times New Roman"/>
          <w:sz w:val="32"/>
          <w:szCs w:val="32"/>
          <w:lang w:eastAsia="ru-RU"/>
        </w:rPr>
      </w:pPr>
      <w:r>
        <w:rPr>
          <w:rFonts w:ascii="Times New Roman" w:hAnsi="Times New Roman"/>
          <w:noProof/>
          <w:sz w:val="32"/>
          <w:szCs w:val="32"/>
          <w:lang w:eastAsia="ru-RU"/>
        </w:rPr>
        <w:drawing>
          <wp:inline distT="0" distB="0" distL="0" distR="0">
            <wp:extent cx="5486400" cy="3625850"/>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62DBA" w:rsidRDefault="00462DBA" w:rsidP="00462DBA">
      <w:pPr>
        <w:pStyle w:val="14"/>
        <w:spacing w:line="276" w:lineRule="auto"/>
        <w:jc w:val="center"/>
        <w:rPr>
          <w:rFonts w:ascii="Times New Roman" w:hAnsi="Times New Roman"/>
          <w:sz w:val="32"/>
          <w:szCs w:val="32"/>
          <w:lang w:eastAsia="ru-RU"/>
        </w:rPr>
      </w:pPr>
      <w:r w:rsidRPr="00242C7B">
        <w:rPr>
          <w:rFonts w:ascii="Times New Roman" w:hAnsi="Times New Roman"/>
          <w:i/>
          <w:sz w:val="32"/>
          <w:szCs w:val="32"/>
          <w:lang w:eastAsia="ru-RU"/>
        </w:rPr>
        <w:t>Рис.</w:t>
      </w:r>
      <w:r w:rsidR="00242C7B" w:rsidRPr="00242C7B">
        <w:rPr>
          <w:rFonts w:ascii="Times New Roman" w:hAnsi="Times New Roman"/>
          <w:i/>
          <w:sz w:val="32"/>
          <w:szCs w:val="32"/>
          <w:lang w:eastAsia="ru-RU"/>
        </w:rPr>
        <w:t>4.</w:t>
      </w:r>
      <w:r>
        <w:rPr>
          <w:rFonts w:ascii="Times New Roman" w:hAnsi="Times New Roman"/>
          <w:sz w:val="32"/>
          <w:szCs w:val="32"/>
          <w:lang w:eastAsia="ru-RU"/>
        </w:rPr>
        <w:t xml:space="preserve"> Классификация внешних и внутренних факторов </w:t>
      </w:r>
      <w:r w:rsidR="00D60629">
        <w:rPr>
          <w:rFonts w:ascii="Times New Roman" w:hAnsi="Times New Roman"/>
          <w:sz w:val="32"/>
          <w:szCs w:val="32"/>
          <w:lang w:eastAsia="ru-RU"/>
        </w:rPr>
        <w:br/>
      </w:r>
      <w:r>
        <w:rPr>
          <w:rFonts w:ascii="Times New Roman" w:hAnsi="Times New Roman"/>
          <w:sz w:val="32"/>
          <w:szCs w:val="32"/>
          <w:lang w:eastAsia="ru-RU"/>
        </w:rPr>
        <w:t>работоспособности по групповому признаку</w:t>
      </w:r>
    </w:p>
    <w:p w:rsidR="00242C7B" w:rsidRDefault="00242C7B" w:rsidP="00D83061">
      <w:pPr>
        <w:pStyle w:val="14"/>
        <w:spacing w:line="276" w:lineRule="auto"/>
        <w:ind w:firstLine="709"/>
        <w:jc w:val="both"/>
        <w:rPr>
          <w:rFonts w:ascii="Times New Roman" w:hAnsi="Times New Roman"/>
          <w:sz w:val="32"/>
          <w:szCs w:val="32"/>
          <w:lang w:eastAsia="ru-RU"/>
        </w:rPr>
      </w:pPr>
    </w:p>
    <w:p w:rsidR="00D83061" w:rsidRPr="00D83061" w:rsidRDefault="00D83061" w:rsidP="00D83061">
      <w:pPr>
        <w:pStyle w:val="14"/>
        <w:spacing w:line="276" w:lineRule="auto"/>
        <w:ind w:firstLine="709"/>
        <w:jc w:val="both"/>
        <w:rPr>
          <w:rFonts w:ascii="Times New Roman" w:hAnsi="Times New Roman"/>
          <w:sz w:val="32"/>
          <w:szCs w:val="32"/>
          <w:lang w:eastAsia="ru-RU"/>
        </w:rPr>
      </w:pPr>
      <w:r w:rsidRPr="00D83061">
        <w:rPr>
          <w:rFonts w:ascii="Times New Roman" w:hAnsi="Times New Roman"/>
          <w:sz w:val="32"/>
          <w:szCs w:val="32"/>
          <w:lang w:eastAsia="ru-RU"/>
        </w:rPr>
        <w:t>Обеспечение высокой работоспособности в любой деятельности достигается исключительно в случае, если ритм жизни человека правильно согласуется с естественны</w:t>
      </w:r>
      <w:r>
        <w:rPr>
          <w:rFonts w:ascii="Times New Roman" w:hAnsi="Times New Roman"/>
          <w:sz w:val="32"/>
          <w:szCs w:val="32"/>
          <w:lang w:eastAsia="ru-RU"/>
        </w:rPr>
        <w:t>ми</w:t>
      </w:r>
      <w:r w:rsidRPr="00D83061">
        <w:rPr>
          <w:rFonts w:ascii="Times New Roman" w:hAnsi="Times New Roman"/>
          <w:sz w:val="32"/>
          <w:szCs w:val="32"/>
          <w:lang w:eastAsia="ru-RU"/>
        </w:rPr>
        <w:t xml:space="preserve"> биологичес</w:t>
      </w:r>
      <w:r>
        <w:rPr>
          <w:rFonts w:ascii="Times New Roman" w:hAnsi="Times New Roman"/>
          <w:sz w:val="32"/>
          <w:szCs w:val="32"/>
          <w:lang w:eastAsia="ru-RU"/>
        </w:rPr>
        <w:t>кими ритмами его психофизиологи</w:t>
      </w:r>
      <w:r w:rsidRPr="00D83061">
        <w:rPr>
          <w:rFonts w:ascii="Times New Roman" w:hAnsi="Times New Roman"/>
          <w:sz w:val="32"/>
          <w:szCs w:val="32"/>
          <w:lang w:eastAsia="ru-RU"/>
        </w:rPr>
        <w:t>ческих функций, свойственными для организма. Суточные ритмы имеют наибольшее значение для человека. В их процессе происходит изменение более 50 физиологических функций организма. Функциональные показатели дыхательной, сердечно-сосудистой, мышечной, выделительной и других систем достигают максимальных значений в период активного бодрствования, тем самым обеспечивая</w:t>
      </w:r>
      <w:r>
        <w:rPr>
          <w:rFonts w:ascii="Times New Roman" w:hAnsi="Times New Roman"/>
          <w:sz w:val="32"/>
          <w:szCs w:val="32"/>
          <w:lang w:eastAsia="ru-RU"/>
        </w:rPr>
        <w:t xml:space="preserve"> возможность активной деятельно</w:t>
      </w:r>
      <w:r w:rsidRPr="00D83061">
        <w:rPr>
          <w:rFonts w:ascii="Times New Roman" w:hAnsi="Times New Roman"/>
          <w:sz w:val="32"/>
          <w:szCs w:val="32"/>
          <w:lang w:eastAsia="ru-RU"/>
        </w:rPr>
        <w:t xml:space="preserve">сти человека. В ночное время происходят процессы </w:t>
      </w:r>
      <w:r>
        <w:rPr>
          <w:rFonts w:ascii="Times New Roman" w:hAnsi="Times New Roman"/>
          <w:sz w:val="32"/>
          <w:szCs w:val="32"/>
          <w:lang w:eastAsia="ru-RU"/>
        </w:rPr>
        <w:t xml:space="preserve">их </w:t>
      </w:r>
      <w:r w:rsidRPr="00D83061">
        <w:rPr>
          <w:rFonts w:ascii="Times New Roman" w:hAnsi="Times New Roman"/>
          <w:sz w:val="32"/>
          <w:szCs w:val="32"/>
          <w:lang w:eastAsia="ru-RU"/>
        </w:rPr>
        <w:t xml:space="preserve">восстановления. </w:t>
      </w:r>
    </w:p>
    <w:p w:rsidR="00D83061" w:rsidRPr="00D83061" w:rsidRDefault="00D83061" w:rsidP="00D83061">
      <w:pPr>
        <w:pStyle w:val="14"/>
        <w:spacing w:line="276" w:lineRule="auto"/>
        <w:ind w:firstLine="709"/>
        <w:jc w:val="both"/>
        <w:rPr>
          <w:rFonts w:ascii="Times New Roman" w:hAnsi="Times New Roman"/>
          <w:sz w:val="32"/>
          <w:szCs w:val="32"/>
          <w:lang w:eastAsia="ru-RU"/>
        </w:rPr>
      </w:pPr>
      <w:r w:rsidRPr="00D83061">
        <w:rPr>
          <w:rFonts w:ascii="Times New Roman" w:hAnsi="Times New Roman"/>
          <w:sz w:val="32"/>
          <w:szCs w:val="32"/>
          <w:lang w:eastAsia="ru-RU"/>
        </w:rPr>
        <w:t>Более точное совпадение начала учебно</w:t>
      </w:r>
      <w:r>
        <w:rPr>
          <w:rFonts w:ascii="Times New Roman" w:hAnsi="Times New Roman"/>
          <w:sz w:val="32"/>
          <w:szCs w:val="32"/>
          <w:lang w:eastAsia="ru-RU"/>
        </w:rPr>
        <w:t>й, трудовой деятельности с подъ</w:t>
      </w:r>
      <w:r w:rsidRPr="00D83061">
        <w:rPr>
          <w:rFonts w:ascii="Times New Roman" w:hAnsi="Times New Roman"/>
          <w:sz w:val="32"/>
          <w:szCs w:val="32"/>
          <w:lang w:eastAsia="ru-RU"/>
        </w:rPr>
        <w:t>емом жизненно важных функций орга</w:t>
      </w:r>
      <w:r>
        <w:rPr>
          <w:rFonts w:ascii="Times New Roman" w:hAnsi="Times New Roman"/>
          <w:sz w:val="32"/>
          <w:szCs w:val="32"/>
          <w:lang w:eastAsia="ru-RU"/>
        </w:rPr>
        <w:t>низма обеспечивает более продук</w:t>
      </w:r>
      <w:r w:rsidRPr="00D83061">
        <w:rPr>
          <w:rFonts w:ascii="Times New Roman" w:hAnsi="Times New Roman"/>
          <w:sz w:val="32"/>
          <w:szCs w:val="32"/>
          <w:lang w:eastAsia="ru-RU"/>
        </w:rPr>
        <w:t xml:space="preserve">тивное выполнение учебного труда. </w:t>
      </w:r>
      <w:r>
        <w:rPr>
          <w:rFonts w:ascii="Times New Roman" w:hAnsi="Times New Roman"/>
          <w:sz w:val="32"/>
          <w:szCs w:val="32"/>
          <w:lang w:eastAsia="ru-RU"/>
        </w:rPr>
        <w:t>Сон отличается большей эффектив</w:t>
      </w:r>
      <w:r w:rsidRPr="00D83061">
        <w:rPr>
          <w:rFonts w:ascii="Times New Roman" w:hAnsi="Times New Roman"/>
          <w:sz w:val="32"/>
          <w:szCs w:val="32"/>
          <w:lang w:eastAsia="ru-RU"/>
        </w:rPr>
        <w:t>ностью и глубиной в том случае, если к моменту засыпания снижается интенсивность функций организма, п</w:t>
      </w:r>
      <w:r>
        <w:rPr>
          <w:rFonts w:ascii="Times New Roman" w:hAnsi="Times New Roman"/>
          <w:sz w:val="32"/>
          <w:szCs w:val="32"/>
          <w:lang w:eastAsia="ru-RU"/>
        </w:rPr>
        <w:t>адает возбудимость ЦНС и начина</w:t>
      </w:r>
      <w:r w:rsidRPr="00D83061">
        <w:rPr>
          <w:rFonts w:ascii="Times New Roman" w:hAnsi="Times New Roman"/>
          <w:sz w:val="32"/>
          <w:szCs w:val="32"/>
          <w:lang w:eastAsia="ru-RU"/>
        </w:rPr>
        <w:t>ют преобладать процессы торможения.</w:t>
      </w:r>
    </w:p>
    <w:p w:rsidR="00381EEF" w:rsidRDefault="00D83061" w:rsidP="00E54EF8">
      <w:pPr>
        <w:pStyle w:val="14"/>
        <w:spacing w:line="276" w:lineRule="auto"/>
        <w:ind w:firstLine="709"/>
        <w:jc w:val="both"/>
        <w:rPr>
          <w:rFonts w:ascii="Times New Roman" w:hAnsi="Times New Roman"/>
          <w:sz w:val="32"/>
          <w:szCs w:val="32"/>
          <w:lang w:eastAsia="ru-RU"/>
        </w:rPr>
      </w:pPr>
      <w:r w:rsidRPr="00D83061">
        <w:rPr>
          <w:rFonts w:ascii="Times New Roman" w:hAnsi="Times New Roman"/>
          <w:sz w:val="32"/>
          <w:szCs w:val="32"/>
          <w:lang w:eastAsia="ru-RU"/>
        </w:rPr>
        <w:t>Факты о значении биологических ритмов для жизнедеятельности живого организма накапливались давно, но</w:t>
      </w:r>
      <w:r>
        <w:rPr>
          <w:rFonts w:ascii="Times New Roman" w:hAnsi="Times New Roman"/>
          <w:sz w:val="32"/>
          <w:szCs w:val="32"/>
          <w:lang w:eastAsia="ru-RU"/>
        </w:rPr>
        <w:t xml:space="preserve"> </w:t>
      </w:r>
      <w:r w:rsidRPr="00D83061">
        <w:rPr>
          <w:rFonts w:ascii="Times New Roman" w:hAnsi="Times New Roman"/>
          <w:sz w:val="32"/>
          <w:szCs w:val="32"/>
          <w:lang w:eastAsia="ru-RU"/>
        </w:rPr>
        <w:t>только в последние годы начато их систематическое изучение</w:t>
      </w:r>
      <w:r w:rsidR="00381EEF">
        <w:rPr>
          <w:rFonts w:ascii="Times New Roman" w:hAnsi="Times New Roman"/>
          <w:sz w:val="32"/>
          <w:szCs w:val="32"/>
          <w:lang w:eastAsia="ru-RU"/>
        </w:rPr>
        <w:t>.</w:t>
      </w:r>
      <w:r w:rsidRPr="00D83061">
        <w:rPr>
          <w:rFonts w:ascii="Times New Roman" w:hAnsi="Times New Roman"/>
          <w:sz w:val="32"/>
          <w:szCs w:val="32"/>
          <w:lang w:eastAsia="ru-RU"/>
        </w:rPr>
        <w:t xml:space="preserve"> Хронобиологические исследования человека</w:t>
      </w:r>
      <w:r>
        <w:rPr>
          <w:rFonts w:ascii="Times New Roman" w:hAnsi="Times New Roman"/>
          <w:sz w:val="32"/>
          <w:szCs w:val="32"/>
          <w:lang w:eastAsia="ru-RU"/>
        </w:rPr>
        <w:t xml:space="preserve"> </w:t>
      </w:r>
      <w:r w:rsidRPr="00D83061">
        <w:rPr>
          <w:rFonts w:ascii="Times New Roman" w:hAnsi="Times New Roman"/>
          <w:sz w:val="32"/>
          <w:szCs w:val="32"/>
          <w:lang w:eastAsia="ru-RU"/>
        </w:rPr>
        <w:t>приобретают особую актуальность, так как в процессе развития организм чувствителен к воздействиям окружающей</w:t>
      </w:r>
      <w:r>
        <w:rPr>
          <w:rFonts w:ascii="Times New Roman" w:hAnsi="Times New Roman"/>
          <w:sz w:val="32"/>
          <w:szCs w:val="32"/>
          <w:lang w:eastAsia="ru-RU"/>
        </w:rPr>
        <w:t xml:space="preserve"> </w:t>
      </w:r>
      <w:r w:rsidRPr="00D83061">
        <w:rPr>
          <w:rFonts w:ascii="Times New Roman" w:hAnsi="Times New Roman"/>
          <w:sz w:val="32"/>
          <w:szCs w:val="32"/>
          <w:lang w:eastAsia="ru-RU"/>
        </w:rPr>
        <w:t>среды и реагирует, в первую очередь, изменениями ритмостаза. С учетом этого особый интерес представляет</w:t>
      </w:r>
      <w:r>
        <w:rPr>
          <w:rFonts w:ascii="Times New Roman" w:hAnsi="Times New Roman"/>
          <w:sz w:val="32"/>
          <w:szCs w:val="32"/>
          <w:lang w:eastAsia="ru-RU"/>
        </w:rPr>
        <w:t xml:space="preserve"> </w:t>
      </w:r>
      <w:r w:rsidRPr="00D83061">
        <w:rPr>
          <w:rFonts w:ascii="Times New Roman" w:hAnsi="Times New Roman"/>
          <w:sz w:val="32"/>
          <w:szCs w:val="32"/>
          <w:lang w:eastAsia="ru-RU"/>
        </w:rPr>
        <w:t>проблема индивидуальной</w:t>
      </w:r>
      <w:r>
        <w:rPr>
          <w:rFonts w:ascii="Times New Roman" w:hAnsi="Times New Roman"/>
          <w:sz w:val="32"/>
          <w:szCs w:val="32"/>
          <w:lang w:eastAsia="ru-RU"/>
        </w:rPr>
        <w:t xml:space="preserve"> </w:t>
      </w:r>
      <w:r w:rsidRPr="00D83061">
        <w:rPr>
          <w:rFonts w:ascii="Times New Roman" w:hAnsi="Times New Roman"/>
          <w:sz w:val="32"/>
          <w:szCs w:val="32"/>
          <w:lang w:eastAsia="ru-RU"/>
        </w:rPr>
        <w:t>организации биологических</w:t>
      </w:r>
      <w:r>
        <w:rPr>
          <w:rFonts w:ascii="Times New Roman" w:hAnsi="Times New Roman"/>
          <w:sz w:val="32"/>
          <w:szCs w:val="32"/>
          <w:lang w:eastAsia="ru-RU"/>
        </w:rPr>
        <w:t xml:space="preserve"> </w:t>
      </w:r>
      <w:r w:rsidRPr="00D83061">
        <w:rPr>
          <w:rFonts w:ascii="Times New Roman" w:hAnsi="Times New Roman"/>
          <w:sz w:val="32"/>
          <w:szCs w:val="32"/>
          <w:lang w:eastAsia="ru-RU"/>
        </w:rPr>
        <w:t xml:space="preserve">ритмов у человека. </w:t>
      </w:r>
    </w:p>
    <w:p w:rsidR="00153601" w:rsidRPr="00D60629" w:rsidRDefault="00D83061" w:rsidP="00E54EF8">
      <w:pPr>
        <w:pStyle w:val="14"/>
        <w:spacing w:line="276" w:lineRule="auto"/>
        <w:ind w:firstLine="709"/>
        <w:jc w:val="both"/>
        <w:rPr>
          <w:rFonts w:ascii="Times New Roman" w:hAnsi="Times New Roman"/>
          <w:sz w:val="32"/>
          <w:szCs w:val="32"/>
          <w:lang w:eastAsia="ru-RU"/>
        </w:rPr>
      </w:pPr>
      <w:r w:rsidRPr="00D60629">
        <w:rPr>
          <w:rFonts w:ascii="Times New Roman" w:hAnsi="Times New Roman"/>
          <w:sz w:val="32"/>
          <w:szCs w:val="32"/>
          <w:lang w:eastAsia="ru-RU"/>
        </w:rPr>
        <w:t>В исследованиях ряда (В. А. Доскина, И. А. Лаврентьевой, Т. М. Краузе и др.) ученых установлено наличие студентов с устойчивой стереотипностью и последовательностью изменения работоспособности [</w:t>
      </w:r>
      <w:r w:rsidR="00C81360" w:rsidRPr="00D60629">
        <w:rPr>
          <w:rFonts w:ascii="Times New Roman" w:hAnsi="Times New Roman"/>
          <w:sz w:val="32"/>
          <w:szCs w:val="32"/>
          <w:lang w:eastAsia="ru-RU"/>
        </w:rPr>
        <w:t>41</w:t>
      </w:r>
      <w:r w:rsidRPr="00D60629">
        <w:rPr>
          <w:rFonts w:ascii="Times New Roman" w:hAnsi="Times New Roman"/>
          <w:sz w:val="32"/>
          <w:szCs w:val="32"/>
          <w:lang w:eastAsia="ru-RU"/>
        </w:rPr>
        <w:t xml:space="preserve">; </w:t>
      </w:r>
      <w:r w:rsidR="00C81360" w:rsidRPr="00D60629">
        <w:rPr>
          <w:rFonts w:ascii="Times New Roman" w:hAnsi="Times New Roman"/>
          <w:sz w:val="32"/>
          <w:szCs w:val="32"/>
          <w:lang w:eastAsia="ru-RU"/>
        </w:rPr>
        <w:t>70</w:t>
      </w:r>
      <w:r w:rsidRPr="00D60629">
        <w:rPr>
          <w:rFonts w:ascii="Times New Roman" w:hAnsi="Times New Roman"/>
          <w:sz w:val="32"/>
          <w:szCs w:val="32"/>
          <w:lang w:eastAsia="ru-RU"/>
        </w:rPr>
        <w:t>].</w:t>
      </w:r>
    </w:p>
    <w:p w:rsidR="00AA1237" w:rsidRPr="00D60629" w:rsidRDefault="00AA1237" w:rsidP="00E54EF8">
      <w:pPr>
        <w:pStyle w:val="14"/>
        <w:spacing w:line="276" w:lineRule="auto"/>
        <w:ind w:firstLine="709"/>
        <w:jc w:val="both"/>
        <w:rPr>
          <w:rFonts w:ascii="Times New Roman" w:hAnsi="Times New Roman"/>
          <w:sz w:val="32"/>
          <w:szCs w:val="28"/>
        </w:rPr>
      </w:pPr>
      <w:r w:rsidRPr="00D60629">
        <w:rPr>
          <w:rFonts w:ascii="Times New Roman" w:hAnsi="Times New Roman"/>
          <w:sz w:val="32"/>
          <w:szCs w:val="28"/>
        </w:rPr>
        <w:t xml:space="preserve">Современная </w:t>
      </w:r>
      <w:r w:rsidRPr="00D60629">
        <w:rPr>
          <w:rFonts w:ascii="Times New Roman" w:hAnsi="Times New Roman"/>
          <w:sz w:val="32"/>
          <w:szCs w:val="32"/>
          <w:lang w:eastAsia="ru-RU"/>
        </w:rPr>
        <w:t>классификация</w:t>
      </w:r>
      <w:r w:rsidRPr="00D60629">
        <w:rPr>
          <w:rFonts w:ascii="Times New Roman" w:hAnsi="Times New Roman"/>
          <w:sz w:val="32"/>
          <w:szCs w:val="28"/>
        </w:rPr>
        <w:t xml:space="preserve"> хронотипов человека, принятая в 1970 году, подразумевает три категории людей, имеющих отличительные поведенческие признаки и разницу в генетическом коде биоритмов (рис. </w:t>
      </w:r>
      <w:r w:rsidR="00AE0366" w:rsidRPr="00D60629">
        <w:rPr>
          <w:rFonts w:ascii="Times New Roman" w:hAnsi="Times New Roman"/>
          <w:sz w:val="32"/>
          <w:szCs w:val="28"/>
        </w:rPr>
        <w:t>5</w:t>
      </w:r>
      <w:r w:rsidRPr="00D60629">
        <w:rPr>
          <w:rFonts w:ascii="Times New Roman" w:hAnsi="Times New Roman"/>
          <w:sz w:val="32"/>
          <w:szCs w:val="28"/>
        </w:rPr>
        <w:t>).</w:t>
      </w:r>
    </w:p>
    <w:p w:rsidR="00AA1237" w:rsidRDefault="00AA1237" w:rsidP="00AA1237">
      <w:pPr>
        <w:widowControl w:val="0"/>
        <w:spacing w:after="0" w:line="264" w:lineRule="auto"/>
        <w:jc w:val="both"/>
        <w:rPr>
          <w:rFonts w:ascii="Times New Roman" w:hAnsi="Times New Roman" w:cs="Times New Roman"/>
          <w:sz w:val="32"/>
          <w:szCs w:val="28"/>
        </w:rPr>
      </w:pPr>
      <w:r>
        <w:rPr>
          <w:rFonts w:ascii="Times New Roman" w:hAnsi="Times New Roman" w:cs="Times New Roman"/>
          <w:noProof/>
          <w:sz w:val="32"/>
          <w:szCs w:val="28"/>
        </w:rPr>
        <w:drawing>
          <wp:inline distT="0" distB="0" distL="0" distR="0">
            <wp:extent cx="5486400" cy="1981200"/>
            <wp:effectExtent l="19050" t="0" r="190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A1237" w:rsidRDefault="00AA1237" w:rsidP="00D60629">
      <w:pPr>
        <w:widowControl w:val="0"/>
        <w:spacing w:before="160" w:after="160" w:line="264" w:lineRule="auto"/>
        <w:jc w:val="center"/>
        <w:rPr>
          <w:rFonts w:ascii="Times New Roman" w:hAnsi="Times New Roman" w:cs="Times New Roman"/>
          <w:sz w:val="32"/>
          <w:szCs w:val="28"/>
        </w:rPr>
      </w:pPr>
      <w:r w:rsidRPr="00AE0366">
        <w:rPr>
          <w:rFonts w:ascii="Times New Roman" w:hAnsi="Times New Roman" w:cs="Times New Roman"/>
          <w:i/>
          <w:sz w:val="32"/>
          <w:szCs w:val="28"/>
        </w:rPr>
        <w:t xml:space="preserve">Рис. </w:t>
      </w:r>
      <w:r w:rsidR="00AE0366" w:rsidRPr="00AE0366">
        <w:rPr>
          <w:rFonts w:ascii="Times New Roman" w:hAnsi="Times New Roman" w:cs="Times New Roman"/>
          <w:i/>
          <w:sz w:val="32"/>
          <w:szCs w:val="28"/>
        </w:rPr>
        <w:t>5</w:t>
      </w:r>
      <w:r w:rsidRPr="00AE0366">
        <w:rPr>
          <w:rFonts w:ascii="Times New Roman" w:hAnsi="Times New Roman" w:cs="Times New Roman"/>
          <w:i/>
          <w:sz w:val="32"/>
          <w:szCs w:val="28"/>
        </w:rPr>
        <w:t>.</w:t>
      </w:r>
      <w:r>
        <w:rPr>
          <w:rFonts w:ascii="Times New Roman" w:hAnsi="Times New Roman" w:cs="Times New Roman"/>
          <w:sz w:val="32"/>
          <w:szCs w:val="28"/>
        </w:rPr>
        <w:t xml:space="preserve"> Классификация хронотипов человека</w:t>
      </w:r>
    </w:p>
    <w:p w:rsidR="00D83061" w:rsidRPr="00D83061" w:rsidRDefault="00D83061" w:rsidP="00E54EF8">
      <w:pPr>
        <w:pStyle w:val="14"/>
        <w:spacing w:line="276" w:lineRule="auto"/>
        <w:ind w:firstLine="709"/>
        <w:jc w:val="both"/>
        <w:rPr>
          <w:rFonts w:ascii="Times New Roman" w:hAnsi="Times New Roman"/>
          <w:sz w:val="32"/>
          <w:szCs w:val="28"/>
        </w:rPr>
      </w:pPr>
      <w:r w:rsidRPr="00D83061">
        <w:rPr>
          <w:rFonts w:ascii="Times New Roman" w:hAnsi="Times New Roman"/>
          <w:sz w:val="32"/>
          <w:szCs w:val="28"/>
        </w:rPr>
        <w:t xml:space="preserve">«Жаворонки» − студенты «утреннего» типа, обычно рано встают, бодры с утра; </w:t>
      </w:r>
      <w:r w:rsidR="00381EEF">
        <w:rPr>
          <w:rFonts w:ascii="Times New Roman" w:hAnsi="Times New Roman"/>
          <w:sz w:val="32"/>
          <w:szCs w:val="28"/>
        </w:rPr>
        <w:t xml:space="preserve">имеют </w:t>
      </w:r>
      <w:r w:rsidRPr="00D83061">
        <w:rPr>
          <w:rFonts w:ascii="Times New Roman" w:hAnsi="Times New Roman"/>
          <w:sz w:val="32"/>
          <w:szCs w:val="28"/>
        </w:rPr>
        <w:t>приподнятое настроение</w:t>
      </w:r>
      <w:r w:rsidR="00381EEF">
        <w:rPr>
          <w:rFonts w:ascii="Times New Roman" w:hAnsi="Times New Roman"/>
          <w:sz w:val="32"/>
          <w:szCs w:val="28"/>
        </w:rPr>
        <w:t>, которое</w:t>
      </w:r>
      <w:r w:rsidRPr="00D83061">
        <w:rPr>
          <w:rFonts w:ascii="Times New Roman" w:hAnsi="Times New Roman"/>
          <w:sz w:val="32"/>
          <w:szCs w:val="28"/>
        </w:rPr>
        <w:t xml:space="preserve"> у них сохраняется в дневные часы. Период наибольшей работоспособности «жаворон</w:t>
      </w:r>
      <w:r w:rsidR="00AA1237">
        <w:rPr>
          <w:rFonts w:ascii="Times New Roman" w:hAnsi="Times New Roman"/>
          <w:sz w:val="32"/>
          <w:szCs w:val="28"/>
        </w:rPr>
        <w:t>ков» − с 9 до 14 часов, в вечер</w:t>
      </w:r>
      <w:r w:rsidRPr="00D83061">
        <w:rPr>
          <w:rFonts w:ascii="Times New Roman" w:hAnsi="Times New Roman"/>
          <w:sz w:val="32"/>
          <w:szCs w:val="28"/>
        </w:rPr>
        <w:t>нее время они рано устают. «Утренний» тип студентов является самым адаптированным к существующему режи</w:t>
      </w:r>
      <w:r w:rsidR="00AA1237">
        <w:rPr>
          <w:rFonts w:ascii="Times New Roman" w:hAnsi="Times New Roman"/>
          <w:sz w:val="32"/>
          <w:szCs w:val="28"/>
        </w:rPr>
        <w:t>му обучения, поскольку их био</w:t>
      </w:r>
      <w:r w:rsidRPr="00D83061">
        <w:rPr>
          <w:rFonts w:ascii="Times New Roman" w:hAnsi="Times New Roman"/>
          <w:sz w:val="32"/>
          <w:szCs w:val="28"/>
        </w:rPr>
        <w:t>логический ритм практически совпадает с социальным ритмом дневного вуза.</w:t>
      </w:r>
    </w:p>
    <w:p w:rsidR="00D83061" w:rsidRPr="00D60629" w:rsidRDefault="00D83061" w:rsidP="00E54EF8">
      <w:pPr>
        <w:pStyle w:val="14"/>
        <w:spacing w:line="276" w:lineRule="auto"/>
        <w:ind w:firstLine="709"/>
        <w:jc w:val="both"/>
        <w:rPr>
          <w:rFonts w:ascii="Times New Roman" w:hAnsi="Times New Roman"/>
          <w:spacing w:val="-4"/>
          <w:sz w:val="32"/>
          <w:szCs w:val="28"/>
        </w:rPr>
      </w:pPr>
      <w:r w:rsidRPr="00D60629">
        <w:rPr>
          <w:rFonts w:ascii="Times New Roman" w:hAnsi="Times New Roman"/>
          <w:spacing w:val="-4"/>
          <w:sz w:val="32"/>
          <w:szCs w:val="28"/>
        </w:rPr>
        <w:t>«Совы» − студенты «вечернего» типа.</w:t>
      </w:r>
      <w:r w:rsidR="00AA1237" w:rsidRPr="00D60629">
        <w:rPr>
          <w:rFonts w:ascii="Times New Roman" w:hAnsi="Times New Roman"/>
          <w:spacing w:val="-4"/>
          <w:sz w:val="32"/>
          <w:szCs w:val="28"/>
        </w:rPr>
        <w:t xml:space="preserve"> Период наибольшей их работоспо</w:t>
      </w:r>
      <w:r w:rsidRPr="00D60629">
        <w:rPr>
          <w:rFonts w:ascii="Times New Roman" w:hAnsi="Times New Roman"/>
          <w:spacing w:val="-4"/>
          <w:sz w:val="32"/>
          <w:szCs w:val="28"/>
        </w:rPr>
        <w:t xml:space="preserve">собности приходится на время с 18 до 24 часов. Данная группа студентов ложится спать поздно, они часто не высыпаются, часты случаи опоздания на учебные занятия. В первой половине дня заторможены. Обучаясь на дневном отделении вуза, «совы», находятся в наименее комфортных условиях. </w:t>
      </w:r>
    </w:p>
    <w:p w:rsidR="003E0CDE" w:rsidRDefault="00D83061" w:rsidP="00E54EF8">
      <w:pPr>
        <w:pStyle w:val="14"/>
        <w:spacing w:line="276" w:lineRule="auto"/>
        <w:ind w:firstLine="709"/>
        <w:jc w:val="both"/>
        <w:rPr>
          <w:rFonts w:ascii="Times New Roman" w:hAnsi="Times New Roman"/>
          <w:sz w:val="32"/>
          <w:szCs w:val="28"/>
        </w:rPr>
      </w:pPr>
      <w:r w:rsidRPr="00D83061">
        <w:rPr>
          <w:rFonts w:ascii="Times New Roman" w:hAnsi="Times New Roman"/>
          <w:sz w:val="32"/>
          <w:szCs w:val="28"/>
        </w:rPr>
        <w:t>Данные факты позволяют заключить, что период спада работосп</w:t>
      </w:r>
      <w:r w:rsidR="00AA1237">
        <w:rPr>
          <w:rFonts w:ascii="Times New Roman" w:hAnsi="Times New Roman"/>
          <w:sz w:val="32"/>
          <w:szCs w:val="28"/>
        </w:rPr>
        <w:t>особно</w:t>
      </w:r>
      <w:r w:rsidRPr="00D83061">
        <w:rPr>
          <w:rFonts w:ascii="Times New Roman" w:hAnsi="Times New Roman"/>
          <w:sz w:val="32"/>
          <w:szCs w:val="28"/>
        </w:rPr>
        <w:t>сти у студентов обоих типов необходимо использовать для отдыха. Если в этот период возникает необходимость заниматься, то это должны быть наименее трудные дисциплины. «Совам</w:t>
      </w:r>
      <w:r>
        <w:rPr>
          <w:rFonts w:ascii="Times New Roman" w:hAnsi="Times New Roman"/>
          <w:sz w:val="32"/>
          <w:szCs w:val="28"/>
        </w:rPr>
        <w:t>» рекомендуется устраивать заня</w:t>
      </w:r>
      <w:r w:rsidRPr="00D83061">
        <w:rPr>
          <w:rFonts w:ascii="Times New Roman" w:hAnsi="Times New Roman"/>
          <w:sz w:val="32"/>
          <w:szCs w:val="28"/>
        </w:rPr>
        <w:t>тия по наиболее сложным предметам</w:t>
      </w:r>
      <w:r w:rsidR="00AA1237">
        <w:rPr>
          <w:rFonts w:ascii="Times New Roman" w:hAnsi="Times New Roman"/>
          <w:sz w:val="32"/>
          <w:szCs w:val="28"/>
        </w:rPr>
        <w:t>,</w:t>
      </w:r>
      <w:r w:rsidRPr="00D83061">
        <w:rPr>
          <w:rFonts w:ascii="Times New Roman" w:hAnsi="Times New Roman"/>
          <w:sz w:val="32"/>
          <w:szCs w:val="28"/>
        </w:rPr>
        <w:t xml:space="preserve"> начиная с 18 часов.</w:t>
      </w:r>
    </w:p>
    <w:p w:rsidR="00AA1237" w:rsidRPr="00AA1237" w:rsidRDefault="00AA1237" w:rsidP="00E54EF8">
      <w:pPr>
        <w:pStyle w:val="14"/>
        <w:spacing w:line="276" w:lineRule="auto"/>
        <w:ind w:firstLine="709"/>
        <w:jc w:val="both"/>
        <w:rPr>
          <w:rFonts w:ascii="Times New Roman" w:hAnsi="Times New Roman"/>
          <w:sz w:val="32"/>
          <w:szCs w:val="28"/>
        </w:rPr>
      </w:pPr>
      <w:r>
        <w:rPr>
          <w:rFonts w:ascii="Times New Roman" w:hAnsi="Times New Roman"/>
          <w:sz w:val="32"/>
          <w:szCs w:val="28"/>
        </w:rPr>
        <w:t>«Голуби» – п</w:t>
      </w:r>
      <w:r w:rsidRPr="00AA1237">
        <w:rPr>
          <w:rFonts w:ascii="Times New Roman" w:hAnsi="Times New Roman"/>
          <w:sz w:val="32"/>
          <w:szCs w:val="28"/>
        </w:rPr>
        <w:t>ромежуточный вариант хронотипа, к которому относятся люди дневного склада. Они становятся обобщенным видом, предпочитающим вставать позже «Жаворонков», но ложиться раньше «Сов». «Голуби» без проблем адаптируются к смене света и темноты, сохраняя оптимальный уровень физической активности на протяжении всего периода бодрствования. Большинство людей ошибочно относят себя к категориям «Сов» или «Жаворонков», не подозревая, что их хронотип – «Птица Мира».</w:t>
      </w:r>
    </w:p>
    <w:p w:rsidR="00D83061" w:rsidRPr="00D83061" w:rsidRDefault="00381EEF" w:rsidP="00E54EF8">
      <w:pPr>
        <w:pStyle w:val="14"/>
        <w:spacing w:line="276" w:lineRule="auto"/>
        <w:ind w:firstLine="709"/>
        <w:jc w:val="both"/>
        <w:rPr>
          <w:rFonts w:ascii="Times New Roman" w:hAnsi="Times New Roman"/>
          <w:sz w:val="32"/>
          <w:szCs w:val="28"/>
        </w:rPr>
      </w:pPr>
      <w:r>
        <w:rPr>
          <w:rFonts w:ascii="Times New Roman" w:hAnsi="Times New Roman"/>
          <w:sz w:val="32"/>
          <w:szCs w:val="28"/>
        </w:rPr>
        <w:t>Таким образом, можно заключить, что у</w:t>
      </w:r>
      <w:r w:rsidR="00D83061" w:rsidRPr="00D83061">
        <w:rPr>
          <w:rFonts w:ascii="Times New Roman" w:hAnsi="Times New Roman"/>
          <w:sz w:val="32"/>
          <w:szCs w:val="28"/>
        </w:rPr>
        <w:t>мственная деятельность, связанная с психически</w:t>
      </w:r>
      <w:r w:rsidR="00D83061">
        <w:rPr>
          <w:rFonts w:ascii="Times New Roman" w:hAnsi="Times New Roman"/>
          <w:sz w:val="32"/>
          <w:szCs w:val="28"/>
        </w:rPr>
        <w:t>ми напряжениями, предъявляет вы</w:t>
      </w:r>
      <w:r w:rsidR="00D83061" w:rsidRPr="00D83061">
        <w:rPr>
          <w:rFonts w:ascii="Times New Roman" w:hAnsi="Times New Roman"/>
          <w:sz w:val="32"/>
          <w:szCs w:val="28"/>
        </w:rPr>
        <w:t xml:space="preserve">сокие требования к организму и при определенных неблагоприятных условиях может быть причиной серьезных заболеваний. </w:t>
      </w:r>
      <w:r>
        <w:rPr>
          <w:rFonts w:ascii="Times New Roman" w:hAnsi="Times New Roman"/>
          <w:sz w:val="32"/>
          <w:szCs w:val="28"/>
        </w:rPr>
        <w:t>У</w:t>
      </w:r>
      <w:r w:rsidR="00D83061" w:rsidRPr="00D83061">
        <w:rPr>
          <w:rFonts w:ascii="Times New Roman" w:hAnsi="Times New Roman"/>
          <w:sz w:val="32"/>
          <w:szCs w:val="28"/>
        </w:rPr>
        <w:t>т</w:t>
      </w:r>
      <w:r w:rsidR="00D83061">
        <w:rPr>
          <w:rFonts w:ascii="Times New Roman" w:hAnsi="Times New Roman"/>
          <w:sz w:val="32"/>
          <w:szCs w:val="28"/>
        </w:rPr>
        <w:t>омление − это возникающее вслед</w:t>
      </w:r>
      <w:r w:rsidR="00D83061" w:rsidRPr="00D83061">
        <w:rPr>
          <w:rFonts w:ascii="Times New Roman" w:hAnsi="Times New Roman"/>
          <w:sz w:val="32"/>
          <w:szCs w:val="28"/>
        </w:rPr>
        <w:t>ствие работы временное ухудшение</w:t>
      </w:r>
      <w:r w:rsidR="00D83061">
        <w:rPr>
          <w:rFonts w:ascii="Times New Roman" w:hAnsi="Times New Roman"/>
          <w:sz w:val="32"/>
          <w:szCs w:val="28"/>
        </w:rPr>
        <w:t xml:space="preserve"> функционального состояния орга</w:t>
      </w:r>
      <w:r w:rsidR="00D83061" w:rsidRPr="00D83061">
        <w:rPr>
          <w:rFonts w:ascii="Times New Roman" w:hAnsi="Times New Roman"/>
          <w:sz w:val="32"/>
          <w:szCs w:val="28"/>
        </w:rPr>
        <w:t>низма, выражающееся в снижении раб</w:t>
      </w:r>
      <w:r w:rsidR="00D83061">
        <w:rPr>
          <w:rFonts w:ascii="Times New Roman" w:hAnsi="Times New Roman"/>
          <w:sz w:val="32"/>
          <w:szCs w:val="28"/>
        </w:rPr>
        <w:t>отоспособности, в изменениях фи</w:t>
      </w:r>
      <w:r w:rsidR="00D83061" w:rsidRPr="00D83061">
        <w:rPr>
          <w:rFonts w:ascii="Times New Roman" w:hAnsi="Times New Roman"/>
          <w:sz w:val="32"/>
          <w:szCs w:val="28"/>
        </w:rPr>
        <w:t>зиологических функций и в ряде субъектив</w:t>
      </w:r>
      <w:r w:rsidR="00D83061">
        <w:rPr>
          <w:rFonts w:ascii="Times New Roman" w:hAnsi="Times New Roman"/>
          <w:sz w:val="32"/>
          <w:szCs w:val="28"/>
        </w:rPr>
        <w:t>ных ощущений. Оно возника</w:t>
      </w:r>
      <w:r w:rsidR="00D83061" w:rsidRPr="00D83061">
        <w:rPr>
          <w:rFonts w:ascii="Times New Roman" w:hAnsi="Times New Roman"/>
          <w:sz w:val="32"/>
          <w:szCs w:val="28"/>
        </w:rPr>
        <w:t>ет, как правило, в результате напряженной или длительной умственной деятельности и является обратимым процессом. Начальные признаки утомления вызывают развитие состояния торможения в коре головного мозга, биологически необходимого д</w:t>
      </w:r>
      <w:r w:rsidR="00D83061">
        <w:rPr>
          <w:rFonts w:ascii="Times New Roman" w:hAnsi="Times New Roman"/>
          <w:sz w:val="32"/>
          <w:szCs w:val="28"/>
        </w:rPr>
        <w:t>ля предотвращения развития исто</w:t>
      </w:r>
      <w:r w:rsidR="00D83061" w:rsidRPr="00D83061">
        <w:rPr>
          <w:rFonts w:ascii="Times New Roman" w:hAnsi="Times New Roman"/>
          <w:sz w:val="32"/>
          <w:szCs w:val="28"/>
        </w:rPr>
        <w:t>щения в организме. Начало утомления является сигналом к прекращению работы и физиологическому восстановлению. Правда, сигнал этот может быть заторможен волевым усилием, но это лишь отдаляет утомление, но не ликвидирует его.</w:t>
      </w:r>
    </w:p>
    <w:p w:rsidR="00D83061" w:rsidRDefault="00381EEF" w:rsidP="00E54EF8">
      <w:pPr>
        <w:pStyle w:val="14"/>
        <w:spacing w:line="276" w:lineRule="auto"/>
        <w:ind w:firstLine="709"/>
        <w:jc w:val="both"/>
        <w:rPr>
          <w:rFonts w:ascii="Times New Roman" w:hAnsi="Times New Roman"/>
          <w:sz w:val="32"/>
          <w:szCs w:val="28"/>
        </w:rPr>
      </w:pPr>
      <w:r>
        <w:rPr>
          <w:rFonts w:ascii="Times New Roman" w:hAnsi="Times New Roman"/>
          <w:sz w:val="32"/>
          <w:szCs w:val="28"/>
        </w:rPr>
        <w:t>У</w:t>
      </w:r>
      <w:r w:rsidR="00D83061" w:rsidRPr="00D83061">
        <w:rPr>
          <w:rFonts w:ascii="Times New Roman" w:hAnsi="Times New Roman"/>
          <w:sz w:val="32"/>
          <w:szCs w:val="28"/>
        </w:rPr>
        <w:t>чебный труд студентов, независимо от его временных параметров − учебный день, неделя, семестры учебного года −</w:t>
      </w:r>
      <w:r w:rsidR="00D83061">
        <w:rPr>
          <w:rFonts w:ascii="Times New Roman" w:hAnsi="Times New Roman"/>
          <w:sz w:val="32"/>
          <w:szCs w:val="28"/>
        </w:rPr>
        <w:t xml:space="preserve"> характеризуются последователь</w:t>
      </w:r>
      <w:r w:rsidR="00D83061" w:rsidRPr="00D83061">
        <w:rPr>
          <w:rFonts w:ascii="Times New Roman" w:hAnsi="Times New Roman"/>
          <w:sz w:val="32"/>
          <w:szCs w:val="28"/>
        </w:rPr>
        <w:t>ной сменой периодов врабатывания устойчивой, высокой</w:t>
      </w:r>
      <w:r w:rsidR="00D83061">
        <w:rPr>
          <w:rFonts w:ascii="Times New Roman" w:hAnsi="Times New Roman"/>
          <w:sz w:val="32"/>
          <w:szCs w:val="28"/>
        </w:rPr>
        <w:t xml:space="preserve"> работоспособ</w:t>
      </w:r>
      <w:r w:rsidR="00D83061" w:rsidRPr="00D83061">
        <w:rPr>
          <w:rFonts w:ascii="Times New Roman" w:hAnsi="Times New Roman"/>
          <w:sz w:val="32"/>
          <w:szCs w:val="28"/>
        </w:rPr>
        <w:t>ности и периода ее снижения. Подо</w:t>
      </w:r>
      <w:r w:rsidR="00D83061">
        <w:rPr>
          <w:rFonts w:ascii="Times New Roman" w:hAnsi="Times New Roman"/>
          <w:sz w:val="32"/>
          <w:szCs w:val="28"/>
        </w:rPr>
        <w:t>бные изменения определяются дей</w:t>
      </w:r>
      <w:r w:rsidR="00D83061" w:rsidRPr="00D83061">
        <w:rPr>
          <w:rFonts w:ascii="Times New Roman" w:hAnsi="Times New Roman"/>
          <w:sz w:val="32"/>
          <w:szCs w:val="28"/>
        </w:rPr>
        <w:t>ствием общих адаптационных психо</w:t>
      </w:r>
      <w:r w:rsidR="00D83061">
        <w:rPr>
          <w:rFonts w:ascii="Times New Roman" w:hAnsi="Times New Roman"/>
          <w:sz w:val="32"/>
          <w:szCs w:val="28"/>
        </w:rPr>
        <w:t>физиологических механизмов орга</w:t>
      </w:r>
      <w:r w:rsidR="00D83061" w:rsidRPr="00D83061">
        <w:rPr>
          <w:rFonts w:ascii="Times New Roman" w:hAnsi="Times New Roman"/>
          <w:sz w:val="32"/>
          <w:szCs w:val="28"/>
        </w:rPr>
        <w:t xml:space="preserve">низма в ответ на учебные нагрузки, </w:t>
      </w:r>
      <w:r w:rsidR="00D83061">
        <w:rPr>
          <w:rFonts w:ascii="Times New Roman" w:hAnsi="Times New Roman"/>
          <w:sz w:val="32"/>
          <w:szCs w:val="28"/>
        </w:rPr>
        <w:t>обусловленные спецификой органи</w:t>
      </w:r>
      <w:r w:rsidR="00D83061" w:rsidRPr="00D83061">
        <w:rPr>
          <w:rFonts w:ascii="Times New Roman" w:hAnsi="Times New Roman"/>
          <w:sz w:val="32"/>
          <w:szCs w:val="28"/>
        </w:rPr>
        <w:t>зации учебного процесса в вузе и образом жизнедеятельности студентов. Наличие закономерных изменений работоспособности диктует тактику использования средств физической кул</w:t>
      </w:r>
      <w:r w:rsidR="00D83061">
        <w:rPr>
          <w:rFonts w:ascii="Times New Roman" w:hAnsi="Times New Roman"/>
          <w:sz w:val="32"/>
          <w:szCs w:val="28"/>
        </w:rPr>
        <w:t>ьтуры и отдыха в целях оптимиза</w:t>
      </w:r>
      <w:r w:rsidR="00D83061" w:rsidRPr="00D83061">
        <w:rPr>
          <w:rFonts w:ascii="Times New Roman" w:hAnsi="Times New Roman"/>
          <w:sz w:val="32"/>
          <w:szCs w:val="28"/>
        </w:rPr>
        <w:t>ции условий учебно-трудовой деятельности студентов.</w:t>
      </w:r>
    </w:p>
    <w:p w:rsidR="00D83061" w:rsidRDefault="00D83061" w:rsidP="00D83061">
      <w:pPr>
        <w:widowControl w:val="0"/>
        <w:spacing w:after="0" w:line="264" w:lineRule="auto"/>
        <w:ind w:firstLine="709"/>
        <w:jc w:val="both"/>
        <w:rPr>
          <w:rFonts w:ascii="Times New Roman" w:hAnsi="Times New Roman" w:cs="Times New Roman"/>
          <w:sz w:val="32"/>
          <w:szCs w:val="28"/>
        </w:rPr>
      </w:pPr>
    </w:p>
    <w:p w:rsidR="00D83061" w:rsidRPr="00035AD4" w:rsidRDefault="00D83061" w:rsidP="00D83061">
      <w:pPr>
        <w:widowControl w:val="0"/>
        <w:spacing w:after="0" w:line="264" w:lineRule="auto"/>
        <w:ind w:firstLine="709"/>
        <w:jc w:val="both"/>
        <w:rPr>
          <w:rFonts w:ascii="Times New Roman" w:hAnsi="Times New Roman" w:cs="Times New Roman"/>
          <w:sz w:val="32"/>
          <w:szCs w:val="28"/>
        </w:rPr>
      </w:pPr>
    </w:p>
    <w:p w:rsidR="0060717F" w:rsidRPr="00E54EF8" w:rsidRDefault="00DF3DB5" w:rsidP="00E54EF8">
      <w:pPr>
        <w:pStyle w:val="a4"/>
        <w:widowControl w:val="0"/>
        <w:shd w:val="clear" w:color="auto" w:fill="FFFFFF"/>
        <w:tabs>
          <w:tab w:val="left" w:pos="567"/>
        </w:tabs>
        <w:spacing w:before="0" w:beforeAutospacing="0" w:after="0" w:afterAutospacing="0" w:line="264" w:lineRule="auto"/>
        <w:jc w:val="center"/>
        <w:rPr>
          <w:rFonts w:ascii="Sylfaen" w:hAnsi="Sylfaen"/>
          <w:b/>
          <w:sz w:val="36"/>
          <w:szCs w:val="36"/>
        </w:rPr>
      </w:pPr>
      <w:r w:rsidRPr="00E54EF8">
        <w:rPr>
          <w:rFonts w:ascii="Sylfaen" w:hAnsi="Sylfaen"/>
          <w:b/>
          <w:sz w:val="36"/>
          <w:szCs w:val="36"/>
        </w:rPr>
        <w:t>§</w:t>
      </w:r>
      <w:r w:rsidR="0060717F" w:rsidRPr="00E54EF8">
        <w:rPr>
          <w:rFonts w:ascii="Sylfaen" w:hAnsi="Sylfaen"/>
          <w:b/>
          <w:sz w:val="36"/>
          <w:szCs w:val="36"/>
        </w:rPr>
        <w:t>2</w:t>
      </w:r>
      <w:r w:rsidRPr="00E54EF8">
        <w:rPr>
          <w:rFonts w:ascii="Sylfaen" w:hAnsi="Sylfaen"/>
          <w:b/>
          <w:sz w:val="36"/>
          <w:szCs w:val="36"/>
        </w:rPr>
        <w:t>.</w:t>
      </w:r>
      <w:r w:rsidR="003E0CDE" w:rsidRPr="00E54EF8">
        <w:rPr>
          <w:rFonts w:ascii="Sylfaen" w:hAnsi="Sylfaen"/>
          <w:b/>
          <w:sz w:val="36"/>
          <w:szCs w:val="36"/>
        </w:rPr>
        <w:t>3</w:t>
      </w:r>
      <w:r w:rsidRPr="00E54EF8">
        <w:rPr>
          <w:rFonts w:ascii="Sylfaen" w:hAnsi="Sylfaen"/>
          <w:b/>
          <w:sz w:val="36"/>
          <w:szCs w:val="36"/>
        </w:rPr>
        <w:t xml:space="preserve"> </w:t>
      </w:r>
      <w:r w:rsidR="0060717F" w:rsidRPr="00E54EF8">
        <w:rPr>
          <w:rFonts w:ascii="Sylfaen" w:hAnsi="Sylfaen"/>
          <w:b/>
          <w:sz w:val="36"/>
          <w:szCs w:val="36"/>
        </w:rPr>
        <w:t xml:space="preserve">Методы оценки </w:t>
      </w:r>
      <w:r w:rsidR="00D60629">
        <w:rPr>
          <w:rFonts w:ascii="Sylfaen" w:hAnsi="Sylfaen"/>
          <w:b/>
          <w:sz w:val="36"/>
          <w:szCs w:val="36"/>
        </w:rPr>
        <w:br/>
      </w:r>
      <w:r w:rsidR="0060717F" w:rsidRPr="00E54EF8">
        <w:rPr>
          <w:rFonts w:ascii="Sylfaen" w:hAnsi="Sylfaen"/>
          <w:b/>
          <w:sz w:val="36"/>
          <w:szCs w:val="36"/>
        </w:rPr>
        <w:t>нейродинамических показателей</w:t>
      </w:r>
    </w:p>
    <w:p w:rsidR="00DF3DB5" w:rsidRDefault="00DF3DB5" w:rsidP="00DF3DB5">
      <w:pPr>
        <w:widowControl w:val="0"/>
        <w:spacing w:after="0" w:line="264" w:lineRule="auto"/>
        <w:rPr>
          <w:rFonts w:ascii="Times New Roman" w:hAnsi="Times New Roman" w:cs="Times New Roman"/>
          <w:sz w:val="32"/>
          <w:szCs w:val="28"/>
        </w:rPr>
      </w:pPr>
    </w:p>
    <w:p w:rsidR="00B0315E" w:rsidRDefault="00B0315E" w:rsidP="002607A7">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П</w:t>
      </w:r>
      <w:r w:rsidRPr="00B0315E">
        <w:rPr>
          <w:rFonts w:ascii="Times New Roman" w:hAnsi="Times New Roman"/>
          <w:sz w:val="32"/>
          <w:szCs w:val="32"/>
          <w:lang w:eastAsia="ru-RU"/>
        </w:rPr>
        <w:t>роблема психофизиологического развития индивида в условиях воздействия различных средовых факторов в критические периоды онтогенеза остается актуальной проблемой возрастной физиологии.</w:t>
      </w:r>
    </w:p>
    <w:p w:rsidR="00963FEF" w:rsidRDefault="00963FEF" w:rsidP="00D60629">
      <w:pPr>
        <w:pStyle w:val="14"/>
        <w:spacing w:after="160" w:line="276" w:lineRule="auto"/>
        <w:ind w:firstLine="709"/>
        <w:jc w:val="both"/>
        <w:rPr>
          <w:rFonts w:ascii="Times New Roman" w:hAnsi="Times New Roman"/>
          <w:sz w:val="32"/>
          <w:szCs w:val="32"/>
          <w:lang w:eastAsia="ru-RU"/>
        </w:rPr>
      </w:pPr>
      <w:r>
        <w:rPr>
          <w:rFonts w:ascii="Times New Roman" w:hAnsi="Times New Roman"/>
          <w:sz w:val="32"/>
          <w:szCs w:val="32"/>
          <w:lang w:eastAsia="ru-RU"/>
        </w:rPr>
        <w:t>М</w:t>
      </w:r>
      <w:r w:rsidRPr="00963FEF">
        <w:rPr>
          <w:rFonts w:ascii="Times New Roman" w:hAnsi="Times New Roman"/>
          <w:sz w:val="32"/>
          <w:szCs w:val="32"/>
          <w:lang w:eastAsia="ru-RU"/>
        </w:rPr>
        <w:t xml:space="preserve">етоды оценки </w:t>
      </w:r>
      <w:r>
        <w:rPr>
          <w:rFonts w:ascii="Times New Roman" w:hAnsi="Times New Roman"/>
          <w:sz w:val="32"/>
          <w:szCs w:val="32"/>
          <w:lang w:eastAsia="ru-RU"/>
        </w:rPr>
        <w:t>нейродинамических показателей</w:t>
      </w:r>
      <w:r w:rsidRPr="00963FEF">
        <w:rPr>
          <w:rFonts w:ascii="Times New Roman" w:hAnsi="Times New Roman"/>
          <w:sz w:val="32"/>
          <w:szCs w:val="32"/>
          <w:lang w:eastAsia="ru-RU"/>
        </w:rPr>
        <w:t xml:space="preserve"> условно можно подразделить на три группы</w:t>
      </w:r>
      <w:r w:rsidR="00381EEF">
        <w:rPr>
          <w:rFonts w:ascii="Times New Roman" w:hAnsi="Times New Roman"/>
          <w:sz w:val="32"/>
          <w:szCs w:val="32"/>
          <w:lang w:eastAsia="ru-RU"/>
        </w:rPr>
        <w:t>, которые показаны на рисунке 6</w:t>
      </w:r>
      <w:r w:rsidRPr="00963FEF">
        <w:rPr>
          <w:rFonts w:ascii="Times New Roman" w:hAnsi="Times New Roman"/>
          <w:sz w:val="32"/>
          <w:szCs w:val="32"/>
          <w:lang w:eastAsia="ru-RU"/>
        </w:rPr>
        <w:t>.</w:t>
      </w:r>
    </w:p>
    <w:p w:rsidR="00963FEF" w:rsidRDefault="00963FEF" w:rsidP="00E261A5">
      <w:pPr>
        <w:pStyle w:val="14"/>
        <w:jc w:val="center"/>
        <w:rPr>
          <w:rFonts w:ascii="Times New Roman" w:hAnsi="Times New Roman"/>
          <w:sz w:val="32"/>
          <w:szCs w:val="32"/>
          <w:lang w:eastAsia="ru-RU"/>
        </w:rPr>
      </w:pPr>
      <w:r>
        <w:rPr>
          <w:rFonts w:ascii="Times New Roman" w:hAnsi="Times New Roman"/>
          <w:noProof/>
          <w:sz w:val="32"/>
          <w:szCs w:val="32"/>
          <w:lang w:eastAsia="ru-RU"/>
        </w:rPr>
        <w:drawing>
          <wp:inline distT="0" distB="0" distL="0" distR="0">
            <wp:extent cx="5486400" cy="2025650"/>
            <wp:effectExtent l="3810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63FEF" w:rsidRPr="00963FEF" w:rsidRDefault="00963FEF" w:rsidP="00D60629">
      <w:pPr>
        <w:pStyle w:val="14"/>
        <w:spacing w:before="160" w:after="160" w:line="276" w:lineRule="auto"/>
        <w:jc w:val="center"/>
        <w:rPr>
          <w:rFonts w:ascii="Times New Roman" w:hAnsi="Times New Roman"/>
          <w:sz w:val="32"/>
          <w:szCs w:val="32"/>
          <w:lang w:eastAsia="ru-RU"/>
        </w:rPr>
      </w:pPr>
      <w:r w:rsidRPr="00AE0366">
        <w:rPr>
          <w:rFonts w:ascii="Times New Roman" w:hAnsi="Times New Roman"/>
          <w:i/>
          <w:sz w:val="32"/>
          <w:szCs w:val="32"/>
          <w:lang w:eastAsia="ru-RU"/>
        </w:rPr>
        <w:t xml:space="preserve">Рис. </w:t>
      </w:r>
      <w:r w:rsidR="00AE0366" w:rsidRPr="00AE0366">
        <w:rPr>
          <w:rFonts w:ascii="Times New Roman" w:hAnsi="Times New Roman"/>
          <w:i/>
          <w:sz w:val="32"/>
          <w:szCs w:val="32"/>
          <w:lang w:eastAsia="ru-RU"/>
        </w:rPr>
        <w:t>6</w:t>
      </w:r>
      <w:r w:rsidRPr="00AE0366">
        <w:rPr>
          <w:rFonts w:ascii="Times New Roman" w:hAnsi="Times New Roman"/>
          <w:i/>
          <w:sz w:val="32"/>
          <w:szCs w:val="32"/>
          <w:lang w:eastAsia="ru-RU"/>
        </w:rPr>
        <w:t>.</w:t>
      </w:r>
      <w:r>
        <w:rPr>
          <w:rFonts w:ascii="Times New Roman" w:hAnsi="Times New Roman"/>
          <w:sz w:val="32"/>
          <w:szCs w:val="32"/>
          <w:lang w:eastAsia="ru-RU"/>
        </w:rPr>
        <w:t xml:space="preserve"> Классификация методо</w:t>
      </w:r>
      <w:r w:rsidR="00263DE2">
        <w:rPr>
          <w:rFonts w:ascii="Times New Roman" w:hAnsi="Times New Roman"/>
          <w:sz w:val="32"/>
          <w:szCs w:val="32"/>
          <w:lang w:eastAsia="ru-RU"/>
        </w:rPr>
        <w:t>в</w:t>
      </w:r>
      <w:r w:rsidR="00AE0366">
        <w:rPr>
          <w:rFonts w:ascii="Times New Roman" w:hAnsi="Times New Roman"/>
          <w:sz w:val="32"/>
          <w:szCs w:val="32"/>
          <w:lang w:eastAsia="ru-RU"/>
        </w:rPr>
        <w:br/>
      </w:r>
      <w:r>
        <w:rPr>
          <w:rFonts w:ascii="Times New Roman" w:hAnsi="Times New Roman"/>
          <w:sz w:val="32"/>
          <w:szCs w:val="32"/>
          <w:lang w:eastAsia="ru-RU"/>
        </w:rPr>
        <w:t>оценки нейродинамических показателей</w:t>
      </w:r>
    </w:p>
    <w:p w:rsidR="00963FEF" w:rsidRPr="00D60629" w:rsidRDefault="00963FEF" w:rsidP="0006084A">
      <w:pPr>
        <w:pStyle w:val="14"/>
        <w:spacing w:line="276" w:lineRule="auto"/>
        <w:ind w:firstLine="709"/>
        <w:jc w:val="both"/>
        <w:rPr>
          <w:rFonts w:ascii="Times New Roman" w:hAnsi="Times New Roman"/>
          <w:sz w:val="32"/>
          <w:szCs w:val="32"/>
          <w:lang w:eastAsia="ru-RU"/>
        </w:rPr>
      </w:pPr>
      <w:r w:rsidRPr="00963FEF">
        <w:rPr>
          <w:rFonts w:ascii="Times New Roman" w:hAnsi="Times New Roman"/>
          <w:sz w:val="32"/>
          <w:szCs w:val="32"/>
          <w:lang w:eastAsia="ru-RU"/>
        </w:rPr>
        <w:t>Физиологические методы</w:t>
      </w:r>
      <w:r w:rsidR="0006084A">
        <w:rPr>
          <w:rFonts w:ascii="Times New Roman" w:hAnsi="Times New Roman"/>
          <w:sz w:val="32"/>
          <w:szCs w:val="32"/>
          <w:lang w:eastAsia="ru-RU"/>
        </w:rPr>
        <w:t xml:space="preserve"> обладают свойством валидно</w:t>
      </w:r>
      <w:r>
        <w:rPr>
          <w:rFonts w:ascii="Times New Roman" w:hAnsi="Times New Roman"/>
          <w:sz w:val="32"/>
          <w:szCs w:val="32"/>
          <w:lang w:eastAsia="ru-RU"/>
        </w:rPr>
        <w:t>сти</w:t>
      </w:r>
      <w:r w:rsidRPr="00963FEF">
        <w:rPr>
          <w:rFonts w:ascii="Times New Roman" w:hAnsi="Times New Roman"/>
          <w:sz w:val="32"/>
          <w:szCs w:val="32"/>
          <w:lang w:eastAsia="ru-RU"/>
        </w:rPr>
        <w:t xml:space="preserve"> и надежн</w:t>
      </w:r>
      <w:r>
        <w:rPr>
          <w:rFonts w:ascii="Times New Roman" w:hAnsi="Times New Roman"/>
          <w:sz w:val="32"/>
          <w:szCs w:val="32"/>
          <w:lang w:eastAsia="ru-RU"/>
        </w:rPr>
        <w:t>ости. Однако</w:t>
      </w:r>
      <w:r w:rsidR="003E76B4">
        <w:rPr>
          <w:rFonts w:ascii="Times New Roman" w:hAnsi="Times New Roman"/>
          <w:sz w:val="32"/>
          <w:szCs w:val="32"/>
          <w:lang w:eastAsia="ru-RU"/>
        </w:rPr>
        <w:t xml:space="preserve">, по мнению </w:t>
      </w:r>
      <w:r w:rsidR="003E76B4" w:rsidRPr="003E76B4">
        <w:rPr>
          <w:rFonts w:ascii="Times New Roman" w:hAnsi="Times New Roman"/>
          <w:sz w:val="32"/>
          <w:szCs w:val="32"/>
          <w:lang w:eastAsia="ru-RU"/>
        </w:rPr>
        <w:t>В.</w:t>
      </w:r>
      <w:r w:rsidR="00AE0366">
        <w:rPr>
          <w:rFonts w:ascii="Times New Roman" w:hAnsi="Times New Roman"/>
          <w:sz w:val="32"/>
          <w:szCs w:val="32"/>
          <w:lang w:eastAsia="ru-RU"/>
        </w:rPr>
        <w:t xml:space="preserve"> </w:t>
      </w:r>
      <w:r w:rsidR="003E76B4" w:rsidRPr="003E76B4">
        <w:rPr>
          <w:rFonts w:ascii="Times New Roman" w:hAnsi="Times New Roman"/>
          <w:sz w:val="32"/>
          <w:szCs w:val="32"/>
          <w:lang w:eastAsia="ru-RU"/>
        </w:rPr>
        <w:t>К.</w:t>
      </w:r>
      <w:r w:rsidR="003E76B4">
        <w:rPr>
          <w:rFonts w:ascii="Times New Roman" w:hAnsi="Times New Roman"/>
          <w:sz w:val="32"/>
          <w:szCs w:val="32"/>
          <w:lang w:eastAsia="ru-RU"/>
        </w:rPr>
        <w:t xml:space="preserve"> </w:t>
      </w:r>
      <w:r w:rsidR="003E76B4" w:rsidRPr="003E76B4">
        <w:rPr>
          <w:rFonts w:ascii="Times New Roman" w:hAnsi="Times New Roman"/>
          <w:sz w:val="32"/>
          <w:szCs w:val="32"/>
          <w:lang w:eastAsia="ru-RU"/>
        </w:rPr>
        <w:t>Сафонов</w:t>
      </w:r>
      <w:r w:rsidR="003E76B4">
        <w:rPr>
          <w:rFonts w:ascii="Times New Roman" w:hAnsi="Times New Roman"/>
          <w:sz w:val="32"/>
          <w:szCs w:val="32"/>
          <w:lang w:eastAsia="ru-RU"/>
        </w:rPr>
        <w:t>а</w:t>
      </w:r>
      <w:r w:rsidR="003E76B4" w:rsidRPr="003E76B4">
        <w:rPr>
          <w:rFonts w:ascii="Times New Roman" w:hAnsi="Times New Roman"/>
          <w:sz w:val="32"/>
          <w:szCs w:val="32"/>
          <w:lang w:eastAsia="ru-RU"/>
        </w:rPr>
        <w:t xml:space="preserve">, </w:t>
      </w:r>
      <w:r w:rsidR="00AE0366" w:rsidRPr="003E76B4">
        <w:rPr>
          <w:rFonts w:ascii="Times New Roman" w:hAnsi="Times New Roman"/>
          <w:sz w:val="32"/>
          <w:szCs w:val="32"/>
          <w:lang w:eastAsia="ru-RU"/>
        </w:rPr>
        <w:t>Г.</w:t>
      </w:r>
      <w:r w:rsidR="00AE0366" w:rsidRPr="00307718">
        <w:rPr>
          <w:rFonts w:ascii="Times New Roman" w:hAnsi="Times New Roman"/>
          <w:sz w:val="32"/>
          <w:szCs w:val="32"/>
        </w:rPr>
        <w:t> </w:t>
      </w:r>
      <w:r w:rsidR="00AE0366" w:rsidRPr="003E76B4">
        <w:rPr>
          <w:rFonts w:ascii="Times New Roman" w:hAnsi="Times New Roman"/>
          <w:sz w:val="32"/>
          <w:szCs w:val="32"/>
          <w:lang w:eastAsia="ru-RU"/>
        </w:rPr>
        <w:t>Б.</w:t>
      </w:r>
      <w:r w:rsidR="00AE0366" w:rsidRPr="00307718">
        <w:rPr>
          <w:rFonts w:ascii="Times New Roman" w:hAnsi="Times New Roman"/>
          <w:sz w:val="32"/>
          <w:szCs w:val="32"/>
        </w:rPr>
        <w:t> </w:t>
      </w:r>
      <w:r w:rsidR="00AE0366" w:rsidRPr="003E76B4">
        <w:rPr>
          <w:rFonts w:ascii="Times New Roman" w:hAnsi="Times New Roman"/>
          <w:sz w:val="32"/>
          <w:szCs w:val="32"/>
          <w:lang w:eastAsia="ru-RU"/>
        </w:rPr>
        <w:t>Суворов</w:t>
      </w:r>
      <w:r w:rsidR="00AE0366">
        <w:rPr>
          <w:rFonts w:ascii="Times New Roman" w:hAnsi="Times New Roman"/>
          <w:sz w:val="32"/>
          <w:szCs w:val="32"/>
          <w:lang w:eastAsia="ru-RU"/>
        </w:rPr>
        <w:t>а</w:t>
      </w:r>
      <w:r w:rsidR="00AE0366" w:rsidRPr="003E76B4">
        <w:rPr>
          <w:rFonts w:ascii="Times New Roman" w:hAnsi="Times New Roman"/>
          <w:sz w:val="32"/>
          <w:szCs w:val="32"/>
          <w:lang w:eastAsia="ru-RU"/>
        </w:rPr>
        <w:t>, В.</w:t>
      </w:r>
      <w:r w:rsidR="00AE0366">
        <w:rPr>
          <w:rFonts w:ascii="Times New Roman" w:hAnsi="Times New Roman"/>
          <w:sz w:val="32"/>
          <w:szCs w:val="32"/>
          <w:lang w:eastAsia="ru-RU"/>
        </w:rPr>
        <w:t xml:space="preserve"> </w:t>
      </w:r>
      <w:r w:rsidR="00AE0366" w:rsidRPr="003E76B4">
        <w:rPr>
          <w:rFonts w:ascii="Times New Roman" w:hAnsi="Times New Roman"/>
          <w:sz w:val="32"/>
          <w:szCs w:val="32"/>
          <w:lang w:eastAsia="ru-RU"/>
        </w:rPr>
        <w:t>Б</w:t>
      </w:r>
      <w:r w:rsidR="00AE0366" w:rsidRPr="0006084A">
        <w:rPr>
          <w:rFonts w:ascii="Times New Roman" w:hAnsi="Times New Roman"/>
          <w:sz w:val="32"/>
          <w:szCs w:val="32"/>
          <w:lang w:eastAsia="ru-RU"/>
        </w:rPr>
        <w:t>.</w:t>
      </w:r>
      <w:r w:rsidR="00AE0366">
        <w:rPr>
          <w:rFonts w:ascii="Times New Roman" w:hAnsi="Times New Roman"/>
          <w:sz w:val="32"/>
          <w:szCs w:val="32"/>
          <w:lang w:eastAsia="ru-RU"/>
        </w:rPr>
        <w:t xml:space="preserve"> </w:t>
      </w:r>
      <w:r w:rsidR="00AE0366" w:rsidRPr="003E76B4">
        <w:rPr>
          <w:rFonts w:ascii="Times New Roman" w:hAnsi="Times New Roman"/>
          <w:sz w:val="32"/>
          <w:szCs w:val="32"/>
          <w:lang w:eastAsia="ru-RU"/>
        </w:rPr>
        <w:t>Чесноков</w:t>
      </w:r>
      <w:r w:rsidR="00AE0366">
        <w:rPr>
          <w:rFonts w:ascii="Times New Roman" w:hAnsi="Times New Roman"/>
          <w:sz w:val="32"/>
          <w:szCs w:val="32"/>
          <w:lang w:eastAsia="ru-RU"/>
        </w:rPr>
        <w:t>а</w:t>
      </w:r>
      <w:r w:rsidR="00240EB6" w:rsidRPr="0006084A">
        <w:rPr>
          <w:rFonts w:ascii="Times New Roman" w:hAnsi="Times New Roman"/>
          <w:sz w:val="32"/>
          <w:szCs w:val="32"/>
          <w:lang w:eastAsia="ru-RU"/>
        </w:rPr>
        <w:t>,</w:t>
      </w:r>
      <w:r w:rsidR="00240EB6">
        <w:rPr>
          <w:rFonts w:ascii="Times New Roman" w:hAnsi="Times New Roman"/>
          <w:color w:val="FF0000"/>
          <w:sz w:val="32"/>
          <w:szCs w:val="32"/>
          <w:lang w:eastAsia="ru-RU"/>
        </w:rPr>
        <w:t xml:space="preserve"> </w:t>
      </w:r>
      <w:r w:rsidR="00240EB6" w:rsidRPr="00240EB6">
        <w:rPr>
          <w:rFonts w:ascii="Times New Roman" w:hAnsi="Times New Roman"/>
          <w:sz w:val="32"/>
          <w:szCs w:val="32"/>
          <w:lang w:eastAsia="ru-RU"/>
        </w:rPr>
        <w:t>такие методы</w:t>
      </w:r>
      <w:r>
        <w:rPr>
          <w:rFonts w:ascii="Times New Roman" w:hAnsi="Times New Roman"/>
          <w:sz w:val="32"/>
          <w:szCs w:val="32"/>
          <w:lang w:eastAsia="ru-RU"/>
        </w:rPr>
        <w:t xml:space="preserve"> </w:t>
      </w:r>
      <w:r w:rsidRPr="00963FEF">
        <w:rPr>
          <w:rFonts w:ascii="Times New Roman" w:hAnsi="Times New Roman"/>
          <w:sz w:val="32"/>
          <w:szCs w:val="32"/>
          <w:lang w:eastAsia="ru-RU"/>
        </w:rPr>
        <w:t xml:space="preserve">требуют специальной </w:t>
      </w:r>
      <w:r w:rsidR="003E76B4">
        <w:rPr>
          <w:rFonts w:ascii="Times New Roman" w:hAnsi="Times New Roman"/>
          <w:sz w:val="32"/>
          <w:szCs w:val="32"/>
          <w:lang w:eastAsia="ru-RU"/>
        </w:rPr>
        <w:t>аппаратуры и достаточных измере</w:t>
      </w:r>
      <w:r w:rsidRPr="00963FEF">
        <w:rPr>
          <w:rFonts w:ascii="Times New Roman" w:hAnsi="Times New Roman"/>
          <w:sz w:val="32"/>
          <w:szCs w:val="32"/>
          <w:lang w:eastAsia="ru-RU"/>
        </w:rPr>
        <w:t xml:space="preserve">ний для применения опытов для параметрической статистики. Кроме того, </w:t>
      </w:r>
      <w:r w:rsidR="00381EEF">
        <w:rPr>
          <w:rFonts w:ascii="Times New Roman" w:hAnsi="Times New Roman"/>
          <w:sz w:val="32"/>
          <w:szCs w:val="32"/>
          <w:lang w:eastAsia="ru-RU"/>
        </w:rPr>
        <w:t xml:space="preserve">как утверждают ученые, </w:t>
      </w:r>
      <w:r w:rsidR="00240EB6">
        <w:rPr>
          <w:rFonts w:ascii="Times New Roman" w:hAnsi="Times New Roman"/>
          <w:sz w:val="32"/>
          <w:szCs w:val="32"/>
          <w:lang w:eastAsia="ru-RU"/>
        </w:rPr>
        <w:t xml:space="preserve">«… </w:t>
      </w:r>
      <w:r w:rsidRPr="00963FEF">
        <w:rPr>
          <w:rFonts w:ascii="Times New Roman" w:hAnsi="Times New Roman"/>
          <w:sz w:val="32"/>
          <w:szCs w:val="32"/>
          <w:lang w:eastAsia="ru-RU"/>
        </w:rPr>
        <w:t>большинство из н</w:t>
      </w:r>
      <w:r w:rsidR="00240EB6">
        <w:rPr>
          <w:rFonts w:ascii="Times New Roman" w:hAnsi="Times New Roman"/>
          <w:sz w:val="32"/>
          <w:szCs w:val="32"/>
          <w:lang w:eastAsia="ru-RU"/>
        </w:rPr>
        <w:t>их не преодолевает феномена пар</w:t>
      </w:r>
      <w:r w:rsidRPr="00963FEF">
        <w:rPr>
          <w:rFonts w:ascii="Times New Roman" w:hAnsi="Times New Roman"/>
          <w:sz w:val="32"/>
          <w:szCs w:val="32"/>
          <w:lang w:eastAsia="ru-RU"/>
        </w:rPr>
        <w:t>циальнос</w:t>
      </w:r>
      <w:r w:rsidRPr="00D60629">
        <w:rPr>
          <w:rFonts w:ascii="Times New Roman" w:hAnsi="Times New Roman"/>
          <w:sz w:val="32"/>
          <w:szCs w:val="32"/>
          <w:lang w:eastAsia="ru-RU"/>
        </w:rPr>
        <w:t xml:space="preserve">ти и связано только </w:t>
      </w:r>
      <w:r w:rsidR="00240EB6" w:rsidRPr="00D60629">
        <w:rPr>
          <w:rFonts w:ascii="Times New Roman" w:hAnsi="Times New Roman"/>
          <w:sz w:val="32"/>
          <w:szCs w:val="32"/>
          <w:lang w:eastAsia="ru-RU"/>
        </w:rPr>
        <w:t>с одной из подсистем нервной си</w:t>
      </w:r>
      <w:r w:rsidRPr="00D60629">
        <w:rPr>
          <w:rFonts w:ascii="Times New Roman" w:hAnsi="Times New Roman"/>
          <w:sz w:val="32"/>
          <w:szCs w:val="32"/>
          <w:lang w:eastAsia="ru-RU"/>
        </w:rPr>
        <w:t>стемы</w:t>
      </w:r>
      <w:r w:rsidR="00240EB6" w:rsidRPr="00D60629">
        <w:rPr>
          <w:rFonts w:ascii="Times New Roman" w:hAnsi="Times New Roman"/>
          <w:sz w:val="32"/>
          <w:szCs w:val="32"/>
          <w:lang w:eastAsia="ru-RU"/>
        </w:rPr>
        <w:t>» [</w:t>
      </w:r>
      <w:r w:rsidR="00C81360" w:rsidRPr="00D60629">
        <w:rPr>
          <w:rFonts w:ascii="Times New Roman" w:hAnsi="Times New Roman"/>
          <w:sz w:val="32"/>
          <w:szCs w:val="32"/>
          <w:lang w:eastAsia="ru-RU"/>
        </w:rPr>
        <w:t>133</w:t>
      </w:r>
      <w:r w:rsidR="00240EB6" w:rsidRPr="00D60629">
        <w:rPr>
          <w:rFonts w:ascii="Times New Roman" w:hAnsi="Times New Roman"/>
          <w:sz w:val="32"/>
          <w:szCs w:val="32"/>
          <w:lang w:eastAsia="ru-RU"/>
        </w:rPr>
        <w:t>]</w:t>
      </w:r>
      <w:r w:rsidRPr="00D60629">
        <w:rPr>
          <w:rFonts w:ascii="Times New Roman" w:hAnsi="Times New Roman"/>
          <w:sz w:val="32"/>
          <w:szCs w:val="32"/>
          <w:lang w:eastAsia="ru-RU"/>
        </w:rPr>
        <w:t xml:space="preserve">. Физиологические методы используются в научных целях и для практической работы психолога непригодны. </w:t>
      </w:r>
    </w:p>
    <w:p w:rsidR="00381EEF" w:rsidRDefault="00963FEF" w:rsidP="0006084A">
      <w:pPr>
        <w:pStyle w:val="14"/>
        <w:spacing w:line="276" w:lineRule="auto"/>
        <w:ind w:firstLine="709"/>
        <w:jc w:val="both"/>
        <w:rPr>
          <w:rFonts w:ascii="Times New Roman" w:hAnsi="Times New Roman"/>
          <w:sz w:val="32"/>
          <w:szCs w:val="32"/>
          <w:lang w:eastAsia="ru-RU"/>
        </w:rPr>
      </w:pPr>
      <w:r w:rsidRPr="00D60629">
        <w:rPr>
          <w:rFonts w:ascii="Times New Roman" w:hAnsi="Times New Roman"/>
          <w:sz w:val="32"/>
          <w:szCs w:val="32"/>
          <w:lang w:eastAsia="ru-RU"/>
        </w:rPr>
        <w:t>Психологические методы оценки свойств нервной системы включают в себя экспериме</w:t>
      </w:r>
      <w:r w:rsidR="00240EB6" w:rsidRPr="00D60629">
        <w:rPr>
          <w:rFonts w:ascii="Times New Roman" w:hAnsi="Times New Roman"/>
          <w:sz w:val="32"/>
          <w:szCs w:val="32"/>
          <w:lang w:eastAsia="ru-RU"/>
        </w:rPr>
        <w:t>нтальное тестирование и опросни</w:t>
      </w:r>
      <w:r w:rsidRPr="00D60629">
        <w:rPr>
          <w:rFonts w:ascii="Times New Roman" w:hAnsi="Times New Roman"/>
          <w:sz w:val="32"/>
          <w:szCs w:val="32"/>
          <w:lang w:eastAsia="ru-RU"/>
        </w:rPr>
        <w:t>ки</w:t>
      </w:r>
      <w:r w:rsidR="00240EB6" w:rsidRPr="00D60629">
        <w:rPr>
          <w:rFonts w:ascii="Times New Roman" w:hAnsi="Times New Roman"/>
          <w:sz w:val="32"/>
          <w:szCs w:val="32"/>
          <w:lang w:eastAsia="ru-RU"/>
        </w:rPr>
        <w:t xml:space="preserve"> [</w:t>
      </w:r>
      <w:r w:rsidR="00C81360" w:rsidRPr="00D60629">
        <w:rPr>
          <w:rFonts w:ascii="Times New Roman" w:hAnsi="Times New Roman"/>
          <w:sz w:val="32"/>
          <w:szCs w:val="32"/>
          <w:lang w:eastAsia="ru-RU"/>
        </w:rPr>
        <w:t>6</w:t>
      </w:r>
      <w:r w:rsidR="00240EB6" w:rsidRPr="00D60629">
        <w:rPr>
          <w:rFonts w:ascii="Times New Roman" w:hAnsi="Times New Roman"/>
          <w:sz w:val="32"/>
          <w:szCs w:val="32"/>
          <w:lang w:eastAsia="ru-RU"/>
        </w:rPr>
        <w:t>]</w:t>
      </w:r>
      <w:r w:rsidRPr="00D60629">
        <w:rPr>
          <w:rFonts w:ascii="Times New Roman" w:hAnsi="Times New Roman"/>
          <w:sz w:val="32"/>
          <w:szCs w:val="32"/>
          <w:lang w:eastAsia="ru-RU"/>
        </w:rPr>
        <w:t xml:space="preserve">. </w:t>
      </w:r>
      <w:r w:rsidR="00240EB6">
        <w:rPr>
          <w:rFonts w:ascii="Times New Roman" w:hAnsi="Times New Roman"/>
          <w:sz w:val="32"/>
          <w:szCs w:val="32"/>
          <w:lang w:eastAsia="ru-RU"/>
        </w:rPr>
        <w:t>Э</w:t>
      </w:r>
      <w:r w:rsidRPr="00963FEF">
        <w:rPr>
          <w:rFonts w:ascii="Times New Roman" w:hAnsi="Times New Roman"/>
          <w:sz w:val="32"/>
          <w:szCs w:val="32"/>
          <w:lang w:eastAsia="ru-RU"/>
        </w:rPr>
        <w:t>кспериментальны</w:t>
      </w:r>
      <w:r w:rsidR="00240EB6">
        <w:rPr>
          <w:rFonts w:ascii="Times New Roman" w:hAnsi="Times New Roman"/>
          <w:sz w:val="32"/>
          <w:szCs w:val="32"/>
          <w:lang w:eastAsia="ru-RU"/>
        </w:rPr>
        <w:t>е исследования проходят</w:t>
      </w:r>
      <w:r w:rsidR="00DD4EFF">
        <w:rPr>
          <w:rFonts w:ascii="Times New Roman" w:hAnsi="Times New Roman"/>
          <w:sz w:val="32"/>
          <w:szCs w:val="32"/>
          <w:lang w:eastAsia="ru-RU"/>
        </w:rPr>
        <w:t xml:space="preserve"> на материалах, содержащих </w:t>
      </w:r>
      <w:r w:rsidRPr="00963FEF">
        <w:rPr>
          <w:rFonts w:ascii="Times New Roman" w:hAnsi="Times New Roman"/>
          <w:sz w:val="32"/>
          <w:szCs w:val="32"/>
          <w:lang w:eastAsia="ru-RU"/>
        </w:rPr>
        <w:t>цифры, буквы, геометрические фигуры и слова, обозначающие различ</w:t>
      </w:r>
      <w:r w:rsidR="00240EB6">
        <w:rPr>
          <w:rFonts w:ascii="Times New Roman" w:hAnsi="Times New Roman"/>
          <w:sz w:val="32"/>
          <w:szCs w:val="32"/>
          <w:lang w:eastAsia="ru-RU"/>
        </w:rPr>
        <w:t>ные категории понятий. В зависи</w:t>
      </w:r>
      <w:r w:rsidRPr="00963FEF">
        <w:rPr>
          <w:rFonts w:ascii="Times New Roman" w:hAnsi="Times New Roman"/>
          <w:sz w:val="32"/>
          <w:szCs w:val="32"/>
          <w:lang w:eastAsia="ru-RU"/>
        </w:rPr>
        <w:t>мости от понимания авторами</w:t>
      </w:r>
      <w:r w:rsidR="00240EB6">
        <w:rPr>
          <w:rFonts w:ascii="Times New Roman" w:hAnsi="Times New Roman"/>
          <w:sz w:val="32"/>
          <w:szCs w:val="32"/>
          <w:lang w:eastAsia="ru-RU"/>
        </w:rPr>
        <w:t>-разработчиками тестирования</w:t>
      </w:r>
      <w:r w:rsidRPr="00963FEF">
        <w:rPr>
          <w:rFonts w:ascii="Times New Roman" w:hAnsi="Times New Roman"/>
          <w:sz w:val="32"/>
          <w:szCs w:val="32"/>
          <w:lang w:eastAsia="ru-RU"/>
        </w:rPr>
        <w:t xml:space="preserve"> </w:t>
      </w:r>
      <w:r w:rsidR="00240EB6">
        <w:rPr>
          <w:rFonts w:ascii="Times New Roman" w:hAnsi="Times New Roman"/>
          <w:sz w:val="32"/>
          <w:szCs w:val="32"/>
          <w:lang w:eastAsia="ru-RU"/>
        </w:rPr>
        <w:t xml:space="preserve">самой </w:t>
      </w:r>
      <w:r w:rsidRPr="00963FEF">
        <w:rPr>
          <w:rFonts w:ascii="Times New Roman" w:hAnsi="Times New Roman"/>
          <w:sz w:val="32"/>
          <w:szCs w:val="32"/>
          <w:lang w:eastAsia="ru-RU"/>
        </w:rPr>
        <w:t xml:space="preserve">специфики оцениваемого свойства нервной системы от испытуемого требуются: </w:t>
      </w:r>
    </w:p>
    <w:p w:rsidR="00381EEF" w:rsidRDefault="00963FEF" w:rsidP="00381EEF">
      <w:pPr>
        <w:pStyle w:val="14"/>
        <w:numPr>
          <w:ilvl w:val="0"/>
          <w:numId w:val="40"/>
        </w:numPr>
        <w:spacing w:line="276" w:lineRule="auto"/>
        <w:ind w:left="709" w:hanging="283"/>
        <w:jc w:val="both"/>
        <w:rPr>
          <w:rFonts w:ascii="Times New Roman" w:hAnsi="Times New Roman"/>
          <w:sz w:val="32"/>
          <w:szCs w:val="32"/>
          <w:lang w:eastAsia="ru-RU"/>
        </w:rPr>
      </w:pPr>
      <w:r w:rsidRPr="00963FEF">
        <w:rPr>
          <w:rFonts w:ascii="Times New Roman" w:hAnsi="Times New Roman"/>
          <w:sz w:val="32"/>
          <w:szCs w:val="32"/>
          <w:lang w:eastAsia="ru-RU"/>
        </w:rPr>
        <w:t>быстрота понимания инструкции (команды), воспри</w:t>
      </w:r>
      <w:r w:rsidR="00240EB6">
        <w:rPr>
          <w:rFonts w:ascii="Times New Roman" w:hAnsi="Times New Roman"/>
          <w:sz w:val="32"/>
          <w:szCs w:val="32"/>
          <w:lang w:eastAsia="ru-RU"/>
        </w:rPr>
        <w:t>ятия и двигательной реакции</w:t>
      </w:r>
      <w:r w:rsidR="00381EEF">
        <w:rPr>
          <w:rFonts w:ascii="Times New Roman" w:hAnsi="Times New Roman"/>
          <w:sz w:val="32"/>
          <w:szCs w:val="32"/>
          <w:lang w:eastAsia="ru-RU"/>
        </w:rPr>
        <w:t>;</w:t>
      </w:r>
    </w:p>
    <w:p w:rsidR="00381EEF" w:rsidRDefault="00240EB6" w:rsidP="00381EEF">
      <w:pPr>
        <w:pStyle w:val="14"/>
        <w:numPr>
          <w:ilvl w:val="0"/>
          <w:numId w:val="40"/>
        </w:numPr>
        <w:spacing w:line="276" w:lineRule="auto"/>
        <w:ind w:left="709" w:hanging="283"/>
        <w:jc w:val="both"/>
        <w:rPr>
          <w:rFonts w:ascii="Times New Roman" w:hAnsi="Times New Roman"/>
          <w:sz w:val="32"/>
          <w:szCs w:val="32"/>
          <w:lang w:eastAsia="ru-RU"/>
        </w:rPr>
      </w:pPr>
      <w:r>
        <w:rPr>
          <w:rFonts w:ascii="Times New Roman" w:hAnsi="Times New Roman"/>
          <w:sz w:val="32"/>
          <w:szCs w:val="32"/>
          <w:lang w:eastAsia="ru-RU"/>
        </w:rPr>
        <w:t>бы</w:t>
      </w:r>
      <w:r w:rsidR="00963FEF" w:rsidRPr="00963FEF">
        <w:rPr>
          <w:rFonts w:ascii="Times New Roman" w:hAnsi="Times New Roman"/>
          <w:sz w:val="32"/>
          <w:szCs w:val="32"/>
          <w:lang w:eastAsia="ru-RU"/>
        </w:rPr>
        <w:t>строта выполнения речемысл</w:t>
      </w:r>
      <w:r>
        <w:rPr>
          <w:rFonts w:ascii="Times New Roman" w:hAnsi="Times New Roman"/>
          <w:sz w:val="32"/>
          <w:szCs w:val="32"/>
          <w:lang w:eastAsia="ru-RU"/>
        </w:rPr>
        <w:t>ительной деятельности с задания</w:t>
      </w:r>
      <w:r w:rsidR="00963FEF" w:rsidRPr="00963FEF">
        <w:rPr>
          <w:rFonts w:ascii="Times New Roman" w:hAnsi="Times New Roman"/>
          <w:sz w:val="32"/>
          <w:szCs w:val="32"/>
          <w:lang w:eastAsia="ru-RU"/>
        </w:rPr>
        <w:t xml:space="preserve">ми, </w:t>
      </w:r>
      <w:r w:rsidR="00381EEF">
        <w:rPr>
          <w:rFonts w:ascii="Times New Roman" w:hAnsi="Times New Roman"/>
          <w:sz w:val="32"/>
          <w:szCs w:val="32"/>
          <w:lang w:eastAsia="ru-RU"/>
        </w:rPr>
        <w:t>из</w:t>
      </w:r>
      <w:r w:rsidR="00963FEF" w:rsidRPr="00963FEF">
        <w:rPr>
          <w:rFonts w:ascii="Times New Roman" w:hAnsi="Times New Roman"/>
          <w:sz w:val="32"/>
          <w:szCs w:val="32"/>
          <w:lang w:eastAsia="ru-RU"/>
        </w:rPr>
        <w:t>меняющимися на противоположные</w:t>
      </w:r>
      <w:r w:rsidR="00381EEF">
        <w:rPr>
          <w:rFonts w:ascii="Times New Roman" w:hAnsi="Times New Roman"/>
          <w:sz w:val="32"/>
          <w:szCs w:val="32"/>
          <w:lang w:eastAsia="ru-RU"/>
        </w:rPr>
        <w:t>;</w:t>
      </w:r>
    </w:p>
    <w:p w:rsidR="00963FEF" w:rsidRPr="00D60629" w:rsidRDefault="00963FEF" w:rsidP="00381EEF">
      <w:pPr>
        <w:pStyle w:val="14"/>
        <w:numPr>
          <w:ilvl w:val="0"/>
          <w:numId w:val="40"/>
        </w:numPr>
        <w:spacing w:line="276" w:lineRule="auto"/>
        <w:ind w:left="709" w:hanging="283"/>
        <w:jc w:val="both"/>
        <w:rPr>
          <w:rFonts w:ascii="Times New Roman" w:hAnsi="Times New Roman"/>
          <w:sz w:val="32"/>
          <w:szCs w:val="32"/>
          <w:lang w:eastAsia="ru-RU"/>
        </w:rPr>
      </w:pPr>
      <w:r w:rsidRPr="00963FEF">
        <w:rPr>
          <w:rFonts w:ascii="Times New Roman" w:hAnsi="Times New Roman"/>
          <w:sz w:val="32"/>
          <w:szCs w:val="32"/>
          <w:lang w:eastAsia="ru-RU"/>
        </w:rPr>
        <w:t>длительное поддержание работоспособности при выполнении задани</w:t>
      </w:r>
      <w:r w:rsidRPr="00D60629">
        <w:rPr>
          <w:rFonts w:ascii="Times New Roman" w:hAnsi="Times New Roman"/>
          <w:sz w:val="32"/>
          <w:szCs w:val="32"/>
          <w:lang w:eastAsia="ru-RU"/>
        </w:rPr>
        <w:t xml:space="preserve">й </w:t>
      </w:r>
      <w:r w:rsidR="00240EB6" w:rsidRPr="00D60629">
        <w:rPr>
          <w:rFonts w:ascii="Times New Roman" w:hAnsi="Times New Roman"/>
          <w:sz w:val="32"/>
          <w:szCs w:val="32"/>
          <w:lang w:eastAsia="ru-RU"/>
        </w:rPr>
        <w:t>[</w:t>
      </w:r>
      <w:r w:rsidR="00815569" w:rsidRPr="00D60629">
        <w:rPr>
          <w:rFonts w:ascii="Times New Roman" w:hAnsi="Times New Roman"/>
          <w:sz w:val="32"/>
          <w:szCs w:val="32"/>
          <w:lang w:eastAsia="ru-RU"/>
        </w:rPr>
        <w:t>124</w:t>
      </w:r>
      <w:r w:rsidR="00240EB6" w:rsidRPr="00D60629">
        <w:rPr>
          <w:rFonts w:ascii="Times New Roman" w:hAnsi="Times New Roman"/>
          <w:sz w:val="32"/>
          <w:szCs w:val="32"/>
          <w:lang w:eastAsia="ru-RU"/>
        </w:rPr>
        <w:t xml:space="preserve">; </w:t>
      </w:r>
      <w:r w:rsidR="00815569" w:rsidRPr="00D60629">
        <w:rPr>
          <w:rFonts w:ascii="Times New Roman" w:hAnsi="Times New Roman"/>
          <w:sz w:val="32"/>
          <w:szCs w:val="32"/>
          <w:lang w:eastAsia="ru-RU"/>
        </w:rPr>
        <w:t>125</w:t>
      </w:r>
      <w:r w:rsidR="00240EB6" w:rsidRPr="00D60629">
        <w:rPr>
          <w:rFonts w:ascii="Times New Roman" w:hAnsi="Times New Roman"/>
          <w:sz w:val="32"/>
          <w:szCs w:val="32"/>
          <w:lang w:eastAsia="ru-RU"/>
        </w:rPr>
        <w:t>].</w:t>
      </w:r>
    </w:p>
    <w:p w:rsidR="00963FEF" w:rsidRPr="00963FEF" w:rsidRDefault="00963FEF" w:rsidP="0006084A">
      <w:pPr>
        <w:pStyle w:val="14"/>
        <w:spacing w:line="276" w:lineRule="auto"/>
        <w:ind w:firstLine="709"/>
        <w:jc w:val="both"/>
        <w:rPr>
          <w:rFonts w:ascii="Times New Roman" w:hAnsi="Times New Roman"/>
          <w:sz w:val="32"/>
          <w:szCs w:val="32"/>
          <w:lang w:eastAsia="ru-RU"/>
        </w:rPr>
      </w:pPr>
      <w:r w:rsidRPr="00D60629">
        <w:rPr>
          <w:rFonts w:ascii="Times New Roman" w:hAnsi="Times New Roman"/>
          <w:sz w:val="32"/>
          <w:szCs w:val="32"/>
          <w:lang w:eastAsia="ru-RU"/>
        </w:rPr>
        <w:t>На результаты выполнени</w:t>
      </w:r>
      <w:r w:rsidRPr="00963FEF">
        <w:rPr>
          <w:rFonts w:ascii="Times New Roman" w:hAnsi="Times New Roman"/>
          <w:sz w:val="32"/>
          <w:szCs w:val="32"/>
          <w:lang w:eastAsia="ru-RU"/>
        </w:rPr>
        <w:t>я подобных заданий влияет не только то свойство нервной си</w:t>
      </w:r>
      <w:r w:rsidR="00DD4EFF">
        <w:rPr>
          <w:rFonts w:ascii="Times New Roman" w:hAnsi="Times New Roman"/>
          <w:sz w:val="32"/>
          <w:szCs w:val="32"/>
          <w:lang w:eastAsia="ru-RU"/>
        </w:rPr>
        <w:t>стемы, которое изучается, а ком</w:t>
      </w:r>
      <w:r w:rsidRPr="00963FEF">
        <w:rPr>
          <w:rFonts w:ascii="Times New Roman" w:hAnsi="Times New Roman"/>
          <w:sz w:val="32"/>
          <w:szCs w:val="32"/>
          <w:lang w:eastAsia="ru-RU"/>
        </w:rPr>
        <w:t>плекс свойств</w:t>
      </w:r>
      <w:r w:rsidR="00DD4EFF">
        <w:rPr>
          <w:rFonts w:ascii="Times New Roman" w:hAnsi="Times New Roman"/>
          <w:sz w:val="32"/>
          <w:szCs w:val="32"/>
          <w:lang w:eastAsia="ru-RU"/>
        </w:rPr>
        <w:t xml:space="preserve">: </w:t>
      </w:r>
      <w:r w:rsidRPr="00963FEF">
        <w:rPr>
          <w:rFonts w:ascii="Times New Roman" w:hAnsi="Times New Roman"/>
          <w:sz w:val="32"/>
          <w:szCs w:val="32"/>
          <w:lang w:eastAsia="ru-RU"/>
        </w:rPr>
        <w:t>острот</w:t>
      </w:r>
      <w:r w:rsidR="00DD4EFF">
        <w:rPr>
          <w:rFonts w:ascii="Times New Roman" w:hAnsi="Times New Roman"/>
          <w:sz w:val="32"/>
          <w:szCs w:val="32"/>
          <w:lang w:eastAsia="ru-RU"/>
        </w:rPr>
        <w:t>а</w:t>
      </w:r>
      <w:r w:rsidRPr="00963FEF">
        <w:rPr>
          <w:rFonts w:ascii="Times New Roman" w:hAnsi="Times New Roman"/>
          <w:sz w:val="32"/>
          <w:szCs w:val="32"/>
          <w:lang w:eastAsia="ru-RU"/>
        </w:rPr>
        <w:t xml:space="preserve"> зрения, врем</w:t>
      </w:r>
      <w:r w:rsidR="00DD4EFF">
        <w:rPr>
          <w:rFonts w:ascii="Times New Roman" w:hAnsi="Times New Roman"/>
          <w:sz w:val="32"/>
          <w:szCs w:val="32"/>
          <w:lang w:eastAsia="ru-RU"/>
        </w:rPr>
        <w:t>я</w:t>
      </w:r>
      <w:r w:rsidRPr="00963FEF">
        <w:rPr>
          <w:rFonts w:ascii="Times New Roman" w:hAnsi="Times New Roman"/>
          <w:sz w:val="32"/>
          <w:szCs w:val="32"/>
          <w:lang w:eastAsia="ru-RU"/>
        </w:rPr>
        <w:t xml:space="preserve"> двигательной реакции, способност</w:t>
      </w:r>
      <w:r w:rsidR="00DD4EFF">
        <w:rPr>
          <w:rFonts w:ascii="Times New Roman" w:hAnsi="Times New Roman"/>
          <w:sz w:val="32"/>
          <w:szCs w:val="32"/>
          <w:lang w:eastAsia="ru-RU"/>
        </w:rPr>
        <w:t>ь</w:t>
      </w:r>
      <w:r w:rsidRPr="00963FEF">
        <w:rPr>
          <w:rFonts w:ascii="Times New Roman" w:hAnsi="Times New Roman"/>
          <w:sz w:val="32"/>
          <w:szCs w:val="32"/>
          <w:lang w:eastAsia="ru-RU"/>
        </w:rPr>
        <w:t xml:space="preserve"> к концентрации внимания и речемыслительной деятельности, тревожности и обучаемости испытуемого. </w:t>
      </w:r>
    </w:p>
    <w:p w:rsidR="00DD4EFF" w:rsidRDefault="00963FEF" w:rsidP="0006084A">
      <w:pPr>
        <w:pStyle w:val="14"/>
        <w:spacing w:line="276" w:lineRule="auto"/>
        <w:ind w:firstLine="709"/>
        <w:jc w:val="both"/>
        <w:rPr>
          <w:rFonts w:ascii="Times New Roman" w:hAnsi="Times New Roman"/>
          <w:sz w:val="32"/>
          <w:szCs w:val="32"/>
          <w:lang w:eastAsia="ru-RU"/>
        </w:rPr>
      </w:pPr>
      <w:r w:rsidRPr="00963FEF">
        <w:rPr>
          <w:rFonts w:ascii="Times New Roman" w:hAnsi="Times New Roman"/>
          <w:sz w:val="32"/>
          <w:szCs w:val="32"/>
          <w:lang w:eastAsia="ru-RU"/>
        </w:rPr>
        <w:t>К психологическим методам оценк</w:t>
      </w:r>
      <w:r w:rsidR="00DD4EFF">
        <w:rPr>
          <w:rFonts w:ascii="Times New Roman" w:hAnsi="Times New Roman"/>
          <w:sz w:val="32"/>
          <w:szCs w:val="32"/>
          <w:lang w:eastAsia="ru-RU"/>
        </w:rPr>
        <w:t>и свойств нервной си</w:t>
      </w:r>
      <w:r w:rsidRPr="00963FEF">
        <w:rPr>
          <w:rFonts w:ascii="Times New Roman" w:hAnsi="Times New Roman"/>
          <w:sz w:val="32"/>
          <w:szCs w:val="32"/>
          <w:lang w:eastAsia="ru-RU"/>
        </w:rPr>
        <w:t xml:space="preserve">стемы также относятся и опросники. Большое распространение получили: </w:t>
      </w:r>
    </w:p>
    <w:p w:rsidR="00DD4EFF" w:rsidRDefault="00DD4EFF" w:rsidP="00E54EF8">
      <w:pPr>
        <w:pStyle w:val="14"/>
        <w:numPr>
          <w:ilvl w:val="0"/>
          <w:numId w:val="31"/>
        </w:numPr>
        <w:spacing w:line="276" w:lineRule="auto"/>
        <w:ind w:left="709" w:hanging="283"/>
        <w:jc w:val="both"/>
        <w:rPr>
          <w:rFonts w:ascii="Times New Roman" w:hAnsi="Times New Roman"/>
          <w:sz w:val="32"/>
          <w:szCs w:val="32"/>
          <w:lang w:eastAsia="ru-RU"/>
        </w:rPr>
      </w:pPr>
      <w:r>
        <w:rPr>
          <w:rFonts w:ascii="Times New Roman" w:hAnsi="Times New Roman"/>
          <w:sz w:val="32"/>
          <w:szCs w:val="32"/>
          <w:lang w:eastAsia="ru-RU"/>
        </w:rPr>
        <w:t>«</w:t>
      </w:r>
      <w:r w:rsidR="00963FEF" w:rsidRPr="00963FEF">
        <w:rPr>
          <w:rFonts w:ascii="Times New Roman" w:hAnsi="Times New Roman"/>
          <w:sz w:val="32"/>
          <w:szCs w:val="32"/>
          <w:lang w:eastAsia="ru-RU"/>
        </w:rPr>
        <w:t>Опросник для оценки</w:t>
      </w:r>
      <w:r>
        <w:rPr>
          <w:rFonts w:ascii="Times New Roman" w:hAnsi="Times New Roman"/>
          <w:sz w:val="32"/>
          <w:szCs w:val="32"/>
          <w:lang w:eastAsia="ru-RU"/>
        </w:rPr>
        <w:t xml:space="preserve"> свойств нервной системы и неко</w:t>
      </w:r>
      <w:r w:rsidR="00963FEF" w:rsidRPr="00963FEF">
        <w:rPr>
          <w:rFonts w:ascii="Times New Roman" w:hAnsi="Times New Roman"/>
          <w:sz w:val="32"/>
          <w:szCs w:val="32"/>
          <w:lang w:eastAsia="ru-RU"/>
        </w:rPr>
        <w:t>торых черт характера человека</w:t>
      </w:r>
      <w:r w:rsidRPr="00D60629">
        <w:rPr>
          <w:rFonts w:ascii="Times New Roman" w:hAnsi="Times New Roman"/>
          <w:sz w:val="32"/>
          <w:szCs w:val="32"/>
          <w:lang w:eastAsia="ru-RU"/>
        </w:rPr>
        <w:t>»</w:t>
      </w:r>
      <w:r w:rsidR="00963FEF" w:rsidRPr="00D60629">
        <w:rPr>
          <w:rFonts w:ascii="Times New Roman" w:hAnsi="Times New Roman"/>
          <w:sz w:val="32"/>
          <w:szCs w:val="32"/>
          <w:lang w:eastAsia="ru-RU"/>
        </w:rPr>
        <w:t xml:space="preserve"> </w:t>
      </w:r>
      <w:r w:rsidRPr="00D60629">
        <w:rPr>
          <w:rFonts w:ascii="Times New Roman" w:hAnsi="Times New Roman"/>
          <w:sz w:val="32"/>
          <w:szCs w:val="32"/>
          <w:lang w:eastAsia="ru-RU"/>
        </w:rPr>
        <w:t>[</w:t>
      </w:r>
      <w:r w:rsidR="00815569" w:rsidRPr="00D60629">
        <w:rPr>
          <w:rFonts w:ascii="Times New Roman" w:hAnsi="Times New Roman"/>
          <w:sz w:val="32"/>
          <w:szCs w:val="32"/>
          <w:lang w:eastAsia="ru-RU"/>
        </w:rPr>
        <w:t>90</w:t>
      </w:r>
      <w:r w:rsidRPr="00D60629">
        <w:rPr>
          <w:rFonts w:ascii="Times New Roman" w:hAnsi="Times New Roman"/>
          <w:sz w:val="32"/>
          <w:szCs w:val="32"/>
          <w:lang w:eastAsia="ru-RU"/>
        </w:rPr>
        <w:t>] д</w:t>
      </w:r>
      <w:r>
        <w:rPr>
          <w:rFonts w:ascii="Times New Roman" w:hAnsi="Times New Roman"/>
          <w:sz w:val="32"/>
          <w:szCs w:val="32"/>
          <w:lang w:eastAsia="ru-RU"/>
        </w:rPr>
        <w:t xml:space="preserve">ля </w:t>
      </w:r>
      <w:r w:rsidRPr="00DD4EFF">
        <w:rPr>
          <w:rFonts w:ascii="Times New Roman" w:hAnsi="Times New Roman"/>
          <w:sz w:val="32"/>
          <w:szCs w:val="32"/>
          <w:lang w:eastAsia="ru-RU"/>
        </w:rPr>
        <w:t>оцен</w:t>
      </w:r>
      <w:r>
        <w:rPr>
          <w:rFonts w:ascii="Times New Roman" w:hAnsi="Times New Roman"/>
          <w:sz w:val="32"/>
          <w:szCs w:val="32"/>
          <w:lang w:eastAsia="ru-RU"/>
        </w:rPr>
        <w:t>ки</w:t>
      </w:r>
      <w:r w:rsidRPr="00DD4EFF">
        <w:rPr>
          <w:rFonts w:ascii="Times New Roman" w:hAnsi="Times New Roman"/>
          <w:sz w:val="32"/>
          <w:szCs w:val="32"/>
          <w:lang w:eastAsia="ru-RU"/>
        </w:rPr>
        <w:t xml:space="preserve"> сил</w:t>
      </w:r>
      <w:r>
        <w:rPr>
          <w:rFonts w:ascii="Times New Roman" w:hAnsi="Times New Roman"/>
          <w:sz w:val="32"/>
          <w:szCs w:val="32"/>
          <w:lang w:eastAsia="ru-RU"/>
        </w:rPr>
        <w:t>ы</w:t>
      </w:r>
      <w:r w:rsidRPr="00DD4EFF">
        <w:rPr>
          <w:rFonts w:ascii="Times New Roman" w:hAnsi="Times New Roman"/>
          <w:sz w:val="32"/>
          <w:szCs w:val="32"/>
          <w:lang w:eastAsia="ru-RU"/>
        </w:rPr>
        <w:t xml:space="preserve"> нервной системы со стороны возбуждения и торможения, подвижност</w:t>
      </w:r>
      <w:r>
        <w:rPr>
          <w:rFonts w:ascii="Times New Roman" w:hAnsi="Times New Roman"/>
          <w:sz w:val="32"/>
          <w:szCs w:val="32"/>
          <w:lang w:eastAsia="ru-RU"/>
        </w:rPr>
        <w:t>и</w:t>
      </w:r>
      <w:r w:rsidRPr="00DD4EFF">
        <w:rPr>
          <w:rFonts w:ascii="Times New Roman" w:hAnsi="Times New Roman"/>
          <w:sz w:val="32"/>
          <w:szCs w:val="32"/>
          <w:lang w:eastAsia="ru-RU"/>
        </w:rPr>
        <w:t xml:space="preserve"> нервных процессов, уравновешенност</w:t>
      </w:r>
      <w:r>
        <w:rPr>
          <w:rFonts w:ascii="Times New Roman" w:hAnsi="Times New Roman"/>
          <w:sz w:val="32"/>
          <w:szCs w:val="32"/>
          <w:lang w:eastAsia="ru-RU"/>
        </w:rPr>
        <w:t>и</w:t>
      </w:r>
      <w:r w:rsidRPr="00DD4EFF">
        <w:rPr>
          <w:rFonts w:ascii="Times New Roman" w:hAnsi="Times New Roman"/>
          <w:sz w:val="32"/>
          <w:szCs w:val="32"/>
          <w:lang w:eastAsia="ru-RU"/>
        </w:rPr>
        <w:t xml:space="preserve"> в эмоциональных реакциях</w:t>
      </w:r>
      <w:r>
        <w:rPr>
          <w:rFonts w:ascii="Times New Roman" w:hAnsi="Times New Roman"/>
          <w:sz w:val="32"/>
          <w:szCs w:val="32"/>
          <w:lang w:eastAsia="ru-RU"/>
        </w:rPr>
        <w:t>;</w:t>
      </w:r>
    </w:p>
    <w:p w:rsidR="00DD4EFF" w:rsidRPr="00D60629" w:rsidRDefault="00963FEF" w:rsidP="00E54EF8">
      <w:pPr>
        <w:pStyle w:val="14"/>
        <w:numPr>
          <w:ilvl w:val="0"/>
          <w:numId w:val="31"/>
        </w:numPr>
        <w:spacing w:line="276" w:lineRule="auto"/>
        <w:ind w:left="709" w:hanging="283"/>
        <w:jc w:val="both"/>
        <w:rPr>
          <w:rFonts w:ascii="Times New Roman" w:hAnsi="Times New Roman"/>
          <w:sz w:val="32"/>
          <w:szCs w:val="32"/>
          <w:lang w:eastAsia="ru-RU"/>
        </w:rPr>
      </w:pPr>
      <w:r w:rsidRPr="00963FEF">
        <w:rPr>
          <w:rFonts w:ascii="Times New Roman" w:hAnsi="Times New Roman"/>
          <w:sz w:val="32"/>
          <w:szCs w:val="32"/>
          <w:lang w:eastAsia="ru-RU"/>
        </w:rPr>
        <w:t xml:space="preserve"> </w:t>
      </w:r>
      <w:r w:rsidR="00DD4EFF">
        <w:rPr>
          <w:rFonts w:ascii="Times New Roman" w:hAnsi="Times New Roman"/>
          <w:sz w:val="32"/>
          <w:szCs w:val="32"/>
          <w:lang w:eastAsia="ru-RU"/>
        </w:rPr>
        <w:t>«</w:t>
      </w:r>
      <w:r w:rsidRPr="00963FEF">
        <w:rPr>
          <w:rFonts w:ascii="Times New Roman" w:hAnsi="Times New Roman"/>
          <w:sz w:val="32"/>
          <w:szCs w:val="32"/>
          <w:lang w:eastAsia="ru-RU"/>
        </w:rPr>
        <w:t>Опросник Ильи</w:t>
      </w:r>
      <w:r w:rsidRPr="00D60629">
        <w:rPr>
          <w:rFonts w:ascii="Times New Roman" w:hAnsi="Times New Roman"/>
          <w:sz w:val="32"/>
          <w:szCs w:val="32"/>
          <w:lang w:eastAsia="ru-RU"/>
        </w:rPr>
        <w:t>на</w:t>
      </w:r>
      <w:r w:rsidR="00DD4EFF" w:rsidRPr="00D60629">
        <w:rPr>
          <w:rFonts w:ascii="Times New Roman" w:hAnsi="Times New Roman"/>
          <w:sz w:val="32"/>
          <w:szCs w:val="32"/>
          <w:lang w:eastAsia="ru-RU"/>
        </w:rPr>
        <w:t>» [</w:t>
      </w:r>
      <w:r w:rsidR="00815569" w:rsidRPr="00D60629">
        <w:rPr>
          <w:rFonts w:ascii="Times New Roman" w:hAnsi="Times New Roman"/>
          <w:sz w:val="32"/>
          <w:szCs w:val="32"/>
          <w:lang w:eastAsia="ru-RU"/>
        </w:rPr>
        <w:t>126</w:t>
      </w:r>
      <w:r w:rsidR="00DD4EFF" w:rsidRPr="00D60629">
        <w:rPr>
          <w:rFonts w:ascii="Times New Roman" w:hAnsi="Times New Roman"/>
          <w:sz w:val="32"/>
          <w:szCs w:val="32"/>
          <w:lang w:eastAsia="ru-RU"/>
        </w:rPr>
        <w:t>] для</w:t>
      </w:r>
      <w:r w:rsidRPr="00D60629">
        <w:rPr>
          <w:rFonts w:ascii="Times New Roman" w:hAnsi="Times New Roman"/>
          <w:sz w:val="32"/>
          <w:szCs w:val="32"/>
          <w:lang w:eastAsia="ru-RU"/>
        </w:rPr>
        <w:t xml:space="preserve"> </w:t>
      </w:r>
      <w:r w:rsidR="00DD4EFF" w:rsidRPr="00D60629">
        <w:rPr>
          <w:rFonts w:ascii="Times New Roman" w:hAnsi="Times New Roman"/>
          <w:sz w:val="32"/>
          <w:szCs w:val="32"/>
          <w:lang w:eastAsia="ru-RU"/>
        </w:rPr>
        <w:t>оценки силы, уравновешенности и подвижности нервных процессов;</w:t>
      </w:r>
    </w:p>
    <w:p w:rsidR="00DD4EFF" w:rsidRPr="00D60629" w:rsidRDefault="00DD4EFF" w:rsidP="00E54EF8">
      <w:pPr>
        <w:pStyle w:val="14"/>
        <w:numPr>
          <w:ilvl w:val="0"/>
          <w:numId w:val="31"/>
        </w:numPr>
        <w:spacing w:line="276" w:lineRule="auto"/>
        <w:ind w:left="709" w:hanging="283"/>
        <w:jc w:val="both"/>
        <w:rPr>
          <w:rFonts w:ascii="Times New Roman" w:hAnsi="Times New Roman"/>
          <w:sz w:val="32"/>
          <w:szCs w:val="32"/>
          <w:lang w:eastAsia="ru-RU"/>
        </w:rPr>
      </w:pPr>
      <w:r w:rsidRPr="00D60629">
        <w:rPr>
          <w:rFonts w:ascii="Times New Roman" w:hAnsi="Times New Roman"/>
          <w:sz w:val="32"/>
          <w:szCs w:val="32"/>
          <w:lang w:eastAsia="ru-RU"/>
        </w:rPr>
        <w:t>«</w:t>
      </w:r>
      <w:r w:rsidR="00963FEF" w:rsidRPr="00D60629">
        <w:rPr>
          <w:rFonts w:ascii="Times New Roman" w:hAnsi="Times New Roman"/>
          <w:sz w:val="32"/>
          <w:szCs w:val="32"/>
          <w:lang w:eastAsia="ru-RU"/>
        </w:rPr>
        <w:t xml:space="preserve">Опросник жизненных проявлений типологических свойств </w:t>
      </w:r>
      <w:r w:rsidRPr="00D60629">
        <w:rPr>
          <w:rFonts w:ascii="Times New Roman" w:hAnsi="Times New Roman"/>
          <w:sz w:val="32"/>
          <w:szCs w:val="32"/>
          <w:lang w:eastAsia="ru-RU"/>
        </w:rPr>
        <w:t>нервной системы»</w:t>
      </w:r>
      <w:r w:rsidR="00963FEF" w:rsidRPr="00D60629">
        <w:rPr>
          <w:rFonts w:ascii="Times New Roman" w:hAnsi="Times New Roman"/>
          <w:sz w:val="32"/>
          <w:szCs w:val="32"/>
          <w:lang w:eastAsia="ru-RU"/>
        </w:rPr>
        <w:t xml:space="preserve"> </w:t>
      </w:r>
      <w:r w:rsidRPr="00D60629">
        <w:rPr>
          <w:rFonts w:ascii="Times New Roman" w:hAnsi="Times New Roman"/>
          <w:sz w:val="32"/>
          <w:szCs w:val="32"/>
          <w:lang w:eastAsia="ru-RU"/>
        </w:rPr>
        <w:t>[</w:t>
      </w:r>
      <w:r w:rsidR="00815569" w:rsidRPr="00D60629">
        <w:rPr>
          <w:rFonts w:ascii="Times New Roman" w:hAnsi="Times New Roman"/>
          <w:sz w:val="32"/>
          <w:szCs w:val="32"/>
          <w:lang w:eastAsia="ru-RU"/>
        </w:rPr>
        <w:t>125</w:t>
      </w:r>
      <w:r w:rsidRPr="00D60629">
        <w:rPr>
          <w:rFonts w:ascii="Times New Roman" w:hAnsi="Times New Roman"/>
          <w:sz w:val="32"/>
          <w:szCs w:val="32"/>
          <w:lang w:eastAsia="ru-RU"/>
        </w:rPr>
        <w:t>] для определения чувствительности к малым по интенсивности раздражителям, эмоциональной реактивности, подвижности нервных процессов, силы тормозного процесса, выносливости к длительным и интенсивным воздействиям, энергичности (активности, потребности в деятельности);</w:t>
      </w:r>
    </w:p>
    <w:p w:rsidR="00963FEF" w:rsidRPr="00DD4EFF" w:rsidRDefault="00963FEF" w:rsidP="00E54EF8">
      <w:pPr>
        <w:pStyle w:val="14"/>
        <w:numPr>
          <w:ilvl w:val="0"/>
          <w:numId w:val="31"/>
        </w:numPr>
        <w:spacing w:line="276" w:lineRule="auto"/>
        <w:ind w:left="709" w:hanging="283"/>
        <w:jc w:val="both"/>
        <w:rPr>
          <w:rFonts w:ascii="Times New Roman" w:hAnsi="Times New Roman"/>
          <w:sz w:val="32"/>
          <w:szCs w:val="32"/>
          <w:lang w:eastAsia="ru-RU"/>
        </w:rPr>
      </w:pPr>
      <w:r w:rsidRPr="00D60629">
        <w:rPr>
          <w:rFonts w:ascii="Times New Roman" w:hAnsi="Times New Roman"/>
          <w:sz w:val="32"/>
          <w:szCs w:val="32"/>
          <w:lang w:eastAsia="ru-RU"/>
        </w:rPr>
        <w:t>опросник ЧХТ</w:t>
      </w:r>
      <w:r w:rsidR="00DD4EFF" w:rsidRPr="00D60629">
        <w:rPr>
          <w:rFonts w:ascii="Times New Roman" w:hAnsi="Times New Roman"/>
          <w:sz w:val="32"/>
          <w:szCs w:val="32"/>
          <w:lang w:eastAsia="ru-RU"/>
        </w:rPr>
        <w:t xml:space="preserve"> (черты характера, темпера</w:t>
      </w:r>
      <w:r w:rsidRPr="00D60629">
        <w:rPr>
          <w:rFonts w:ascii="Times New Roman" w:hAnsi="Times New Roman"/>
          <w:sz w:val="32"/>
          <w:szCs w:val="32"/>
          <w:lang w:eastAsia="ru-RU"/>
        </w:rPr>
        <w:t xml:space="preserve">мент), включающий в себя разделы по определению свойств нервной системы </w:t>
      </w:r>
      <w:r w:rsidR="00DD4EFF" w:rsidRPr="00D60629">
        <w:rPr>
          <w:rFonts w:ascii="Times New Roman" w:hAnsi="Times New Roman"/>
          <w:sz w:val="32"/>
          <w:szCs w:val="32"/>
          <w:lang w:eastAsia="ru-RU"/>
        </w:rPr>
        <w:t>[</w:t>
      </w:r>
      <w:r w:rsidR="00815569" w:rsidRPr="00D60629">
        <w:rPr>
          <w:rFonts w:ascii="Times New Roman" w:hAnsi="Times New Roman"/>
          <w:sz w:val="32"/>
          <w:szCs w:val="32"/>
          <w:lang w:eastAsia="ru-RU"/>
        </w:rPr>
        <w:t>124</w:t>
      </w:r>
      <w:r w:rsidR="00DD4EFF" w:rsidRPr="00D60629">
        <w:rPr>
          <w:rFonts w:ascii="Times New Roman" w:hAnsi="Times New Roman"/>
          <w:sz w:val="32"/>
          <w:szCs w:val="32"/>
          <w:lang w:eastAsia="ru-RU"/>
        </w:rPr>
        <w:t>], для</w:t>
      </w:r>
      <w:r w:rsidRPr="00D60629">
        <w:rPr>
          <w:rFonts w:ascii="Times New Roman" w:hAnsi="Times New Roman"/>
          <w:sz w:val="32"/>
          <w:szCs w:val="32"/>
          <w:lang w:eastAsia="ru-RU"/>
        </w:rPr>
        <w:t xml:space="preserve"> </w:t>
      </w:r>
      <w:r w:rsidRPr="00DD4EFF">
        <w:rPr>
          <w:rFonts w:ascii="Times New Roman" w:hAnsi="Times New Roman"/>
          <w:sz w:val="32"/>
          <w:szCs w:val="32"/>
          <w:lang w:eastAsia="ru-RU"/>
        </w:rPr>
        <w:t>оцен</w:t>
      </w:r>
      <w:r w:rsidR="000E1532">
        <w:rPr>
          <w:rFonts w:ascii="Times New Roman" w:hAnsi="Times New Roman"/>
          <w:sz w:val="32"/>
          <w:szCs w:val="32"/>
          <w:lang w:eastAsia="ru-RU"/>
        </w:rPr>
        <w:t>ки</w:t>
      </w:r>
      <w:r w:rsidRPr="00DD4EFF">
        <w:rPr>
          <w:rFonts w:ascii="Times New Roman" w:hAnsi="Times New Roman"/>
          <w:sz w:val="32"/>
          <w:szCs w:val="32"/>
          <w:lang w:eastAsia="ru-RU"/>
        </w:rPr>
        <w:t xml:space="preserve"> сил</w:t>
      </w:r>
      <w:r w:rsidR="000E1532">
        <w:rPr>
          <w:rFonts w:ascii="Times New Roman" w:hAnsi="Times New Roman"/>
          <w:sz w:val="32"/>
          <w:szCs w:val="32"/>
          <w:lang w:eastAsia="ru-RU"/>
        </w:rPr>
        <w:t>ы нервных процессов возбуж</w:t>
      </w:r>
      <w:r w:rsidRPr="00DD4EFF">
        <w:rPr>
          <w:rFonts w:ascii="Times New Roman" w:hAnsi="Times New Roman"/>
          <w:sz w:val="32"/>
          <w:szCs w:val="32"/>
          <w:lang w:eastAsia="ru-RU"/>
        </w:rPr>
        <w:t>дения и торможения, чувствительност</w:t>
      </w:r>
      <w:r w:rsidR="000E1532">
        <w:rPr>
          <w:rFonts w:ascii="Times New Roman" w:hAnsi="Times New Roman"/>
          <w:sz w:val="32"/>
          <w:szCs w:val="32"/>
          <w:lang w:eastAsia="ru-RU"/>
        </w:rPr>
        <w:t>и</w:t>
      </w:r>
      <w:r w:rsidRPr="00DD4EFF">
        <w:rPr>
          <w:rFonts w:ascii="Times New Roman" w:hAnsi="Times New Roman"/>
          <w:sz w:val="32"/>
          <w:szCs w:val="32"/>
          <w:lang w:eastAsia="ru-RU"/>
        </w:rPr>
        <w:t>, подвижност</w:t>
      </w:r>
      <w:r w:rsidR="000E1532">
        <w:rPr>
          <w:rFonts w:ascii="Times New Roman" w:hAnsi="Times New Roman"/>
          <w:sz w:val="32"/>
          <w:szCs w:val="32"/>
          <w:lang w:eastAsia="ru-RU"/>
        </w:rPr>
        <w:t>и</w:t>
      </w:r>
      <w:r w:rsidRPr="00DD4EFF">
        <w:rPr>
          <w:rFonts w:ascii="Times New Roman" w:hAnsi="Times New Roman"/>
          <w:sz w:val="32"/>
          <w:szCs w:val="32"/>
          <w:lang w:eastAsia="ru-RU"/>
        </w:rPr>
        <w:t xml:space="preserve"> нервных процессов, эмоциональн</w:t>
      </w:r>
      <w:r w:rsidR="000E1532">
        <w:rPr>
          <w:rFonts w:ascii="Times New Roman" w:hAnsi="Times New Roman"/>
          <w:sz w:val="32"/>
          <w:szCs w:val="32"/>
          <w:lang w:eastAsia="ru-RU"/>
        </w:rPr>
        <w:t>ой лабиль</w:t>
      </w:r>
      <w:r w:rsidRPr="00DD4EFF">
        <w:rPr>
          <w:rFonts w:ascii="Times New Roman" w:hAnsi="Times New Roman"/>
          <w:sz w:val="32"/>
          <w:szCs w:val="32"/>
          <w:lang w:eastAsia="ru-RU"/>
        </w:rPr>
        <w:t>ност</w:t>
      </w:r>
      <w:r w:rsidR="000E1532">
        <w:rPr>
          <w:rFonts w:ascii="Times New Roman" w:hAnsi="Times New Roman"/>
          <w:sz w:val="32"/>
          <w:szCs w:val="32"/>
          <w:lang w:eastAsia="ru-RU"/>
        </w:rPr>
        <w:t>и</w:t>
      </w:r>
      <w:r w:rsidRPr="00DD4EFF">
        <w:rPr>
          <w:rFonts w:ascii="Times New Roman" w:hAnsi="Times New Roman"/>
          <w:sz w:val="32"/>
          <w:szCs w:val="32"/>
          <w:lang w:eastAsia="ru-RU"/>
        </w:rPr>
        <w:t>, реактивност</w:t>
      </w:r>
      <w:r w:rsidR="000E1532">
        <w:rPr>
          <w:rFonts w:ascii="Times New Roman" w:hAnsi="Times New Roman"/>
          <w:sz w:val="32"/>
          <w:szCs w:val="32"/>
          <w:lang w:eastAsia="ru-RU"/>
        </w:rPr>
        <w:t>и</w:t>
      </w:r>
      <w:r w:rsidRPr="00DD4EFF">
        <w:rPr>
          <w:rFonts w:ascii="Times New Roman" w:hAnsi="Times New Roman"/>
          <w:sz w:val="32"/>
          <w:szCs w:val="32"/>
          <w:lang w:eastAsia="ru-RU"/>
        </w:rPr>
        <w:t>, преимущественно</w:t>
      </w:r>
      <w:r w:rsidR="000E1532">
        <w:rPr>
          <w:rFonts w:ascii="Times New Roman" w:hAnsi="Times New Roman"/>
          <w:sz w:val="32"/>
          <w:szCs w:val="32"/>
          <w:lang w:eastAsia="ru-RU"/>
        </w:rPr>
        <w:t>го</w:t>
      </w:r>
      <w:r w:rsidRPr="00DD4EFF">
        <w:rPr>
          <w:rFonts w:ascii="Times New Roman" w:hAnsi="Times New Roman"/>
          <w:sz w:val="32"/>
          <w:szCs w:val="32"/>
          <w:lang w:eastAsia="ru-RU"/>
        </w:rPr>
        <w:t xml:space="preserve"> развити</w:t>
      </w:r>
      <w:r w:rsidR="000E1532">
        <w:rPr>
          <w:rFonts w:ascii="Times New Roman" w:hAnsi="Times New Roman"/>
          <w:sz w:val="32"/>
          <w:szCs w:val="32"/>
          <w:lang w:eastAsia="ru-RU"/>
        </w:rPr>
        <w:t>я</w:t>
      </w:r>
      <w:r w:rsidRPr="00DD4EFF">
        <w:rPr>
          <w:rFonts w:ascii="Times New Roman" w:hAnsi="Times New Roman"/>
          <w:sz w:val="32"/>
          <w:szCs w:val="32"/>
          <w:lang w:eastAsia="ru-RU"/>
        </w:rPr>
        <w:t xml:space="preserve"> первой или второй сигнальной системы.</w:t>
      </w:r>
    </w:p>
    <w:p w:rsidR="00963FEF" w:rsidRPr="00963FEF" w:rsidRDefault="00386C57" w:rsidP="00A00B1A">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Несмотря на то, что </w:t>
      </w:r>
      <w:r w:rsidR="00963FEF" w:rsidRPr="00963FEF">
        <w:rPr>
          <w:rFonts w:ascii="Times New Roman" w:hAnsi="Times New Roman"/>
          <w:sz w:val="32"/>
          <w:szCs w:val="32"/>
          <w:lang w:eastAsia="ru-RU"/>
        </w:rPr>
        <w:t>опросник</w:t>
      </w:r>
      <w:r>
        <w:rPr>
          <w:rFonts w:ascii="Times New Roman" w:hAnsi="Times New Roman"/>
          <w:sz w:val="32"/>
          <w:szCs w:val="32"/>
          <w:lang w:eastAsia="ru-RU"/>
        </w:rPr>
        <w:t>и</w:t>
      </w:r>
      <w:r w:rsidR="00963FEF" w:rsidRPr="00963FEF">
        <w:rPr>
          <w:rFonts w:ascii="Times New Roman" w:hAnsi="Times New Roman"/>
          <w:sz w:val="32"/>
          <w:szCs w:val="32"/>
          <w:lang w:eastAsia="ru-RU"/>
        </w:rPr>
        <w:t xml:space="preserve"> </w:t>
      </w:r>
      <w:r>
        <w:rPr>
          <w:rFonts w:ascii="Times New Roman" w:hAnsi="Times New Roman"/>
          <w:sz w:val="32"/>
          <w:szCs w:val="32"/>
          <w:lang w:eastAsia="ru-RU"/>
        </w:rPr>
        <w:t>не тре</w:t>
      </w:r>
      <w:r w:rsidR="00963FEF" w:rsidRPr="00963FEF">
        <w:rPr>
          <w:rFonts w:ascii="Times New Roman" w:hAnsi="Times New Roman"/>
          <w:sz w:val="32"/>
          <w:szCs w:val="32"/>
          <w:lang w:eastAsia="ru-RU"/>
        </w:rPr>
        <w:t>буют проведения специальных экспериментальных исследований и какой-либо аппаратуры, их применение может быть массовым и занимает сравнительно небольшой период времени</w:t>
      </w:r>
      <w:r>
        <w:rPr>
          <w:rFonts w:ascii="Times New Roman" w:hAnsi="Times New Roman"/>
          <w:sz w:val="32"/>
          <w:szCs w:val="32"/>
          <w:lang w:eastAsia="ru-RU"/>
        </w:rPr>
        <w:t>, все же они не лишены недостатков. К ним мы можем отнести:</w:t>
      </w:r>
    </w:p>
    <w:p w:rsidR="00963FEF" w:rsidRPr="00963FEF" w:rsidRDefault="00386C57" w:rsidP="00A00B1A">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1. </w:t>
      </w:r>
      <w:r w:rsidR="00963FEF" w:rsidRPr="00963FEF">
        <w:rPr>
          <w:rFonts w:ascii="Times New Roman" w:hAnsi="Times New Roman"/>
          <w:sz w:val="32"/>
          <w:szCs w:val="32"/>
          <w:lang w:eastAsia="ru-RU"/>
        </w:rPr>
        <w:t>Адекватность ответо</w:t>
      </w:r>
      <w:r>
        <w:rPr>
          <w:rFonts w:ascii="Times New Roman" w:hAnsi="Times New Roman"/>
          <w:sz w:val="32"/>
          <w:szCs w:val="32"/>
          <w:lang w:eastAsia="ru-RU"/>
        </w:rPr>
        <w:t>в испытуемого зависит от жизнен</w:t>
      </w:r>
      <w:r w:rsidR="00963FEF" w:rsidRPr="00963FEF">
        <w:rPr>
          <w:rFonts w:ascii="Times New Roman" w:hAnsi="Times New Roman"/>
          <w:sz w:val="32"/>
          <w:szCs w:val="32"/>
          <w:lang w:eastAsia="ru-RU"/>
        </w:rPr>
        <w:t>ного опыта, сензитивности.</w:t>
      </w:r>
    </w:p>
    <w:p w:rsidR="00963FEF" w:rsidRPr="00963FEF" w:rsidRDefault="00386C57" w:rsidP="00A00B1A">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2. </w:t>
      </w:r>
      <w:r w:rsidR="00963FEF" w:rsidRPr="00963FEF">
        <w:rPr>
          <w:rFonts w:ascii="Times New Roman" w:hAnsi="Times New Roman"/>
          <w:sz w:val="32"/>
          <w:szCs w:val="32"/>
          <w:lang w:eastAsia="ru-RU"/>
        </w:rPr>
        <w:t>В них представлены</w:t>
      </w:r>
      <w:r>
        <w:rPr>
          <w:rFonts w:ascii="Times New Roman" w:hAnsi="Times New Roman"/>
          <w:sz w:val="32"/>
          <w:szCs w:val="32"/>
          <w:lang w:eastAsia="ru-RU"/>
        </w:rPr>
        <w:t xml:space="preserve"> так называемые жизненные прояв</w:t>
      </w:r>
      <w:r w:rsidR="00963FEF" w:rsidRPr="00963FEF">
        <w:rPr>
          <w:rFonts w:ascii="Times New Roman" w:hAnsi="Times New Roman"/>
          <w:sz w:val="32"/>
          <w:szCs w:val="32"/>
          <w:lang w:eastAsia="ru-RU"/>
        </w:rPr>
        <w:t>ления свойств нервной системы, которые авторами опросников понимаются по-разному, что снижает валидность опросников.</w:t>
      </w:r>
    </w:p>
    <w:p w:rsidR="00963FEF" w:rsidRPr="00D60629" w:rsidRDefault="00963FEF" w:rsidP="00A00B1A">
      <w:pPr>
        <w:pStyle w:val="14"/>
        <w:spacing w:line="276" w:lineRule="auto"/>
        <w:ind w:firstLine="709"/>
        <w:jc w:val="both"/>
        <w:rPr>
          <w:rFonts w:ascii="Times New Roman" w:hAnsi="Times New Roman"/>
          <w:spacing w:val="-4"/>
          <w:sz w:val="32"/>
          <w:szCs w:val="32"/>
          <w:lang w:eastAsia="ru-RU"/>
        </w:rPr>
      </w:pPr>
      <w:r w:rsidRPr="00D60629">
        <w:rPr>
          <w:rFonts w:ascii="Times New Roman" w:hAnsi="Times New Roman"/>
          <w:spacing w:val="-4"/>
          <w:sz w:val="32"/>
          <w:szCs w:val="32"/>
          <w:lang w:eastAsia="ru-RU"/>
        </w:rPr>
        <w:t xml:space="preserve">3. Опросники чаще всего составляются с таким расчетом, чтобы по конкретным переживаниям и жизненным поведенческим проявлениям можно было судить о том или ином </w:t>
      </w:r>
      <w:r w:rsidR="00386C57" w:rsidRPr="00D60629">
        <w:rPr>
          <w:rFonts w:ascii="Times New Roman" w:hAnsi="Times New Roman"/>
          <w:spacing w:val="-4"/>
          <w:sz w:val="32"/>
          <w:szCs w:val="32"/>
          <w:lang w:eastAsia="ru-RU"/>
        </w:rPr>
        <w:t>свойстве нерв</w:t>
      </w:r>
      <w:r w:rsidRPr="00D60629">
        <w:rPr>
          <w:rFonts w:ascii="Times New Roman" w:hAnsi="Times New Roman"/>
          <w:spacing w:val="-4"/>
          <w:sz w:val="32"/>
          <w:szCs w:val="32"/>
          <w:lang w:eastAsia="ru-RU"/>
        </w:rPr>
        <w:t>ной системы. Однако взаимо</w:t>
      </w:r>
      <w:r w:rsidR="00386C57" w:rsidRPr="00D60629">
        <w:rPr>
          <w:rFonts w:ascii="Times New Roman" w:hAnsi="Times New Roman"/>
          <w:spacing w:val="-4"/>
          <w:sz w:val="32"/>
          <w:szCs w:val="32"/>
          <w:lang w:eastAsia="ru-RU"/>
        </w:rPr>
        <w:t>отношения между свойствами нерв</w:t>
      </w:r>
      <w:r w:rsidRPr="00D60629">
        <w:rPr>
          <w:rFonts w:ascii="Times New Roman" w:hAnsi="Times New Roman"/>
          <w:spacing w:val="-4"/>
          <w:sz w:val="32"/>
          <w:szCs w:val="32"/>
          <w:lang w:eastAsia="ru-RU"/>
        </w:rPr>
        <w:t xml:space="preserve">ной системы и психологическими особенностями человека </w:t>
      </w:r>
      <w:r w:rsidR="00386C57" w:rsidRPr="00D60629">
        <w:rPr>
          <w:rFonts w:ascii="Times New Roman" w:hAnsi="Times New Roman"/>
          <w:spacing w:val="-4"/>
          <w:sz w:val="32"/>
          <w:szCs w:val="32"/>
          <w:lang w:eastAsia="ru-RU"/>
        </w:rPr>
        <w:t>– ре</w:t>
      </w:r>
      <w:r w:rsidRPr="00D60629">
        <w:rPr>
          <w:rFonts w:ascii="Times New Roman" w:hAnsi="Times New Roman"/>
          <w:spacing w:val="-4"/>
          <w:sz w:val="32"/>
          <w:szCs w:val="32"/>
          <w:lang w:eastAsia="ru-RU"/>
        </w:rPr>
        <w:t xml:space="preserve">зультат действия </w:t>
      </w:r>
      <w:r w:rsidR="00386C57" w:rsidRPr="00D60629">
        <w:rPr>
          <w:rFonts w:ascii="Times New Roman" w:hAnsi="Times New Roman"/>
          <w:spacing w:val="-4"/>
          <w:sz w:val="32"/>
          <w:szCs w:val="32"/>
          <w:lang w:eastAsia="ru-RU"/>
        </w:rPr>
        <w:t xml:space="preserve">конкретных социальных условий, </w:t>
      </w:r>
      <w:r w:rsidRPr="00D60629">
        <w:rPr>
          <w:rFonts w:ascii="Times New Roman" w:hAnsi="Times New Roman"/>
          <w:spacing w:val="-4"/>
          <w:sz w:val="32"/>
          <w:szCs w:val="32"/>
          <w:lang w:eastAsia="ru-RU"/>
        </w:rPr>
        <w:t xml:space="preserve">в которых формируется личность, и они </w:t>
      </w:r>
      <w:r w:rsidR="00386C57" w:rsidRPr="00D60629">
        <w:rPr>
          <w:rFonts w:ascii="Times New Roman" w:hAnsi="Times New Roman"/>
          <w:spacing w:val="-4"/>
          <w:sz w:val="32"/>
          <w:szCs w:val="32"/>
          <w:lang w:eastAsia="ru-RU"/>
        </w:rPr>
        <w:t>(взаимоотношения) имеют многова</w:t>
      </w:r>
      <w:r w:rsidRPr="00D60629">
        <w:rPr>
          <w:rFonts w:ascii="Times New Roman" w:hAnsi="Times New Roman"/>
          <w:spacing w:val="-4"/>
          <w:sz w:val="32"/>
          <w:szCs w:val="32"/>
          <w:lang w:eastAsia="ru-RU"/>
        </w:rPr>
        <w:t>риантный характер. Влияние социальных требований не может не сказаться на симптомокомплек</w:t>
      </w:r>
      <w:r w:rsidR="00386C57" w:rsidRPr="00D60629">
        <w:rPr>
          <w:rFonts w:ascii="Times New Roman" w:hAnsi="Times New Roman"/>
          <w:spacing w:val="-4"/>
          <w:sz w:val="32"/>
          <w:szCs w:val="32"/>
          <w:lang w:eastAsia="ru-RU"/>
        </w:rPr>
        <w:t>се психических проявлений данно</w:t>
      </w:r>
      <w:r w:rsidRPr="00D60629">
        <w:rPr>
          <w:rFonts w:ascii="Times New Roman" w:hAnsi="Times New Roman"/>
          <w:spacing w:val="-4"/>
          <w:sz w:val="32"/>
          <w:szCs w:val="32"/>
          <w:lang w:eastAsia="ru-RU"/>
        </w:rPr>
        <w:t>го свойства нервной системы, которое в реальной жизни может отчетливо не проявляться или</w:t>
      </w:r>
      <w:r w:rsidR="00386C57" w:rsidRPr="00D60629">
        <w:rPr>
          <w:rFonts w:ascii="Times New Roman" w:hAnsi="Times New Roman"/>
          <w:spacing w:val="-4"/>
          <w:sz w:val="32"/>
          <w:szCs w:val="32"/>
          <w:lang w:eastAsia="ru-RU"/>
        </w:rPr>
        <w:t xml:space="preserve"> выступать в замаскированном ви</w:t>
      </w:r>
      <w:r w:rsidRPr="00D60629">
        <w:rPr>
          <w:rFonts w:ascii="Times New Roman" w:hAnsi="Times New Roman"/>
          <w:spacing w:val="-4"/>
          <w:sz w:val="32"/>
          <w:szCs w:val="32"/>
          <w:lang w:eastAsia="ru-RU"/>
        </w:rPr>
        <w:t>де. Поэтому нельзя ожидать, ч</w:t>
      </w:r>
      <w:r w:rsidR="00386C57" w:rsidRPr="00D60629">
        <w:rPr>
          <w:rFonts w:ascii="Times New Roman" w:hAnsi="Times New Roman"/>
          <w:spacing w:val="-4"/>
          <w:sz w:val="32"/>
          <w:szCs w:val="32"/>
          <w:lang w:eastAsia="ru-RU"/>
        </w:rPr>
        <w:t>то одна и та же степень выражен</w:t>
      </w:r>
      <w:r w:rsidRPr="00D60629">
        <w:rPr>
          <w:rFonts w:ascii="Times New Roman" w:hAnsi="Times New Roman"/>
          <w:spacing w:val="-4"/>
          <w:sz w:val="32"/>
          <w:szCs w:val="32"/>
          <w:lang w:eastAsia="ru-RU"/>
        </w:rPr>
        <w:t xml:space="preserve">ности свойств нервной системы у разных людей приведет к одним и тем же жизненным проявлениям в поведении. </w:t>
      </w:r>
    </w:p>
    <w:p w:rsidR="00963FEF" w:rsidRPr="00963FEF" w:rsidRDefault="00963FEF" w:rsidP="00A00B1A">
      <w:pPr>
        <w:pStyle w:val="14"/>
        <w:spacing w:line="276" w:lineRule="auto"/>
        <w:ind w:firstLine="709"/>
        <w:jc w:val="both"/>
        <w:rPr>
          <w:rFonts w:ascii="Times New Roman" w:hAnsi="Times New Roman"/>
          <w:sz w:val="32"/>
          <w:szCs w:val="32"/>
          <w:lang w:eastAsia="ru-RU"/>
        </w:rPr>
      </w:pPr>
      <w:r w:rsidRPr="00963FEF">
        <w:rPr>
          <w:rFonts w:ascii="Times New Roman" w:hAnsi="Times New Roman"/>
          <w:sz w:val="32"/>
          <w:szCs w:val="32"/>
          <w:lang w:eastAsia="ru-RU"/>
        </w:rPr>
        <w:t>Основным предметом дифференциальной психофизиологии является изучение свойств нервной системы и их типологических комплексов</w:t>
      </w:r>
      <w:r w:rsidRPr="008268F3">
        <w:rPr>
          <w:rFonts w:ascii="Times New Roman" w:hAnsi="Times New Roman"/>
          <w:sz w:val="32"/>
          <w:szCs w:val="32"/>
          <w:lang w:eastAsia="ru-RU"/>
        </w:rPr>
        <w:t xml:space="preserve">. </w:t>
      </w:r>
      <w:r w:rsidR="00AE0366" w:rsidRPr="008268F3">
        <w:rPr>
          <w:rFonts w:ascii="Times New Roman" w:hAnsi="Times New Roman"/>
          <w:sz w:val="32"/>
          <w:szCs w:val="32"/>
          <w:lang w:eastAsia="ru-RU"/>
        </w:rPr>
        <w:t>Многие исследователи</w:t>
      </w:r>
      <w:r w:rsidR="00386C57" w:rsidRPr="008268F3">
        <w:rPr>
          <w:rFonts w:ascii="Times New Roman" w:hAnsi="Times New Roman"/>
          <w:sz w:val="32"/>
          <w:szCs w:val="32"/>
          <w:lang w:eastAsia="ru-RU"/>
        </w:rPr>
        <w:t xml:space="preserve"> </w:t>
      </w:r>
      <w:r w:rsidR="00AE0366" w:rsidRPr="008268F3">
        <w:rPr>
          <w:rFonts w:ascii="Times New Roman" w:hAnsi="Times New Roman"/>
          <w:sz w:val="32"/>
          <w:szCs w:val="32"/>
          <w:lang w:eastAsia="ru-RU"/>
        </w:rPr>
        <w:t>выд</w:t>
      </w:r>
      <w:r w:rsidR="00AE0366" w:rsidRPr="00D60629">
        <w:rPr>
          <w:rFonts w:ascii="Times New Roman" w:hAnsi="Times New Roman"/>
          <w:sz w:val="32"/>
          <w:szCs w:val="32"/>
          <w:lang w:eastAsia="ru-RU"/>
        </w:rPr>
        <w:t>еляют</w:t>
      </w:r>
      <w:r w:rsidRPr="00D60629">
        <w:rPr>
          <w:rFonts w:ascii="Times New Roman" w:hAnsi="Times New Roman"/>
          <w:sz w:val="32"/>
          <w:szCs w:val="32"/>
          <w:lang w:eastAsia="ru-RU"/>
        </w:rPr>
        <w:t xml:space="preserve"> груп</w:t>
      </w:r>
      <w:r w:rsidR="00386C57" w:rsidRPr="00D60629">
        <w:rPr>
          <w:rFonts w:ascii="Times New Roman" w:hAnsi="Times New Roman"/>
          <w:sz w:val="32"/>
          <w:szCs w:val="32"/>
          <w:lang w:eastAsia="ru-RU"/>
        </w:rPr>
        <w:t>п</w:t>
      </w:r>
      <w:r w:rsidR="00AE0366" w:rsidRPr="00D60629">
        <w:rPr>
          <w:rFonts w:ascii="Times New Roman" w:hAnsi="Times New Roman"/>
          <w:sz w:val="32"/>
          <w:szCs w:val="32"/>
          <w:lang w:eastAsia="ru-RU"/>
        </w:rPr>
        <w:t>у</w:t>
      </w:r>
      <w:r w:rsidR="00386C57" w:rsidRPr="00D60629">
        <w:rPr>
          <w:rFonts w:ascii="Times New Roman" w:hAnsi="Times New Roman"/>
          <w:sz w:val="32"/>
          <w:szCs w:val="32"/>
          <w:lang w:eastAsia="ru-RU"/>
        </w:rPr>
        <w:t xml:space="preserve"> методов, направленных на изу</w:t>
      </w:r>
      <w:r w:rsidRPr="00D60629">
        <w:rPr>
          <w:rFonts w:ascii="Times New Roman" w:hAnsi="Times New Roman"/>
          <w:sz w:val="32"/>
          <w:szCs w:val="32"/>
          <w:lang w:eastAsia="ru-RU"/>
        </w:rPr>
        <w:t xml:space="preserve">чение свойства лабильности </w:t>
      </w:r>
      <w:r w:rsidR="00386C57" w:rsidRPr="00D60629">
        <w:rPr>
          <w:rFonts w:ascii="Times New Roman" w:hAnsi="Times New Roman"/>
          <w:sz w:val="32"/>
          <w:szCs w:val="32"/>
          <w:lang w:eastAsia="ru-RU"/>
        </w:rPr>
        <w:t>[</w:t>
      </w:r>
      <w:r w:rsidR="00815569" w:rsidRPr="00D60629">
        <w:rPr>
          <w:rFonts w:ascii="Times New Roman" w:hAnsi="Times New Roman"/>
          <w:sz w:val="32"/>
          <w:szCs w:val="32"/>
          <w:lang w:eastAsia="ru-RU"/>
        </w:rPr>
        <w:t>83</w:t>
      </w:r>
      <w:r w:rsidR="00386C57" w:rsidRPr="00D60629">
        <w:rPr>
          <w:rFonts w:ascii="Times New Roman" w:hAnsi="Times New Roman"/>
          <w:sz w:val="32"/>
          <w:szCs w:val="32"/>
          <w:lang w:eastAsia="ru-RU"/>
        </w:rPr>
        <w:t>;</w:t>
      </w:r>
      <w:r w:rsidRPr="00D60629">
        <w:rPr>
          <w:rFonts w:ascii="Times New Roman" w:hAnsi="Times New Roman"/>
          <w:sz w:val="32"/>
          <w:szCs w:val="32"/>
          <w:lang w:eastAsia="ru-RU"/>
        </w:rPr>
        <w:t xml:space="preserve"> </w:t>
      </w:r>
      <w:r w:rsidR="00815569" w:rsidRPr="00D60629">
        <w:rPr>
          <w:rFonts w:ascii="Times New Roman" w:hAnsi="Times New Roman"/>
          <w:sz w:val="32"/>
          <w:szCs w:val="32"/>
          <w:lang w:eastAsia="ru-RU"/>
        </w:rPr>
        <w:t>107</w:t>
      </w:r>
      <w:r w:rsidR="00386C57" w:rsidRPr="00D60629">
        <w:rPr>
          <w:rFonts w:ascii="Times New Roman" w:hAnsi="Times New Roman"/>
          <w:sz w:val="32"/>
          <w:szCs w:val="32"/>
          <w:lang w:eastAsia="ru-RU"/>
        </w:rPr>
        <w:t>;</w:t>
      </w:r>
      <w:r w:rsidRPr="00D60629">
        <w:rPr>
          <w:rFonts w:ascii="Times New Roman" w:hAnsi="Times New Roman"/>
          <w:sz w:val="32"/>
          <w:szCs w:val="32"/>
          <w:lang w:eastAsia="ru-RU"/>
        </w:rPr>
        <w:t xml:space="preserve"> </w:t>
      </w:r>
      <w:r w:rsidR="00815569" w:rsidRPr="00D60629">
        <w:rPr>
          <w:rFonts w:ascii="Times New Roman" w:hAnsi="Times New Roman"/>
          <w:sz w:val="32"/>
          <w:szCs w:val="32"/>
          <w:lang w:eastAsia="ru-RU"/>
        </w:rPr>
        <w:t>128</w:t>
      </w:r>
      <w:r w:rsidRPr="00D60629">
        <w:rPr>
          <w:rFonts w:ascii="Times New Roman" w:hAnsi="Times New Roman"/>
          <w:sz w:val="32"/>
          <w:szCs w:val="32"/>
          <w:lang w:eastAsia="ru-RU"/>
        </w:rPr>
        <w:t xml:space="preserve"> и др.</w:t>
      </w:r>
      <w:r w:rsidR="0012572C" w:rsidRPr="00D60629">
        <w:rPr>
          <w:rFonts w:ascii="Times New Roman" w:hAnsi="Times New Roman"/>
          <w:sz w:val="32"/>
          <w:szCs w:val="32"/>
          <w:lang w:eastAsia="ru-RU"/>
        </w:rPr>
        <w:t xml:space="preserve">]: </w:t>
      </w:r>
      <w:r w:rsidRPr="00D60629">
        <w:rPr>
          <w:rFonts w:ascii="Times New Roman" w:hAnsi="Times New Roman"/>
          <w:sz w:val="32"/>
          <w:szCs w:val="32"/>
          <w:lang w:eastAsia="ru-RU"/>
        </w:rPr>
        <w:t xml:space="preserve">измерение скорости световой чувствительности после </w:t>
      </w:r>
      <w:r w:rsidR="0012572C" w:rsidRPr="00D60629">
        <w:rPr>
          <w:rFonts w:ascii="Times New Roman" w:hAnsi="Times New Roman"/>
          <w:sz w:val="32"/>
          <w:szCs w:val="32"/>
          <w:lang w:eastAsia="ru-RU"/>
        </w:rPr>
        <w:t>«</w:t>
      </w:r>
      <w:r w:rsidRPr="00D60629">
        <w:rPr>
          <w:rFonts w:ascii="Times New Roman" w:hAnsi="Times New Roman"/>
          <w:sz w:val="32"/>
          <w:szCs w:val="32"/>
          <w:lang w:eastAsia="ru-RU"/>
        </w:rPr>
        <w:t>засвета</w:t>
      </w:r>
      <w:r w:rsidR="0012572C" w:rsidRPr="00D60629">
        <w:rPr>
          <w:rFonts w:ascii="Times New Roman" w:hAnsi="Times New Roman"/>
          <w:sz w:val="32"/>
          <w:szCs w:val="32"/>
          <w:lang w:eastAsia="ru-RU"/>
        </w:rPr>
        <w:t>»</w:t>
      </w:r>
      <w:r w:rsidRPr="00D60629">
        <w:rPr>
          <w:rFonts w:ascii="Times New Roman" w:hAnsi="Times New Roman"/>
          <w:sz w:val="32"/>
          <w:szCs w:val="32"/>
          <w:lang w:eastAsia="ru-RU"/>
        </w:rPr>
        <w:t>, измерение соотношения между порог</w:t>
      </w:r>
      <w:r w:rsidRPr="00963FEF">
        <w:rPr>
          <w:rFonts w:ascii="Times New Roman" w:hAnsi="Times New Roman"/>
          <w:sz w:val="32"/>
          <w:szCs w:val="32"/>
          <w:lang w:eastAsia="ru-RU"/>
        </w:rPr>
        <w:t>ами появления и исчезновения светового пятна при исследовании зрительной чувствительности, адекватная оптическая хро</w:t>
      </w:r>
      <w:r w:rsidR="0012572C">
        <w:rPr>
          <w:rFonts w:ascii="Times New Roman" w:hAnsi="Times New Roman"/>
          <w:sz w:val="32"/>
          <w:szCs w:val="32"/>
          <w:lang w:eastAsia="ru-RU"/>
        </w:rPr>
        <w:t>ноксия; критическая частота мелька</w:t>
      </w:r>
      <w:r w:rsidRPr="00963FEF">
        <w:rPr>
          <w:rFonts w:ascii="Times New Roman" w:hAnsi="Times New Roman"/>
          <w:sz w:val="32"/>
          <w:szCs w:val="32"/>
          <w:lang w:eastAsia="ru-RU"/>
        </w:rPr>
        <w:t>ний</w:t>
      </w:r>
      <w:r w:rsidR="0012572C">
        <w:rPr>
          <w:rFonts w:ascii="Times New Roman" w:hAnsi="Times New Roman"/>
          <w:sz w:val="32"/>
          <w:szCs w:val="32"/>
          <w:lang w:eastAsia="ru-RU"/>
        </w:rPr>
        <w:t xml:space="preserve"> (</w:t>
      </w:r>
      <w:r w:rsidRPr="00963FEF">
        <w:rPr>
          <w:rFonts w:ascii="Times New Roman" w:hAnsi="Times New Roman"/>
          <w:sz w:val="32"/>
          <w:szCs w:val="32"/>
          <w:lang w:eastAsia="ru-RU"/>
        </w:rPr>
        <w:t>КЧМ</w:t>
      </w:r>
      <w:r w:rsidR="0012572C">
        <w:rPr>
          <w:rFonts w:ascii="Times New Roman" w:hAnsi="Times New Roman"/>
          <w:sz w:val="32"/>
          <w:szCs w:val="32"/>
          <w:lang w:eastAsia="ru-RU"/>
        </w:rPr>
        <w:t>)</w:t>
      </w:r>
      <w:r w:rsidRPr="00963FEF">
        <w:rPr>
          <w:rFonts w:ascii="Times New Roman" w:hAnsi="Times New Roman"/>
          <w:sz w:val="32"/>
          <w:szCs w:val="32"/>
          <w:lang w:eastAsia="ru-RU"/>
        </w:rPr>
        <w:t>, крити</w:t>
      </w:r>
      <w:r w:rsidR="0012572C">
        <w:rPr>
          <w:rFonts w:ascii="Times New Roman" w:hAnsi="Times New Roman"/>
          <w:sz w:val="32"/>
          <w:szCs w:val="32"/>
          <w:lang w:eastAsia="ru-RU"/>
        </w:rPr>
        <w:t>ческая частота звуковых щелчков (</w:t>
      </w:r>
      <w:r w:rsidRPr="00963FEF">
        <w:rPr>
          <w:rFonts w:ascii="Times New Roman" w:hAnsi="Times New Roman"/>
          <w:sz w:val="32"/>
          <w:szCs w:val="32"/>
          <w:lang w:eastAsia="ru-RU"/>
        </w:rPr>
        <w:t>КЧЗ</w:t>
      </w:r>
      <w:r w:rsidR="0012572C">
        <w:rPr>
          <w:rFonts w:ascii="Times New Roman" w:hAnsi="Times New Roman"/>
          <w:sz w:val="32"/>
          <w:szCs w:val="32"/>
          <w:lang w:eastAsia="ru-RU"/>
        </w:rPr>
        <w:t>)</w:t>
      </w:r>
      <w:r w:rsidRPr="00963FEF">
        <w:rPr>
          <w:rFonts w:ascii="Times New Roman" w:hAnsi="Times New Roman"/>
          <w:sz w:val="32"/>
          <w:szCs w:val="32"/>
          <w:lang w:eastAsia="ru-RU"/>
        </w:rPr>
        <w:t xml:space="preserve">. </w:t>
      </w:r>
    </w:p>
    <w:p w:rsidR="00963FEF" w:rsidRPr="00963FEF" w:rsidRDefault="00963FEF" w:rsidP="0006084A">
      <w:pPr>
        <w:pStyle w:val="14"/>
        <w:spacing w:line="276" w:lineRule="auto"/>
        <w:ind w:firstLine="709"/>
        <w:jc w:val="both"/>
        <w:rPr>
          <w:rFonts w:ascii="Times New Roman" w:hAnsi="Times New Roman"/>
          <w:sz w:val="32"/>
          <w:szCs w:val="32"/>
          <w:lang w:eastAsia="ru-RU"/>
        </w:rPr>
      </w:pPr>
      <w:r w:rsidRPr="00963FEF">
        <w:rPr>
          <w:rFonts w:ascii="Times New Roman" w:hAnsi="Times New Roman"/>
          <w:sz w:val="32"/>
          <w:szCs w:val="32"/>
          <w:lang w:eastAsia="ru-RU"/>
        </w:rPr>
        <w:t xml:space="preserve">Анализ показывает, что из рассмотренных методических приемов </w:t>
      </w:r>
      <w:r w:rsidR="0012572C">
        <w:rPr>
          <w:rFonts w:ascii="Times New Roman" w:hAnsi="Times New Roman"/>
          <w:sz w:val="32"/>
          <w:szCs w:val="32"/>
          <w:lang w:eastAsia="ru-RU"/>
        </w:rPr>
        <w:t>в зависимости от кон</w:t>
      </w:r>
      <w:r w:rsidRPr="00963FEF">
        <w:rPr>
          <w:rFonts w:ascii="Times New Roman" w:hAnsi="Times New Roman"/>
          <w:sz w:val="32"/>
          <w:szCs w:val="32"/>
          <w:lang w:eastAsia="ru-RU"/>
        </w:rPr>
        <w:t xml:space="preserve">кретных задач прикладного исследования или целей практической работы целесообразно использовать не только отдельные, но и суммарные средние показатели, учитывающие время реакции на свет и на звук. В упомянутой терминологии эти методики, как и определяющие лабильность на свет и звук, в большей степени отражают </w:t>
      </w:r>
      <w:r w:rsidR="0012572C">
        <w:rPr>
          <w:rFonts w:ascii="Times New Roman" w:hAnsi="Times New Roman"/>
          <w:sz w:val="32"/>
          <w:szCs w:val="32"/>
          <w:lang w:eastAsia="ru-RU"/>
        </w:rPr>
        <w:t>«</w:t>
      </w:r>
      <w:r w:rsidRPr="00963FEF">
        <w:rPr>
          <w:rFonts w:ascii="Times New Roman" w:hAnsi="Times New Roman"/>
          <w:sz w:val="32"/>
          <w:szCs w:val="32"/>
          <w:lang w:eastAsia="ru-RU"/>
        </w:rPr>
        <w:t>внешние</w:t>
      </w:r>
      <w:r w:rsidR="0012572C">
        <w:rPr>
          <w:rFonts w:ascii="Times New Roman" w:hAnsi="Times New Roman"/>
          <w:sz w:val="32"/>
          <w:szCs w:val="32"/>
          <w:lang w:eastAsia="ru-RU"/>
        </w:rPr>
        <w:t>»</w:t>
      </w:r>
      <w:r w:rsidRPr="00963FEF">
        <w:rPr>
          <w:rFonts w:ascii="Times New Roman" w:hAnsi="Times New Roman"/>
          <w:sz w:val="32"/>
          <w:szCs w:val="32"/>
          <w:lang w:eastAsia="ru-RU"/>
        </w:rPr>
        <w:t xml:space="preserve"> нервные п</w:t>
      </w:r>
      <w:r w:rsidR="0012572C">
        <w:rPr>
          <w:rFonts w:ascii="Times New Roman" w:hAnsi="Times New Roman"/>
          <w:sz w:val="32"/>
          <w:szCs w:val="32"/>
          <w:lang w:eastAsia="ru-RU"/>
        </w:rPr>
        <w:t>роцессы, т.к. при их выполне</w:t>
      </w:r>
      <w:r w:rsidRPr="00963FEF">
        <w:rPr>
          <w:rFonts w:ascii="Times New Roman" w:hAnsi="Times New Roman"/>
          <w:sz w:val="32"/>
          <w:szCs w:val="32"/>
          <w:lang w:eastAsia="ru-RU"/>
        </w:rPr>
        <w:t>нии испытуемый отвечает н</w:t>
      </w:r>
      <w:r w:rsidR="0012572C">
        <w:rPr>
          <w:rFonts w:ascii="Times New Roman" w:hAnsi="Times New Roman"/>
          <w:sz w:val="32"/>
          <w:szCs w:val="32"/>
          <w:lang w:eastAsia="ru-RU"/>
        </w:rPr>
        <w:t xml:space="preserve">а внешние для него раздражители (свет, </w:t>
      </w:r>
      <w:r w:rsidRPr="00963FEF">
        <w:rPr>
          <w:rFonts w:ascii="Times New Roman" w:hAnsi="Times New Roman"/>
          <w:sz w:val="32"/>
          <w:szCs w:val="32"/>
          <w:lang w:eastAsia="ru-RU"/>
        </w:rPr>
        <w:t>звук</w:t>
      </w:r>
      <w:r w:rsidR="0012572C">
        <w:rPr>
          <w:rFonts w:ascii="Times New Roman" w:hAnsi="Times New Roman"/>
          <w:sz w:val="32"/>
          <w:szCs w:val="32"/>
          <w:lang w:eastAsia="ru-RU"/>
        </w:rPr>
        <w:t>)</w:t>
      </w:r>
      <w:r w:rsidRPr="00963FEF">
        <w:rPr>
          <w:rFonts w:ascii="Times New Roman" w:hAnsi="Times New Roman"/>
          <w:sz w:val="32"/>
          <w:szCs w:val="32"/>
          <w:lang w:eastAsia="ru-RU"/>
        </w:rPr>
        <w:t xml:space="preserve"> разной интенсивности.</w:t>
      </w:r>
    </w:p>
    <w:p w:rsidR="00963FEF" w:rsidRDefault="00963FEF" w:rsidP="0006084A">
      <w:pPr>
        <w:pStyle w:val="14"/>
        <w:spacing w:line="276" w:lineRule="auto"/>
        <w:ind w:firstLine="709"/>
        <w:jc w:val="both"/>
        <w:rPr>
          <w:rFonts w:ascii="Times New Roman" w:hAnsi="Times New Roman"/>
          <w:sz w:val="32"/>
          <w:szCs w:val="32"/>
          <w:lang w:eastAsia="ru-RU"/>
        </w:rPr>
      </w:pPr>
      <w:r w:rsidRPr="00963FEF">
        <w:rPr>
          <w:rFonts w:ascii="Times New Roman" w:hAnsi="Times New Roman"/>
          <w:sz w:val="32"/>
          <w:szCs w:val="32"/>
          <w:lang w:eastAsia="ru-RU"/>
        </w:rPr>
        <w:t>Давая общую оценку психофизиологически</w:t>
      </w:r>
      <w:r w:rsidR="0012572C">
        <w:rPr>
          <w:rFonts w:ascii="Times New Roman" w:hAnsi="Times New Roman"/>
          <w:sz w:val="32"/>
          <w:szCs w:val="32"/>
          <w:lang w:eastAsia="ru-RU"/>
        </w:rPr>
        <w:t>м</w:t>
      </w:r>
      <w:r w:rsidRPr="00963FEF">
        <w:rPr>
          <w:rFonts w:ascii="Times New Roman" w:hAnsi="Times New Roman"/>
          <w:sz w:val="32"/>
          <w:szCs w:val="32"/>
          <w:lang w:eastAsia="ru-RU"/>
        </w:rPr>
        <w:t xml:space="preserve"> метод</w:t>
      </w:r>
      <w:r w:rsidR="0012572C">
        <w:rPr>
          <w:rFonts w:ascii="Times New Roman" w:hAnsi="Times New Roman"/>
          <w:sz w:val="32"/>
          <w:szCs w:val="32"/>
          <w:lang w:eastAsia="ru-RU"/>
        </w:rPr>
        <w:t>ам</w:t>
      </w:r>
      <w:r w:rsidRPr="00963FEF">
        <w:rPr>
          <w:rFonts w:ascii="Times New Roman" w:hAnsi="Times New Roman"/>
          <w:sz w:val="32"/>
          <w:szCs w:val="32"/>
          <w:lang w:eastAsia="ru-RU"/>
        </w:rPr>
        <w:t xml:space="preserve"> оценки свойств нервной системы, необходимо отметить, что эти методы сравнительно просты, </w:t>
      </w:r>
      <w:r w:rsidR="0012572C">
        <w:rPr>
          <w:rFonts w:ascii="Times New Roman" w:hAnsi="Times New Roman"/>
          <w:sz w:val="32"/>
          <w:szCs w:val="32"/>
          <w:lang w:eastAsia="ru-RU"/>
        </w:rPr>
        <w:t>не требуют больших затрат време</w:t>
      </w:r>
      <w:r w:rsidRPr="00963FEF">
        <w:rPr>
          <w:rFonts w:ascii="Times New Roman" w:hAnsi="Times New Roman"/>
          <w:sz w:val="32"/>
          <w:szCs w:val="32"/>
          <w:lang w:eastAsia="ru-RU"/>
        </w:rPr>
        <w:t xml:space="preserve">ни, при их применении используется портативное оборудование или даже </w:t>
      </w:r>
      <w:r w:rsidR="0012572C">
        <w:rPr>
          <w:rFonts w:ascii="Times New Roman" w:hAnsi="Times New Roman"/>
          <w:sz w:val="32"/>
          <w:szCs w:val="32"/>
          <w:lang w:eastAsia="ru-RU"/>
        </w:rPr>
        <w:t>«</w:t>
      </w:r>
      <w:r w:rsidRPr="00963FEF">
        <w:rPr>
          <w:rFonts w:ascii="Times New Roman" w:hAnsi="Times New Roman"/>
          <w:sz w:val="32"/>
          <w:szCs w:val="32"/>
          <w:lang w:eastAsia="ru-RU"/>
        </w:rPr>
        <w:t>карандашный</w:t>
      </w:r>
      <w:r w:rsidR="0012572C">
        <w:rPr>
          <w:rFonts w:ascii="Times New Roman" w:hAnsi="Times New Roman"/>
          <w:sz w:val="32"/>
          <w:szCs w:val="32"/>
          <w:lang w:eastAsia="ru-RU"/>
        </w:rPr>
        <w:t>»</w:t>
      </w:r>
      <w:r w:rsidRPr="00963FEF">
        <w:rPr>
          <w:rFonts w:ascii="Times New Roman" w:hAnsi="Times New Roman"/>
          <w:sz w:val="32"/>
          <w:szCs w:val="32"/>
          <w:lang w:eastAsia="ru-RU"/>
        </w:rPr>
        <w:t xml:space="preserve"> вариант, что расширяет возможности массовых обследований.</w:t>
      </w:r>
    </w:p>
    <w:p w:rsidR="0012572C" w:rsidRPr="00963FEF" w:rsidRDefault="0012572C" w:rsidP="0006084A">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Рассмотрим </w:t>
      </w:r>
      <w:r w:rsidR="0004360E">
        <w:rPr>
          <w:rFonts w:ascii="Times New Roman" w:hAnsi="Times New Roman"/>
          <w:sz w:val="32"/>
          <w:szCs w:val="32"/>
          <w:lang w:eastAsia="ru-RU"/>
        </w:rPr>
        <w:t xml:space="preserve">особенности </w:t>
      </w:r>
      <w:r>
        <w:rPr>
          <w:rFonts w:ascii="Times New Roman" w:hAnsi="Times New Roman"/>
          <w:sz w:val="32"/>
          <w:szCs w:val="32"/>
          <w:lang w:eastAsia="ru-RU"/>
        </w:rPr>
        <w:t>метод</w:t>
      </w:r>
      <w:r w:rsidR="0004360E">
        <w:rPr>
          <w:rFonts w:ascii="Times New Roman" w:hAnsi="Times New Roman"/>
          <w:sz w:val="32"/>
          <w:szCs w:val="32"/>
          <w:lang w:eastAsia="ru-RU"/>
        </w:rPr>
        <w:t>ов</w:t>
      </w:r>
      <w:r>
        <w:rPr>
          <w:rFonts w:ascii="Times New Roman" w:hAnsi="Times New Roman"/>
          <w:sz w:val="32"/>
          <w:szCs w:val="32"/>
          <w:lang w:eastAsia="ru-RU"/>
        </w:rPr>
        <w:t>, которые широко были использованы в нашем исследовании для оценки нейродинамических показателей.</w:t>
      </w:r>
    </w:p>
    <w:p w:rsidR="00DB3CCF" w:rsidRPr="00DD1616"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Простая зрительно-моторная реакция (ПЗМР)</w:t>
      </w:r>
      <w:r w:rsidRPr="00DD1616">
        <w:rPr>
          <w:rFonts w:ascii="Times New Roman" w:hAnsi="Times New Roman"/>
          <w:sz w:val="32"/>
          <w:szCs w:val="32"/>
          <w:lang w:eastAsia="ru-RU"/>
        </w:rPr>
        <w:t>. При проведении ПЗМР использовался зрительно – моторный анализатор, представляющий пульт управления, совмещающий индикатор для предъявления световых сигналов и кнопки для нажатия при поступлении сигнала. Испытуемому предлагается взять в ведущую руку зрительную трубу, и приставить ее окуляром к ведущему глазу (свободный глаз закрывается). Указательный палец правой руки предлагается держать на любой из двух кнопок, расположенных в задней части зрительной трубы. Испытуемому предъявляются световые сигналы красного цвета, в ответ на которые он максимально быстро должен нажать на кнопку. Установка фиксирует и отображает на экране монитора среднее значение латентного периода ПЗМР, а также другие характеристики вариационного ряда. Латентное время ПЗМР выступает в качестве критерия возбудимости ЦНС и позволяет определить подвижность нервных процессов.</w:t>
      </w:r>
    </w:p>
    <w:p w:rsidR="00DB3CCF" w:rsidRPr="00DD1616"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Реакция выбора (РВ).</w:t>
      </w:r>
      <w:r w:rsidRPr="00DD1616">
        <w:rPr>
          <w:rFonts w:ascii="Times New Roman" w:hAnsi="Times New Roman"/>
          <w:sz w:val="32"/>
          <w:szCs w:val="32"/>
          <w:lang w:eastAsia="ru-RU"/>
        </w:rPr>
        <w:t xml:space="preserve"> Данная методика относится к классу сложных зрительно-моторных реакций. Процедура проведения аналогична предыдущему тесту. Только в данном случае испытуемому предъявляется комбинация из двух сигналов </w:t>
      </w:r>
      <w:r w:rsidR="00DD1616">
        <w:rPr>
          <w:rFonts w:ascii="Times New Roman" w:hAnsi="Times New Roman"/>
          <w:sz w:val="32"/>
          <w:szCs w:val="32"/>
          <w:lang w:eastAsia="ru-RU"/>
        </w:rPr>
        <w:t>«</w:t>
      </w:r>
      <w:r w:rsidRPr="00DD1616">
        <w:rPr>
          <w:rFonts w:ascii="Times New Roman" w:hAnsi="Times New Roman"/>
          <w:sz w:val="32"/>
          <w:szCs w:val="32"/>
          <w:lang w:eastAsia="ru-RU"/>
        </w:rPr>
        <w:t>красного</w:t>
      </w:r>
      <w:r w:rsidR="00DD1616">
        <w:rPr>
          <w:rFonts w:ascii="Times New Roman" w:hAnsi="Times New Roman"/>
          <w:sz w:val="32"/>
          <w:szCs w:val="32"/>
          <w:lang w:eastAsia="ru-RU"/>
        </w:rPr>
        <w:t>»</w:t>
      </w:r>
      <w:r w:rsidRPr="00DD1616">
        <w:rPr>
          <w:rFonts w:ascii="Times New Roman" w:hAnsi="Times New Roman"/>
          <w:sz w:val="32"/>
          <w:szCs w:val="32"/>
          <w:lang w:eastAsia="ru-RU"/>
        </w:rPr>
        <w:t xml:space="preserve"> и </w:t>
      </w:r>
      <w:r w:rsidR="00DD1616">
        <w:rPr>
          <w:rFonts w:ascii="Times New Roman" w:hAnsi="Times New Roman"/>
          <w:sz w:val="32"/>
          <w:szCs w:val="32"/>
          <w:lang w:eastAsia="ru-RU"/>
        </w:rPr>
        <w:t>«</w:t>
      </w:r>
      <w:r w:rsidRPr="00DD1616">
        <w:rPr>
          <w:rFonts w:ascii="Times New Roman" w:hAnsi="Times New Roman"/>
          <w:sz w:val="32"/>
          <w:szCs w:val="32"/>
          <w:lang w:eastAsia="ru-RU"/>
        </w:rPr>
        <w:t>зеленого</w:t>
      </w:r>
      <w:r w:rsidR="00DD1616">
        <w:rPr>
          <w:rFonts w:ascii="Times New Roman" w:hAnsi="Times New Roman"/>
          <w:sz w:val="32"/>
          <w:szCs w:val="32"/>
          <w:lang w:eastAsia="ru-RU"/>
        </w:rPr>
        <w:t>»</w:t>
      </w:r>
      <w:r w:rsidRPr="00DD1616">
        <w:rPr>
          <w:rFonts w:ascii="Times New Roman" w:hAnsi="Times New Roman"/>
          <w:sz w:val="32"/>
          <w:szCs w:val="32"/>
          <w:lang w:eastAsia="ru-RU"/>
        </w:rPr>
        <w:t>. Требовалось реагировать на предъявленный стимул нажатием на кнопку соответствующего цвета. Оценка результатов базируется на анализе латентного времени реакции, точности моторного реагирования.</w:t>
      </w:r>
    </w:p>
    <w:p w:rsidR="009104C4"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Теппинг</w:t>
      </w:r>
      <w:r w:rsidR="00DD1616">
        <w:rPr>
          <w:rFonts w:ascii="Times New Roman" w:hAnsi="Times New Roman"/>
          <w:b/>
          <w:sz w:val="32"/>
          <w:szCs w:val="32"/>
          <w:lang w:eastAsia="ru-RU"/>
        </w:rPr>
        <w:t>-</w:t>
      </w:r>
      <w:r w:rsidRPr="00DD1616">
        <w:rPr>
          <w:rFonts w:ascii="Times New Roman" w:hAnsi="Times New Roman"/>
          <w:b/>
          <w:sz w:val="32"/>
          <w:szCs w:val="32"/>
          <w:lang w:eastAsia="ru-RU"/>
        </w:rPr>
        <w:t xml:space="preserve">тест </w:t>
      </w:r>
      <w:r w:rsidRPr="00E45961">
        <w:rPr>
          <w:rFonts w:ascii="Times New Roman" w:hAnsi="Times New Roman"/>
          <w:b/>
          <w:sz w:val="32"/>
          <w:szCs w:val="32"/>
          <w:lang w:eastAsia="ru-RU"/>
        </w:rPr>
        <w:t>(ТТ).</w:t>
      </w:r>
      <w:r w:rsidRPr="00E45961">
        <w:rPr>
          <w:rFonts w:ascii="Times New Roman" w:hAnsi="Times New Roman"/>
          <w:sz w:val="32"/>
          <w:szCs w:val="32"/>
          <w:lang w:eastAsia="ru-RU"/>
        </w:rPr>
        <w:t xml:space="preserve"> </w:t>
      </w:r>
      <w:r w:rsidR="009104C4" w:rsidRPr="00E45961">
        <w:rPr>
          <w:rFonts w:ascii="Times New Roman" w:hAnsi="Times New Roman"/>
          <w:sz w:val="32"/>
          <w:szCs w:val="32"/>
          <w:lang w:eastAsia="ru-RU"/>
        </w:rPr>
        <w:t>Методика разработана Е.П. Ильиным в 1972 году [</w:t>
      </w:r>
      <w:r w:rsidR="00815569" w:rsidRPr="00E45961">
        <w:rPr>
          <w:rFonts w:ascii="Times New Roman" w:hAnsi="Times New Roman"/>
          <w:sz w:val="32"/>
          <w:szCs w:val="32"/>
          <w:lang w:eastAsia="ru-RU"/>
        </w:rPr>
        <w:t>47; 48</w:t>
      </w:r>
      <w:r w:rsidR="009104C4" w:rsidRPr="00E45961">
        <w:rPr>
          <w:rFonts w:ascii="Times New Roman" w:hAnsi="Times New Roman"/>
          <w:sz w:val="32"/>
          <w:szCs w:val="32"/>
          <w:lang w:eastAsia="ru-RU"/>
        </w:rPr>
        <w:t>] дл</w:t>
      </w:r>
      <w:r w:rsidR="009104C4" w:rsidRPr="009104C4">
        <w:rPr>
          <w:rFonts w:ascii="Times New Roman" w:hAnsi="Times New Roman"/>
          <w:sz w:val="32"/>
          <w:szCs w:val="32"/>
          <w:lang w:eastAsia="ru-RU"/>
        </w:rPr>
        <w:t>я диагностики силы нервн</w:t>
      </w:r>
      <w:r w:rsidR="009104C4">
        <w:rPr>
          <w:rFonts w:ascii="Times New Roman" w:hAnsi="Times New Roman"/>
          <w:sz w:val="32"/>
          <w:szCs w:val="32"/>
          <w:lang w:eastAsia="ru-RU"/>
        </w:rPr>
        <w:t>ых процессов путем измерения ди</w:t>
      </w:r>
      <w:r w:rsidR="009104C4" w:rsidRPr="009104C4">
        <w:rPr>
          <w:rFonts w:ascii="Times New Roman" w:hAnsi="Times New Roman"/>
          <w:sz w:val="32"/>
          <w:szCs w:val="32"/>
          <w:lang w:eastAsia="ru-RU"/>
        </w:rPr>
        <w:t>намики темпа движений кисти.</w:t>
      </w:r>
      <w:r w:rsidR="009104C4">
        <w:rPr>
          <w:rFonts w:ascii="Times New Roman" w:hAnsi="Times New Roman"/>
          <w:sz w:val="32"/>
          <w:szCs w:val="32"/>
          <w:lang w:eastAsia="ru-RU"/>
        </w:rPr>
        <w:t xml:space="preserve"> О</w:t>
      </w:r>
      <w:r w:rsidRPr="00DD1616">
        <w:rPr>
          <w:rFonts w:ascii="Times New Roman" w:hAnsi="Times New Roman"/>
          <w:sz w:val="32"/>
          <w:szCs w:val="32"/>
          <w:lang w:eastAsia="ru-RU"/>
        </w:rPr>
        <w:t xml:space="preserve">снована на выполнении стереотипных движений – постукиваний. </w:t>
      </w:r>
    </w:p>
    <w:p w:rsidR="009104C4" w:rsidRPr="005A26C2" w:rsidRDefault="00982E05" w:rsidP="009104C4">
      <w:pPr>
        <w:spacing w:after="0"/>
        <w:ind w:firstLine="709"/>
        <w:jc w:val="both"/>
        <w:rPr>
          <w:rFonts w:ascii="Times New Roman" w:hAnsi="Times New Roman" w:cs="Times New Roman"/>
          <w:sz w:val="32"/>
          <w:szCs w:val="32"/>
        </w:rPr>
      </w:pPr>
      <w:r w:rsidRPr="00982E05">
        <w:rPr>
          <w:rFonts w:ascii="Times New Roman" w:hAnsi="Times New Roman"/>
          <w:sz w:val="32"/>
          <w:szCs w:val="32"/>
        </w:rPr>
        <w:t>Поскольку методик</w:t>
      </w:r>
      <w:r>
        <w:rPr>
          <w:rFonts w:ascii="Times New Roman" w:hAnsi="Times New Roman"/>
          <w:sz w:val="32"/>
          <w:szCs w:val="32"/>
        </w:rPr>
        <w:t>и КЧМ и КЧЗ измеряют ответ нерв</w:t>
      </w:r>
      <w:r w:rsidRPr="00982E05">
        <w:rPr>
          <w:rFonts w:ascii="Times New Roman" w:hAnsi="Times New Roman"/>
          <w:sz w:val="32"/>
          <w:szCs w:val="32"/>
        </w:rPr>
        <w:t>ной системы на частоту внешне</w:t>
      </w:r>
      <w:r>
        <w:rPr>
          <w:rFonts w:ascii="Times New Roman" w:hAnsi="Times New Roman"/>
          <w:sz w:val="32"/>
          <w:szCs w:val="32"/>
        </w:rPr>
        <w:t>го раздражителя, то, следуя тер</w:t>
      </w:r>
      <w:r w:rsidRPr="00982E05">
        <w:rPr>
          <w:rFonts w:ascii="Times New Roman" w:hAnsi="Times New Roman"/>
          <w:sz w:val="32"/>
          <w:szCs w:val="32"/>
        </w:rPr>
        <w:t>минологии Е.</w:t>
      </w:r>
      <w:r w:rsidR="00AE0366" w:rsidRPr="00307718">
        <w:rPr>
          <w:rFonts w:ascii="Times New Roman" w:hAnsi="Times New Roman"/>
          <w:sz w:val="32"/>
          <w:szCs w:val="32"/>
        </w:rPr>
        <w:t> </w:t>
      </w:r>
      <w:r w:rsidRPr="00982E05">
        <w:rPr>
          <w:rFonts w:ascii="Times New Roman" w:hAnsi="Times New Roman"/>
          <w:sz w:val="32"/>
          <w:szCs w:val="32"/>
        </w:rPr>
        <w:t>П.</w:t>
      </w:r>
      <w:r w:rsidR="00AE0366" w:rsidRPr="00307718">
        <w:rPr>
          <w:rFonts w:ascii="Times New Roman" w:hAnsi="Times New Roman"/>
          <w:sz w:val="32"/>
          <w:szCs w:val="32"/>
        </w:rPr>
        <w:t> </w:t>
      </w:r>
      <w:r w:rsidRPr="00982E05">
        <w:rPr>
          <w:rFonts w:ascii="Times New Roman" w:hAnsi="Times New Roman"/>
          <w:sz w:val="32"/>
          <w:szCs w:val="32"/>
        </w:rPr>
        <w:t xml:space="preserve">Ильина, показатели, получаемые с их помощью, можно назвать характеристиками </w:t>
      </w:r>
      <w:r>
        <w:rPr>
          <w:rFonts w:ascii="Times New Roman" w:hAnsi="Times New Roman"/>
          <w:sz w:val="32"/>
          <w:szCs w:val="32"/>
        </w:rPr>
        <w:t>«</w:t>
      </w:r>
      <w:r w:rsidRPr="00982E05">
        <w:rPr>
          <w:rFonts w:ascii="Times New Roman" w:hAnsi="Times New Roman"/>
          <w:sz w:val="32"/>
          <w:szCs w:val="32"/>
        </w:rPr>
        <w:t>внешней</w:t>
      </w:r>
      <w:r>
        <w:rPr>
          <w:rFonts w:ascii="Times New Roman" w:hAnsi="Times New Roman"/>
          <w:sz w:val="32"/>
          <w:szCs w:val="32"/>
        </w:rPr>
        <w:t xml:space="preserve">» лабильности </w:t>
      </w:r>
      <w:r w:rsidRPr="00E45961">
        <w:rPr>
          <w:rFonts w:ascii="Times New Roman" w:hAnsi="Times New Roman"/>
          <w:sz w:val="32"/>
          <w:szCs w:val="32"/>
        </w:rPr>
        <w:t>[</w:t>
      </w:r>
      <w:r w:rsidR="00815569" w:rsidRPr="00E45961">
        <w:rPr>
          <w:rFonts w:ascii="Times New Roman" w:hAnsi="Times New Roman"/>
          <w:sz w:val="32"/>
          <w:szCs w:val="32"/>
        </w:rPr>
        <w:t>15</w:t>
      </w:r>
      <w:r w:rsidR="00293C69" w:rsidRPr="00E45961">
        <w:rPr>
          <w:rFonts w:ascii="Times New Roman" w:hAnsi="Times New Roman"/>
          <w:sz w:val="32"/>
          <w:szCs w:val="32"/>
        </w:rPr>
        <w:t>2</w:t>
      </w:r>
      <w:r w:rsidRPr="00E45961">
        <w:rPr>
          <w:rFonts w:ascii="Times New Roman" w:hAnsi="Times New Roman"/>
          <w:sz w:val="32"/>
          <w:szCs w:val="32"/>
        </w:rPr>
        <w:t xml:space="preserve">]. В соответствии с этим частоту движений в краткосрочном теппинг-тесте можно считать показателем «внутренней» лабильности. </w:t>
      </w:r>
      <w:r w:rsidR="009104C4" w:rsidRPr="00E45961">
        <w:rPr>
          <w:rFonts w:ascii="Times New Roman" w:hAnsi="Times New Roman" w:cs="Times New Roman"/>
          <w:sz w:val="32"/>
          <w:szCs w:val="32"/>
        </w:rPr>
        <w:t>Сила нервных процессов отражает общую работоспособ</w:t>
      </w:r>
      <w:r w:rsidR="009104C4" w:rsidRPr="005A26C2">
        <w:rPr>
          <w:rFonts w:ascii="Times New Roman" w:hAnsi="Times New Roman" w:cs="Times New Roman"/>
          <w:sz w:val="32"/>
          <w:szCs w:val="32"/>
        </w:rPr>
        <w:t>ность</w:t>
      </w:r>
      <w:r w:rsidR="009104C4">
        <w:rPr>
          <w:rFonts w:ascii="Times New Roman" w:hAnsi="Times New Roman" w:cs="Times New Roman"/>
          <w:sz w:val="32"/>
          <w:szCs w:val="32"/>
        </w:rPr>
        <w:t xml:space="preserve"> </w:t>
      </w:r>
      <w:r w:rsidR="009104C4" w:rsidRPr="005A26C2">
        <w:rPr>
          <w:rFonts w:ascii="Times New Roman" w:hAnsi="Times New Roman" w:cs="Times New Roman"/>
          <w:sz w:val="32"/>
          <w:szCs w:val="32"/>
        </w:rPr>
        <w:t>человека: человек с сильной нервной системой способен выдерживать более</w:t>
      </w:r>
      <w:r w:rsidR="009104C4">
        <w:rPr>
          <w:rFonts w:ascii="Times New Roman" w:hAnsi="Times New Roman" w:cs="Times New Roman"/>
          <w:sz w:val="32"/>
          <w:szCs w:val="32"/>
        </w:rPr>
        <w:t xml:space="preserve"> </w:t>
      </w:r>
      <w:r w:rsidR="009104C4" w:rsidRPr="005A26C2">
        <w:rPr>
          <w:rFonts w:ascii="Times New Roman" w:hAnsi="Times New Roman" w:cs="Times New Roman"/>
          <w:sz w:val="32"/>
          <w:szCs w:val="32"/>
        </w:rPr>
        <w:t xml:space="preserve">интенсивную и длительную нагрузку, чем человек со слабой нервной системой. </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Обследование проводятся при помощи двух специальных приборов:</w:t>
      </w:r>
      <w:r>
        <w:rPr>
          <w:rFonts w:ascii="Times New Roman" w:hAnsi="Times New Roman" w:cs="Times New Roman"/>
          <w:sz w:val="32"/>
          <w:szCs w:val="28"/>
        </w:rPr>
        <w:t xml:space="preserve"> </w:t>
      </w:r>
      <w:r w:rsidRPr="005A26C2">
        <w:rPr>
          <w:rFonts w:ascii="Times New Roman" w:hAnsi="Times New Roman" w:cs="Times New Roman"/>
          <w:sz w:val="32"/>
          <w:szCs w:val="28"/>
        </w:rPr>
        <w:t>«карандаша» и резиновой «платформы». Обследуемому необходимо взять в</w:t>
      </w:r>
      <w:r>
        <w:rPr>
          <w:rFonts w:ascii="Times New Roman" w:hAnsi="Times New Roman" w:cs="Times New Roman"/>
          <w:sz w:val="32"/>
          <w:szCs w:val="28"/>
        </w:rPr>
        <w:t xml:space="preserve"> </w:t>
      </w:r>
      <w:r w:rsidRPr="005A26C2">
        <w:rPr>
          <w:rFonts w:ascii="Times New Roman" w:hAnsi="Times New Roman" w:cs="Times New Roman"/>
          <w:sz w:val="32"/>
          <w:szCs w:val="28"/>
        </w:rPr>
        <w:t>руку «карандаш» и в течение заданного времени стучать им по «платформе» с</w:t>
      </w:r>
      <w:r>
        <w:rPr>
          <w:rFonts w:ascii="Times New Roman" w:hAnsi="Times New Roman" w:cs="Times New Roman"/>
          <w:sz w:val="32"/>
          <w:szCs w:val="28"/>
        </w:rPr>
        <w:t xml:space="preserve"> </w:t>
      </w:r>
      <w:r w:rsidRPr="005A26C2">
        <w:rPr>
          <w:rFonts w:ascii="Times New Roman" w:hAnsi="Times New Roman" w:cs="Times New Roman"/>
          <w:sz w:val="32"/>
          <w:szCs w:val="28"/>
        </w:rPr>
        <w:t>максимально возможной частотой даже в том случае, если обследуемый</w:t>
      </w:r>
      <w:r>
        <w:rPr>
          <w:rFonts w:ascii="Times New Roman" w:hAnsi="Times New Roman" w:cs="Times New Roman"/>
          <w:sz w:val="32"/>
          <w:szCs w:val="28"/>
        </w:rPr>
        <w:t xml:space="preserve"> </w:t>
      </w:r>
      <w:r w:rsidRPr="005A26C2">
        <w:rPr>
          <w:rFonts w:ascii="Times New Roman" w:hAnsi="Times New Roman" w:cs="Times New Roman"/>
          <w:sz w:val="32"/>
          <w:szCs w:val="28"/>
        </w:rPr>
        <w:t>почувствует утомление. Специалист при этом должен сообщить обследуемому,</w:t>
      </w:r>
      <w:r>
        <w:rPr>
          <w:rFonts w:ascii="Times New Roman" w:hAnsi="Times New Roman" w:cs="Times New Roman"/>
          <w:sz w:val="32"/>
          <w:szCs w:val="28"/>
        </w:rPr>
        <w:t xml:space="preserve"> </w:t>
      </w:r>
      <w:r w:rsidRPr="005A26C2">
        <w:rPr>
          <w:rFonts w:ascii="Times New Roman" w:hAnsi="Times New Roman" w:cs="Times New Roman"/>
          <w:sz w:val="32"/>
          <w:szCs w:val="28"/>
        </w:rPr>
        <w:t>что чем больше количество движений он совершит, тем лучше. Рекомендуемое</w:t>
      </w:r>
      <w:r>
        <w:rPr>
          <w:rFonts w:ascii="Times New Roman" w:hAnsi="Times New Roman" w:cs="Times New Roman"/>
          <w:sz w:val="32"/>
          <w:szCs w:val="28"/>
        </w:rPr>
        <w:t xml:space="preserve"> </w:t>
      </w:r>
      <w:r w:rsidRPr="005A26C2">
        <w:rPr>
          <w:rFonts w:ascii="Times New Roman" w:hAnsi="Times New Roman" w:cs="Times New Roman"/>
          <w:sz w:val="32"/>
          <w:szCs w:val="28"/>
        </w:rPr>
        <w:t>время проведения обследования – 30 секунд.</w:t>
      </w:r>
    </w:p>
    <w:p w:rsidR="00DB3CCF"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sz w:val="32"/>
          <w:szCs w:val="32"/>
          <w:lang w:eastAsia="ru-RU"/>
        </w:rPr>
        <w:t xml:space="preserve">Непосредственно перед выполнением данного вида работы, проводится разминка в течение 5-10 секунд, в которой испытуемый выполняет инструкцию к методике. </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Данная методика не применяется для обследования детей до 7 лет, т.к.</w:t>
      </w:r>
      <w:r>
        <w:rPr>
          <w:rFonts w:ascii="Times New Roman" w:hAnsi="Times New Roman" w:cs="Times New Roman"/>
          <w:sz w:val="32"/>
          <w:szCs w:val="28"/>
        </w:rPr>
        <w:t xml:space="preserve"> </w:t>
      </w:r>
      <w:r w:rsidRPr="005A26C2">
        <w:rPr>
          <w:rFonts w:ascii="Times New Roman" w:hAnsi="Times New Roman" w:cs="Times New Roman"/>
          <w:sz w:val="32"/>
          <w:szCs w:val="28"/>
        </w:rPr>
        <w:t>младший возраст характеризуется низкой степенью развития волевых свойств</w:t>
      </w:r>
      <w:r>
        <w:rPr>
          <w:rFonts w:ascii="Times New Roman" w:hAnsi="Times New Roman" w:cs="Times New Roman"/>
          <w:sz w:val="32"/>
          <w:szCs w:val="28"/>
        </w:rPr>
        <w:t xml:space="preserve"> </w:t>
      </w:r>
      <w:r w:rsidRPr="005A26C2">
        <w:rPr>
          <w:rFonts w:ascii="Times New Roman" w:hAnsi="Times New Roman" w:cs="Times New Roman"/>
          <w:sz w:val="32"/>
          <w:szCs w:val="28"/>
        </w:rPr>
        <w:t>личности и небольшим максимальным темпом движений, в результате чего</w:t>
      </w:r>
      <w:r>
        <w:rPr>
          <w:rFonts w:ascii="Times New Roman" w:hAnsi="Times New Roman" w:cs="Times New Roman"/>
          <w:sz w:val="32"/>
          <w:szCs w:val="28"/>
        </w:rPr>
        <w:t xml:space="preserve"> </w:t>
      </w:r>
      <w:r w:rsidRPr="005A26C2">
        <w:rPr>
          <w:rFonts w:ascii="Times New Roman" w:hAnsi="Times New Roman" w:cs="Times New Roman"/>
          <w:sz w:val="32"/>
          <w:szCs w:val="28"/>
        </w:rPr>
        <w:t>индивидуальные различия по итогам обследований сглаживаются.</w:t>
      </w:r>
    </w:p>
    <w:p w:rsidR="009104C4" w:rsidRPr="005A26C2" w:rsidRDefault="00DB3CCF" w:rsidP="009104C4">
      <w:pPr>
        <w:spacing w:after="0"/>
        <w:ind w:firstLine="709"/>
        <w:jc w:val="both"/>
        <w:rPr>
          <w:rFonts w:ascii="Times New Roman" w:hAnsi="Times New Roman" w:cs="Times New Roman"/>
          <w:sz w:val="32"/>
          <w:szCs w:val="28"/>
        </w:rPr>
      </w:pPr>
      <w:r w:rsidRPr="00DD1616">
        <w:rPr>
          <w:rFonts w:ascii="Times New Roman" w:hAnsi="Times New Roman"/>
          <w:sz w:val="32"/>
          <w:szCs w:val="32"/>
        </w:rPr>
        <w:t xml:space="preserve">Обработка результатов производится путем подсчета количества движений руки. Показатели темпа фиксируются каждые 5 секунд, вследствие чего по шести полученным точкам строится кривая изменения темпа движения кисти. Анализ графического результата характеризует силу нервной системы. </w:t>
      </w:r>
      <w:r w:rsidR="009104C4" w:rsidRPr="005A26C2">
        <w:rPr>
          <w:rFonts w:ascii="Times New Roman" w:hAnsi="Times New Roman" w:cs="Times New Roman"/>
          <w:sz w:val="32"/>
          <w:szCs w:val="28"/>
        </w:rPr>
        <w:t>Различают 5 основных типов кривых (рисунок 1):</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1 Выпуклый тип. Характеризуется возрастанием типа движений в первые</w:t>
      </w:r>
      <w:r>
        <w:rPr>
          <w:rFonts w:ascii="Times New Roman" w:hAnsi="Times New Roman" w:cs="Times New Roman"/>
          <w:sz w:val="32"/>
          <w:szCs w:val="28"/>
        </w:rPr>
        <w:t xml:space="preserve"> </w:t>
      </w:r>
      <w:r w:rsidRPr="005A26C2">
        <w:rPr>
          <w:rFonts w:ascii="Times New Roman" w:hAnsi="Times New Roman" w:cs="Times New Roman"/>
          <w:sz w:val="32"/>
          <w:szCs w:val="28"/>
        </w:rPr>
        <w:t>15 секунд обследования более чем на 10 %; затем темп, как правило снижается</w:t>
      </w:r>
      <w:r>
        <w:rPr>
          <w:rFonts w:ascii="Times New Roman" w:hAnsi="Times New Roman" w:cs="Times New Roman"/>
          <w:sz w:val="32"/>
          <w:szCs w:val="28"/>
        </w:rPr>
        <w:t xml:space="preserve"> </w:t>
      </w:r>
      <w:r w:rsidRPr="005A26C2">
        <w:rPr>
          <w:rFonts w:ascii="Times New Roman" w:hAnsi="Times New Roman" w:cs="Times New Roman"/>
          <w:sz w:val="32"/>
          <w:szCs w:val="28"/>
        </w:rPr>
        <w:t>до исходного (±10%). Такой тип кривой свидетельствует о наличии у</w:t>
      </w:r>
      <w:r>
        <w:rPr>
          <w:rFonts w:ascii="Times New Roman" w:hAnsi="Times New Roman" w:cs="Times New Roman"/>
          <w:sz w:val="32"/>
          <w:szCs w:val="28"/>
        </w:rPr>
        <w:t xml:space="preserve"> </w:t>
      </w:r>
      <w:r w:rsidRPr="005A26C2">
        <w:rPr>
          <w:rFonts w:ascii="Times New Roman" w:hAnsi="Times New Roman" w:cs="Times New Roman"/>
          <w:sz w:val="32"/>
          <w:szCs w:val="28"/>
        </w:rPr>
        <w:t>обследуемого сильной нервной системы.</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32"/>
        </w:rPr>
        <w:t xml:space="preserve">2 </w:t>
      </w:r>
      <w:r w:rsidRPr="005A26C2">
        <w:rPr>
          <w:rFonts w:ascii="Times New Roman" w:hAnsi="Times New Roman" w:cs="Times New Roman"/>
          <w:sz w:val="32"/>
          <w:szCs w:val="28"/>
        </w:rPr>
        <w:t>Ровный тип. Темп движений обследуемого удерживается около</w:t>
      </w:r>
      <w:r>
        <w:rPr>
          <w:rFonts w:ascii="Times New Roman" w:hAnsi="Times New Roman" w:cs="Times New Roman"/>
          <w:sz w:val="32"/>
          <w:szCs w:val="28"/>
        </w:rPr>
        <w:t xml:space="preserve"> </w:t>
      </w:r>
      <w:r w:rsidRPr="005A26C2">
        <w:rPr>
          <w:rFonts w:ascii="Times New Roman" w:hAnsi="Times New Roman" w:cs="Times New Roman"/>
          <w:sz w:val="32"/>
          <w:szCs w:val="28"/>
        </w:rPr>
        <w:t>исходного уровня с колебаниями ±10% на протяжении всего отрезка времени.</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Такой вариант кривой свидетельствует о наличии у обследуемого средней силы</w:t>
      </w:r>
      <w:r>
        <w:rPr>
          <w:rFonts w:ascii="Times New Roman" w:hAnsi="Times New Roman" w:cs="Times New Roman"/>
          <w:sz w:val="32"/>
          <w:szCs w:val="28"/>
        </w:rPr>
        <w:t xml:space="preserve"> </w:t>
      </w:r>
      <w:r w:rsidRPr="005A26C2">
        <w:rPr>
          <w:rFonts w:ascii="Times New Roman" w:hAnsi="Times New Roman" w:cs="Times New Roman"/>
          <w:sz w:val="32"/>
          <w:szCs w:val="28"/>
        </w:rPr>
        <w:t>нервной системы.</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3 Промежуточный тип (между ровным и нисходящим). Максимальное</w:t>
      </w:r>
      <w:r>
        <w:rPr>
          <w:rFonts w:ascii="Times New Roman" w:hAnsi="Times New Roman" w:cs="Times New Roman"/>
          <w:sz w:val="32"/>
          <w:szCs w:val="28"/>
        </w:rPr>
        <w:t xml:space="preserve"> </w:t>
      </w:r>
      <w:r w:rsidRPr="005A26C2">
        <w:rPr>
          <w:rFonts w:ascii="Times New Roman" w:hAnsi="Times New Roman" w:cs="Times New Roman"/>
          <w:sz w:val="32"/>
          <w:szCs w:val="28"/>
        </w:rPr>
        <w:t>число движений фиксируется в течение первых 2-3 пятисекундных интервалов,</w:t>
      </w:r>
      <w:r>
        <w:rPr>
          <w:rFonts w:ascii="Times New Roman" w:hAnsi="Times New Roman" w:cs="Times New Roman"/>
          <w:sz w:val="32"/>
          <w:szCs w:val="28"/>
        </w:rPr>
        <w:t xml:space="preserve"> </w:t>
      </w:r>
      <w:r w:rsidRPr="005A26C2">
        <w:rPr>
          <w:rFonts w:ascii="Times New Roman" w:hAnsi="Times New Roman" w:cs="Times New Roman"/>
          <w:sz w:val="32"/>
          <w:szCs w:val="28"/>
        </w:rPr>
        <w:t>затем темп движений падает более чем на 10%. Такой тип кривой</w:t>
      </w:r>
      <w:r>
        <w:rPr>
          <w:rFonts w:ascii="Times New Roman" w:hAnsi="Times New Roman" w:cs="Times New Roman"/>
          <w:sz w:val="32"/>
          <w:szCs w:val="28"/>
        </w:rPr>
        <w:t xml:space="preserve"> </w:t>
      </w:r>
      <w:r w:rsidRPr="005A26C2">
        <w:rPr>
          <w:rFonts w:ascii="Times New Roman" w:hAnsi="Times New Roman" w:cs="Times New Roman"/>
          <w:sz w:val="32"/>
          <w:szCs w:val="28"/>
        </w:rPr>
        <w:t>свидетельствует о наличии у обследуемого нервной системы на границе между</w:t>
      </w:r>
      <w:r>
        <w:rPr>
          <w:rFonts w:ascii="Times New Roman" w:hAnsi="Times New Roman" w:cs="Times New Roman"/>
          <w:sz w:val="32"/>
          <w:szCs w:val="28"/>
        </w:rPr>
        <w:t xml:space="preserve"> </w:t>
      </w:r>
      <w:r w:rsidRPr="005A26C2">
        <w:rPr>
          <w:rFonts w:ascii="Times New Roman" w:hAnsi="Times New Roman" w:cs="Times New Roman"/>
          <w:sz w:val="32"/>
          <w:szCs w:val="28"/>
        </w:rPr>
        <w:t>слабой и средней (средне-слабая нервная система).</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32"/>
        </w:rPr>
        <w:t xml:space="preserve">4 </w:t>
      </w:r>
      <w:r w:rsidRPr="005A26C2">
        <w:rPr>
          <w:rFonts w:ascii="Times New Roman" w:hAnsi="Times New Roman" w:cs="Times New Roman"/>
          <w:sz w:val="32"/>
          <w:szCs w:val="28"/>
        </w:rPr>
        <w:t>Нисходящий тип. Максимальное количество движений фиксируется в</w:t>
      </w:r>
      <w:r>
        <w:rPr>
          <w:rFonts w:ascii="Times New Roman" w:hAnsi="Times New Roman" w:cs="Times New Roman"/>
          <w:sz w:val="32"/>
          <w:szCs w:val="28"/>
        </w:rPr>
        <w:t xml:space="preserve"> </w:t>
      </w:r>
      <w:r w:rsidRPr="005A26C2">
        <w:rPr>
          <w:rFonts w:ascii="Times New Roman" w:hAnsi="Times New Roman" w:cs="Times New Roman"/>
          <w:sz w:val="32"/>
          <w:szCs w:val="28"/>
        </w:rPr>
        <w:t>течение первого пятисекундного интервала, затем темп движений снижается</w:t>
      </w:r>
      <w:r>
        <w:rPr>
          <w:rFonts w:ascii="Times New Roman" w:hAnsi="Times New Roman" w:cs="Times New Roman"/>
          <w:sz w:val="32"/>
          <w:szCs w:val="28"/>
        </w:rPr>
        <w:t xml:space="preserve"> </w:t>
      </w:r>
      <w:r w:rsidRPr="005A26C2">
        <w:rPr>
          <w:rFonts w:ascii="Times New Roman" w:hAnsi="Times New Roman" w:cs="Times New Roman"/>
          <w:sz w:val="32"/>
          <w:szCs w:val="28"/>
        </w:rPr>
        <w:t>более чем на 10%. Этот тип кривой свидетельствуете слабости нервной системы.</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5 Вогнутый тип. Темп движений обследуемого вначале снижается, затем</w:t>
      </w:r>
      <w:r>
        <w:rPr>
          <w:rFonts w:ascii="Times New Roman" w:hAnsi="Times New Roman" w:cs="Times New Roman"/>
          <w:sz w:val="32"/>
          <w:szCs w:val="28"/>
        </w:rPr>
        <w:t xml:space="preserve"> </w:t>
      </w:r>
      <w:r w:rsidRPr="005A26C2">
        <w:rPr>
          <w:rFonts w:ascii="Times New Roman" w:hAnsi="Times New Roman" w:cs="Times New Roman"/>
          <w:sz w:val="32"/>
          <w:szCs w:val="28"/>
        </w:rPr>
        <w:t>фиксируется кратковременное возрастание темпа до исходного уровня (±10%)</w:t>
      </w:r>
      <w:r>
        <w:rPr>
          <w:rFonts w:ascii="Times New Roman" w:hAnsi="Times New Roman" w:cs="Times New Roman"/>
          <w:sz w:val="32"/>
          <w:szCs w:val="28"/>
        </w:rPr>
        <w:t xml:space="preserve"> (рисунок 16)</w:t>
      </w:r>
      <w:r w:rsidRPr="005A26C2">
        <w:rPr>
          <w:rFonts w:ascii="Times New Roman" w:hAnsi="Times New Roman" w:cs="Times New Roman"/>
          <w:sz w:val="32"/>
          <w:szCs w:val="28"/>
        </w:rPr>
        <w:t>.</w:t>
      </w:r>
    </w:p>
    <w:p w:rsidR="009104C4" w:rsidRPr="005A26C2" w:rsidRDefault="009104C4" w:rsidP="009104C4">
      <w:pPr>
        <w:spacing w:after="0"/>
        <w:ind w:firstLine="709"/>
        <w:jc w:val="both"/>
        <w:rPr>
          <w:rFonts w:ascii="Times New Roman" w:hAnsi="Times New Roman" w:cs="Times New Roman"/>
          <w:sz w:val="32"/>
          <w:szCs w:val="28"/>
        </w:rPr>
      </w:pPr>
      <w:r w:rsidRPr="005A26C2">
        <w:rPr>
          <w:rFonts w:ascii="Times New Roman" w:hAnsi="Times New Roman" w:cs="Times New Roman"/>
          <w:sz w:val="32"/>
          <w:szCs w:val="28"/>
        </w:rPr>
        <w:t>Обследуемые лица с таким типом нервной системы относятся к группе со</w:t>
      </w:r>
      <w:r>
        <w:rPr>
          <w:rFonts w:ascii="Times New Roman" w:hAnsi="Times New Roman" w:cs="Times New Roman"/>
          <w:sz w:val="32"/>
          <w:szCs w:val="28"/>
        </w:rPr>
        <w:t xml:space="preserve"> </w:t>
      </w:r>
      <w:r w:rsidRPr="005A26C2">
        <w:rPr>
          <w:rFonts w:ascii="Times New Roman" w:hAnsi="Times New Roman" w:cs="Times New Roman"/>
          <w:sz w:val="32"/>
          <w:szCs w:val="28"/>
        </w:rPr>
        <w:t>средне-слабой нервной системой.</w:t>
      </w:r>
    </w:p>
    <w:p w:rsidR="009104C4" w:rsidRDefault="009104C4" w:rsidP="009104C4">
      <w:pPr>
        <w:widowControl w:val="0"/>
        <w:spacing w:after="0" w:line="264" w:lineRule="auto"/>
        <w:jc w:val="center"/>
        <w:rPr>
          <w:rFonts w:ascii="Times New Roman" w:hAnsi="Times New Roman" w:cs="Times New Roman"/>
          <w:sz w:val="32"/>
          <w:szCs w:val="32"/>
        </w:rPr>
      </w:pPr>
      <w:r>
        <w:rPr>
          <w:noProof/>
        </w:rPr>
        <w:drawing>
          <wp:inline distT="0" distB="0" distL="0" distR="0">
            <wp:extent cx="5545455" cy="397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545455" cy="3971925"/>
                    </a:xfrm>
                    <a:prstGeom prst="rect">
                      <a:avLst/>
                    </a:prstGeom>
                  </pic:spPr>
                </pic:pic>
              </a:graphicData>
            </a:graphic>
          </wp:inline>
        </w:drawing>
      </w:r>
    </w:p>
    <w:p w:rsidR="009104C4" w:rsidRPr="00D25031" w:rsidRDefault="009104C4" w:rsidP="00E45961">
      <w:pPr>
        <w:widowControl w:val="0"/>
        <w:spacing w:before="160" w:after="160" w:line="264" w:lineRule="auto"/>
        <w:jc w:val="center"/>
        <w:rPr>
          <w:rFonts w:ascii="Times New Roman" w:hAnsi="Times New Roman" w:cs="Times New Roman"/>
          <w:sz w:val="32"/>
          <w:szCs w:val="32"/>
        </w:rPr>
      </w:pPr>
      <w:r w:rsidRPr="00D25031">
        <w:rPr>
          <w:rFonts w:ascii="Times New Roman" w:hAnsi="Times New Roman" w:cs="Times New Roman"/>
          <w:sz w:val="32"/>
          <w:szCs w:val="32"/>
        </w:rPr>
        <w:t>Рисунок 1</w:t>
      </w:r>
      <w:r>
        <w:rPr>
          <w:rFonts w:ascii="Times New Roman" w:hAnsi="Times New Roman" w:cs="Times New Roman"/>
          <w:sz w:val="32"/>
          <w:szCs w:val="32"/>
        </w:rPr>
        <w:t>6</w:t>
      </w:r>
      <w:r w:rsidRPr="00D25031">
        <w:rPr>
          <w:rFonts w:ascii="Times New Roman" w:hAnsi="Times New Roman" w:cs="Times New Roman"/>
          <w:sz w:val="32"/>
          <w:szCs w:val="32"/>
        </w:rPr>
        <w:t xml:space="preserve"> – Графики основных типов кривых</w:t>
      </w:r>
    </w:p>
    <w:p w:rsidR="009104C4" w:rsidRDefault="009104C4" w:rsidP="00E45961">
      <w:pPr>
        <w:widowControl w:val="0"/>
        <w:spacing w:after="160" w:line="264" w:lineRule="auto"/>
        <w:jc w:val="center"/>
        <w:rPr>
          <w:rFonts w:ascii="Times New Roman" w:hAnsi="Times New Roman" w:cs="Times New Roman"/>
          <w:sz w:val="32"/>
          <w:szCs w:val="32"/>
        </w:rPr>
      </w:pPr>
      <w:r w:rsidRPr="00D25031">
        <w:rPr>
          <w:rFonts w:ascii="Times New Roman" w:hAnsi="Times New Roman" w:cs="Times New Roman"/>
          <w:sz w:val="32"/>
          <w:szCs w:val="32"/>
        </w:rPr>
        <w:t>а) выпуклый тип; б) ровный тип; в)</w:t>
      </w:r>
      <w:r>
        <w:rPr>
          <w:rFonts w:ascii="Times New Roman" w:hAnsi="Times New Roman" w:cs="Times New Roman"/>
          <w:sz w:val="32"/>
          <w:szCs w:val="32"/>
        </w:rPr>
        <w:t xml:space="preserve"> </w:t>
      </w:r>
      <w:r w:rsidRPr="00D25031">
        <w:rPr>
          <w:rFonts w:ascii="Times New Roman" w:hAnsi="Times New Roman" w:cs="Times New Roman"/>
          <w:sz w:val="32"/>
          <w:szCs w:val="32"/>
        </w:rPr>
        <w:t>промежуточный и вогнутый тип;</w:t>
      </w:r>
      <w:r>
        <w:rPr>
          <w:rFonts w:ascii="Times New Roman" w:hAnsi="Times New Roman" w:cs="Times New Roman"/>
          <w:sz w:val="32"/>
          <w:szCs w:val="32"/>
        </w:rPr>
        <w:t xml:space="preserve"> </w:t>
      </w:r>
      <w:r w:rsidRPr="00D25031">
        <w:rPr>
          <w:rFonts w:ascii="Times New Roman" w:hAnsi="Times New Roman" w:cs="Times New Roman"/>
          <w:sz w:val="32"/>
          <w:szCs w:val="32"/>
        </w:rPr>
        <w:t xml:space="preserve">г) нисходящий тип; горизонтальная линия </w:t>
      </w:r>
      <w:r>
        <w:rPr>
          <w:rFonts w:ascii="Times New Roman" w:hAnsi="Times New Roman" w:cs="Times New Roman"/>
          <w:sz w:val="32"/>
          <w:szCs w:val="32"/>
        </w:rPr>
        <w:t>–</w:t>
      </w:r>
      <w:r w:rsidRPr="00D25031">
        <w:rPr>
          <w:rFonts w:ascii="Times New Roman" w:hAnsi="Times New Roman" w:cs="Times New Roman"/>
          <w:sz w:val="32"/>
          <w:szCs w:val="32"/>
        </w:rPr>
        <w:t xml:space="preserve"> линия, отмечающая уровень</w:t>
      </w:r>
      <w:r>
        <w:rPr>
          <w:rFonts w:ascii="Times New Roman" w:hAnsi="Times New Roman" w:cs="Times New Roman"/>
          <w:sz w:val="32"/>
          <w:szCs w:val="32"/>
        </w:rPr>
        <w:t xml:space="preserve"> </w:t>
      </w:r>
      <w:r w:rsidRPr="00D25031">
        <w:rPr>
          <w:rFonts w:ascii="Times New Roman" w:hAnsi="Times New Roman" w:cs="Times New Roman"/>
          <w:sz w:val="32"/>
          <w:szCs w:val="32"/>
        </w:rPr>
        <w:t xml:space="preserve">начального темпа работы в первые </w:t>
      </w:r>
      <w:r w:rsidR="00E45961">
        <w:rPr>
          <w:rFonts w:ascii="Times New Roman" w:hAnsi="Times New Roman" w:cs="Times New Roman"/>
          <w:sz w:val="32"/>
          <w:szCs w:val="32"/>
        </w:rPr>
        <w:br/>
      </w:r>
      <w:r w:rsidRPr="00D25031">
        <w:rPr>
          <w:rFonts w:ascii="Times New Roman" w:hAnsi="Times New Roman" w:cs="Times New Roman"/>
          <w:sz w:val="32"/>
          <w:szCs w:val="32"/>
        </w:rPr>
        <w:t>5 секунд</w:t>
      </w:r>
    </w:p>
    <w:p w:rsidR="009104C4" w:rsidRPr="00D34F60" w:rsidRDefault="009104C4" w:rsidP="009104C4">
      <w:pPr>
        <w:spacing w:after="0"/>
        <w:ind w:firstLine="709"/>
        <w:rPr>
          <w:rFonts w:ascii="Times New Roman" w:hAnsi="Times New Roman" w:cs="Times New Roman"/>
          <w:sz w:val="32"/>
          <w:szCs w:val="32"/>
        </w:rPr>
      </w:pPr>
      <w:r w:rsidRPr="00D34F60">
        <w:rPr>
          <w:rFonts w:ascii="Times New Roman" w:hAnsi="Times New Roman" w:cs="Times New Roman"/>
          <w:sz w:val="32"/>
          <w:szCs w:val="32"/>
        </w:rPr>
        <w:t>Оценка результатов обследования по методике «Теппинг-тест» также</w:t>
      </w:r>
      <w:r>
        <w:rPr>
          <w:rFonts w:ascii="Times New Roman" w:hAnsi="Times New Roman" w:cs="Times New Roman"/>
          <w:sz w:val="32"/>
          <w:szCs w:val="32"/>
        </w:rPr>
        <w:t xml:space="preserve"> </w:t>
      </w:r>
      <w:r w:rsidRPr="00D34F60">
        <w:rPr>
          <w:rFonts w:ascii="Times New Roman" w:hAnsi="Times New Roman" w:cs="Times New Roman"/>
          <w:sz w:val="32"/>
          <w:szCs w:val="32"/>
        </w:rPr>
        <w:t>может осуществляться на основании основных показателей, представленных в</w:t>
      </w:r>
      <w:r>
        <w:rPr>
          <w:rFonts w:ascii="Times New Roman" w:hAnsi="Times New Roman" w:cs="Times New Roman"/>
          <w:sz w:val="32"/>
          <w:szCs w:val="32"/>
        </w:rPr>
        <w:t xml:space="preserve"> </w:t>
      </w:r>
      <w:r w:rsidRPr="00D34F60">
        <w:rPr>
          <w:rFonts w:ascii="Times New Roman" w:hAnsi="Times New Roman" w:cs="Times New Roman"/>
          <w:sz w:val="32"/>
          <w:szCs w:val="32"/>
        </w:rPr>
        <w:t>таблице 1</w:t>
      </w:r>
      <w:r>
        <w:rPr>
          <w:rFonts w:ascii="Times New Roman" w:hAnsi="Times New Roman" w:cs="Times New Roman"/>
          <w:sz w:val="32"/>
          <w:szCs w:val="32"/>
        </w:rPr>
        <w:t>2</w:t>
      </w:r>
      <w:r w:rsidRPr="00D34F60">
        <w:rPr>
          <w:rFonts w:ascii="Times New Roman" w:hAnsi="Times New Roman" w:cs="Times New Roman"/>
          <w:sz w:val="32"/>
          <w:szCs w:val="32"/>
        </w:rPr>
        <w:t>.</w:t>
      </w:r>
    </w:p>
    <w:p w:rsidR="00E45961" w:rsidRDefault="00E45961">
      <w:pPr>
        <w:rPr>
          <w:rFonts w:ascii="Times New Roman" w:hAnsi="Times New Roman" w:cs="Times New Roman"/>
          <w:sz w:val="32"/>
          <w:szCs w:val="32"/>
        </w:rPr>
      </w:pPr>
      <w:r>
        <w:rPr>
          <w:rFonts w:ascii="Times New Roman" w:hAnsi="Times New Roman" w:cs="Times New Roman"/>
          <w:sz w:val="32"/>
          <w:szCs w:val="32"/>
        </w:rPr>
        <w:br w:type="page"/>
      </w:r>
    </w:p>
    <w:p w:rsidR="009104C4" w:rsidRPr="00D34F60" w:rsidRDefault="009104C4" w:rsidP="00E45961">
      <w:pPr>
        <w:spacing w:before="160" w:after="160"/>
        <w:ind w:firstLine="709"/>
        <w:jc w:val="both"/>
        <w:rPr>
          <w:rFonts w:ascii="Times New Roman" w:hAnsi="Times New Roman" w:cs="Times New Roman"/>
          <w:sz w:val="32"/>
          <w:szCs w:val="32"/>
        </w:rPr>
      </w:pPr>
      <w:r w:rsidRPr="00D34F60">
        <w:rPr>
          <w:rFonts w:ascii="Times New Roman" w:hAnsi="Times New Roman" w:cs="Times New Roman"/>
          <w:sz w:val="32"/>
          <w:szCs w:val="32"/>
        </w:rPr>
        <w:t>Таблица 1</w:t>
      </w:r>
      <w:r>
        <w:rPr>
          <w:rFonts w:ascii="Times New Roman" w:hAnsi="Times New Roman" w:cs="Times New Roman"/>
          <w:sz w:val="32"/>
          <w:szCs w:val="32"/>
        </w:rPr>
        <w:t>2</w:t>
      </w:r>
      <w:r w:rsidRPr="00D34F60">
        <w:rPr>
          <w:rFonts w:ascii="Times New Roman" w:hAnsi="Times New Roman" w:cs="Times New Roman"/>
          <w:sz w:val="32"/>
          <w:szCs w:val="32"/>
        </w:rPr>
        <w:t xml:space="preserve"> – Средние значения показателей при выполнении методики</w:t>
      </w:r>
      <w:r>
        <w:rPr>
          <w:rFonts w:ascii="Times New Roman" w:hAnsi="Times New Roman" w:cs="Times New Roman"/>
          <w:sz w:val="32"/>
          <w:szCs w:val="32"/>
        </w:rPr>
        <w:t xml:space="preserve"> </w:t>
      </w:r>
      <w:r w:rsidRPr="00D34F60">
        <w:rPr>
          <w:rFonts w:ascii="Times New Roman" w:hAnsi="Times New Roman" w:cs="Times New Roman"/>
          <w:sz w:val="32"/>
          <w:szCs w:val="32"/>
        </w:rPr>
        <w:t>«Теппинг-тест», M±m</w:t>
      </w:r>
    </w:p>
    <w:tbl>
      <w:tblPr>
        <w:tblStyle w:val="a7"/>
        <w:tblW w:w="0" w:type="auto"/>
        <w:tblLook w:val="04A0"/>
      </w:tblPr>
      <w:tblGrid>
        <w:gridCol w:w="2568"/>
        <w:gridCol w:w="1233"/>
        <w:gridCol w:w="1801"/>
        <w:gridCol w:w="1801"/>
        <w:gridCol w:w="1546"/>
      </w:tblGrid>
      <w:tr w:rsidR="009104C4" w:rsidRPr="00E45961" w:rsidTr="00EA19FA">
        <w:tc>
          <w:tcPr>
            <w:tcW w:w="2802" w:type="dxa"/>
          </w:tcPr>
          <w:p w:rsidR="009104C4" w:rsidRPr="00E45961" w:rsidRDefault="009104C4" w:rsidP="00E45961">
            <w:pPr>
              <w:jc w:val="center"/>
              <w:rPr>
                <w:rFonts w:ascii="Times New Roman" w:hAnsi="Times New Roman" w:cs="Times New Roman"/>
                <w:sz w:val="30"/>
                <w:szCs w:val="30"/>
              </w:rPr>
            </w:pPr>
            <w:r w:rsidRPr="00E45961">
              <w:rPr>
                <w:rFonts w:ascii="Times New Roman" w:hAnsi="Times New Roman" w:cs="Times New Roman"/>
                <w:sz w:val="30"/>
                <w:szCs w:val="30"/>
              </w:rPr>
              <w:t>Показатель</w:t>
            </w:r>
          </w:p>
        </w:tc>
        <w:tc>
          <w:tcPr>
            <w:tcW w:w="886" w:type="dxa"/>
          </w:tcPr>
          <w:p w:rsidR="009104C4" w:rsidRPr="00E45961" w:rsidRDefault="009104C4" w:rsidP="00E45961">
            <w:pPr>
              <w:jc w:val="center"/>
              <w:rPr>
                <w:rFonts w:ascii="Times New Roman" w:hAnsi="Times New Roman" w:cs="Times New Roman"/>
                <w:sz w:val="30"/>
                <w:szCs w:val="30"/>
              </w:rPr>
            </w:pPr>
            <w:r w:rsidRPr="00E45961">
              <w:rPr>
                <w:rFonts w:ascii="Times New Roman" w:hAnsi="Times New Roman" w:cs="Times New Roman"/>
                <w:sz w:val="30"/>
                <w:szCs w:val="30"/>
              </w:rPr>
              <w:t>Возраст</w:t>
            </w:r>
          </w:p>
        </w:tc>
        <w:tc>
          <w:tcPr>
            <w:tcW w:w="1832" w:type="dxa"/>
          </w:tcPr>
          <w:p w:rsidR="009104C4" w:rsidRPr="00E45961" w:rsidRDefault="009104C4" w:rsidP="00E45961">
            <w:pPr>
              <w:jc w:val="center"/>
              <w:rPr>
                <w:rFonts w:ascii="Times New Roman" w:hAnsi="Times New Roman" w:cs="Times New Roman"/>
                <w:sz w:val="30"/>
                <w:szCs w:val="30"/>
              </w:rPr>
            </w:pPr>
            <w:r w:rsidRPr="00E45961">
              <w:rPr>
                <w:rFonts w:ascii="Times New Roman" w:hAnsi="Times New Roman" w:cs="Times New Roman"/>
                <w:sz w:val="30"/>
                <w:szCs w:val="30"/>
              </w:rPr>
              <w:t>Общая группа (n=139)</w:t>
            </w:r>
          </w:p>
        </w:tc>
        <w:tc>
          <w:tcPr>
            <w:tcW w:w="1832" w:type="dxa"/>
          </w:tcPr>
          <w:p w:rsidR="009104C4" w:rsidRPr="00E45961" w:rsidRDefault="009104C4" w:rsidP="00E45961">
            <w:pPr>
              <w:jc w:val="center"/>
              <w:rPr>
                <w:rFonts w:ascii="Times New Roman" w:hAnsi="Times New Roman" w:cs="Times New Roman"/>
                <w:sz w:val="30"/>
                <w:szCs w:val="30"/>
              </w:rPr>
            </w:pPr>
            <w:r w:rsidRPr="00E45961">
              <w:rPr>
                <w:rFonts w:ascii="Times New Roman" w:hAnsi="Times New Roman" w:cs="Times New Roman"/>
                <w:sz w:val="30"/>
                <w:szCs w:val="30"/>
              </w:rPr>
              <w:t>Девушки (n=122)</w:t>
            </w:r>
          </w:p>
        </w:tc>
        <w:tc>
          <w:tcPr>
            <w:tcW w:w="1597" w:type="dxa"/>
          </w:tcPr>
          <w:p w:rsidR="009104C4" w:rsidRPr="00E45961" w:rsidRDefault="009104C4" w:rsidP="00E45961">
            <w:pPr>
              <w:jc w:val="center"/>
              <w:rPr>
                <w:rFonts w:ascii="Times New Roman" w:hAnsi="Times New Roman" w:cs="Times New Roman"/>
                <w:sz w:val="30"/>
                <w:szCs w:val="30"/>
              </w:rPr>
            </w:pPr>
            <w:r w:rsidRPr="00E45961">
              <w:rPr>
                <w:rFonts w:ascii="Times New Roman" w:hAnsi="Times New Roman" w:cs="Times New Roman"/>
                <w:sz w:val="30"/>
                <w:szCs w:val="30"/>
              </w:rPr>
              <w:t>Юноши (n=17)</w:t>
            </w:r>
          </w:p>
        </w:tc>
      </w:tr>
      <w:tr w:rsidR="009104C4" w:rsidRPr="00E45961" w:rsidTr="00EA19FA">
        <w:tc>
          <w:tcPr>
            <w:tcW w:w="280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Средняя частота ударов</w:t>
            </w:r>
          </w:p>
        </w:tc>
        <w:tc>
          <w:tcPr>
            <w:tcW w:w="886" w:type="dxa"/>
            <w:vMerge w:val="restart"/>
            <w:vAlign w:val="center"/>
          </w:tcPr>
          <w:p w:rsidR="009104C4" w:rsidRPr="00E45961" w:rsidRDefault="009104C4" w:rsidP="00EA19FA">
            <w:pPr>
              <w:jc w:val="center"/>
              <w:rPr>
                <w:rFonts w:ascii="Times New Roman" w:hAnsi="Times New Roman" w:cs="Times New Roman"/>
                <w:sz w:val="30"/>
                <w:szCs w:val="30"/>
              </w:rPr>
            </w:pPr>
            <w:r w:rsidRPr="00E45961">
              <w:rPr>
                <w:rFonts w:ascii="Times New Roman" w:hAnsi="Times New Roman" w:cs="Times New Roman"/>
                <w:sz w:val="30"/>
                <w:szCs w:val="30"/>
              </w:rPr>
              <w:t>18-23 года</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6,73±0,06 </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6,67±0,06</w:t>
            </w:r>
          </w:p>
        </w:tc>
        <w:tc>
          <w:tcPr>
            <w:tcW w:w="1597"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7,13±0,18</w:t>
            </w:r>
          </w:p>
        </w:tc>
      </w:tr>
      <w:tr w:rsidR="009104C4" w:rsidRPr="00E45961" w:rsidTr="00EA19FA">
        <w:tc>
          <w:tcPr>
            <w:tcW w:w="280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Общее количество ударов</w:t>
            </w:r>
          </w:p>
        </w:tc>
        <w:tc>
          <w:tcPr>
            <w:tcW w:w="886" w:type="dxa"/>
            <w:vMerge/>
          </w:tcPr>
          <w:p w:rsidR="009104C4" w:rsidRPr="00E45961" w:rsidRDefault="009104C4" w:rsidP="00EA19FA">
            <w:pPr>
              <w:jc w:val="both"/>
              <w:rPr>
                <w:rFonts w:ascii="Times New Roman" w:hAnsi="Times New Roman" w:cs="Times New Roman"/>
                <w:sz w:val="30"/>
                <w:szCs w:val="30"/>
              </w:rPr>
            </w:pP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198,74±1,81 </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197,19±1,87</w:t>
            </w:r>
          </w:p>
        </w:tc>
        <w:tc>
          <w:tcPr>
            <w:tcW w:w="1597"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210,5±5,5</w:t>
            </w:r>
          </w:p>
        </w:tc>
      </w:tr>
      <w:tr w:rsidR="009104C4" w:rsidRPr="00E45961" w:rsidTr="00EA19FA">
        <w:tc>
          <w:tcPr>
            <w:tcW w:w="280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Уровень лабильности нервной системы</w:t>
            </w:r>
          </w:p>
        </w:tc>
        <w:tc>
          <w:tcPr>
            <w:tcW w:w="886" w:type="dxa"/>
            <w:vMerge/>
          </w:tcPr>
          <w:p w:rsidR="009104C4" w:rsidRPr="00E45961" w:rsidRDefault="009104C4" w:rsidP="00EA19FA">
            <w:pPr>
              <w:jc w:val="both"/>
              <w:rPr>
                <w:rFonts w:ascii="Times New Roman" w:hAnsi="Times New Roman" w:cs="Times New Roman"/>
                <w:sz w:val="30"/>
                <w:szCs w:val="30"/>
              </w:rPr>
            </w:pP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6,49±0,13 </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6,4±0,13 </w:t>
            </w:r>
          </w:p>
        </w:tc>
        <w:tc>
          <w:tcPr>
            <w:tcW w:w="1597"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7,18±0,4</w:t>
            </w:r>
          </w:p>
        </w:tc>
      </w:tr>
      <w:tr w:rsidR="009104C4" w:rsidRPr="00E45961" w:rsidTr="00EA19FA">
        <w:tc>
          <w:tcPr>
            <w:tcW w:w="280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Уровень выносливости нервной системы</w:t>
            </w:r>
          </w:p>
        </w:tc>
        <w:tc>
          <w:tcPr>
            <w:tcW w:w="886" w:type="dxa"/>
            <w:vMerge/>
          </w:tcPr>
          <w:p w:rsidR="009104C4" w:rsidRPr="00E45961" w:rsidRDefault="009104C4" w:rsidP="00EA19FA">
            <w:pPr>
              <w:jc w:val="both"/>
              <w:rPr>
                <w:rFonts w:ascii="Times New Roman" w:hAnsi="Times New Roman" w:cs="Times New Roman"/>
                <w:sz w:val="30"/>
                <w:szCs w:val="30"/>
              </w:rPr>
            </w:pP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7,78±0,14 </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7,67±0,14</w:t>
            </w:r>
          </w:p>
        </w:tc>
        <w:tc>
          <w:tcPr>
            <w:tcW w:w="1597"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8,56±0,36</w:t>
            </w:r>
          </w:p>
        </w:tc>
      </w:tr>
      <w:tr w:rsidR="009104C4" w:rsidRPr="00E45961" w:rsidTr="00EA19FA">
        <w:tc>
          <w:tcPr>
            <w:tcW w:w="280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Сила нервной системы </w:t>
            </w:r>
          </w:p>
        </w:tc>
        <w:tc>
          <w:tcPr>
            <w:tcW w:w="886" w:type="dxa"/>
            <w:vMerge/>
          </w:tcPr>
          <w:p w:rsidR="009104C4" w:rsidRPr="00E45961" w:rsidRDefault="009104C4" w:rsidP="00EA19FA">
            <w:pPr>
              <w:jc w:val="both"/>
              <w:rPr>
                <w:rFonts w:ascii="Times New Roman" w:hAnsi="Times New Roman" w:cs="Times New Roman"/>
                <w:sz w:val="30"/>
                <w:szCs w:val="30"/>
              </w:rPr>
            </w:pP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3,93±0,05 </w:t>
            </w:r>
          </w:p>
        </w:tc>
        <w:tc>
          <w:tcPr>
            <w:tcW w:w="1832"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3,9±0,05 </w:t>
            </w:r>
          </w:p>
        </w:tc>
        <w:tc>
          <w:tcPr>
            <w:tcW w:w="1597" w:type="dxa"/>
          </w:tcPr>
          <w:p w:rsidR="009104C4" w:rsidRPr="00E45961" w:rsidRDefault="009104C4" w:rsidP="00EA19FA">
            <w:pPr>
              <w:jc w:val="both"/>
              <w:rPr>
                <w:rFonts w:ascii="Times New Roman" w:hAnsi="Times New Roman" w:cs="Times New Roman"/>
                <w:sz w:val="30"/>
                <w:szCs w:val="30"/>
              </w:rPr>
            </w:pPr>
            <w:r w:rsidRPr="00E45961">
              <w:rPr>
                <w:rFonts w:ascii="Times New Roman" w:hAnsi="Times New Roman" w:cs="Times New Roman"/>
                <w:sz w:val="30"/>
                <w:szCs w:val="30"/>
              </w:rPr>
              <w:t>3,91±0,19</w:t>
            </w:r>
          </w:p>
        </w:tc>
      </w:tr>
    </w:tbl>
    <w:p w:rsidR="009104C4" w:rsidRDefault="009104C4" w:rsidP="009104C4">
      <w:pPr>
        <w:spacing w:after="0"/>
        <w:ind w:firstLine="709"/>
        <w:jc w:val="both"/>
        <w:rPr>
          <w:rFonts w:ascii="Times New Roman" w:hAnsi="Times New Roman" w:cs="Times New Roman"/>
          <w:b/>
          <w:sz w:val="32"/>
          <w:szCs w:val="32"/>
        </w:rPr>
      </w:pPr>
    </w:p>
    <w:p w:rsidR="00B85118"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Реакция на движущийся объект (РДО)</w:t>
      </w:r>
      <w:r w:rsidR="00E54C7E">
        <w:rPr>
          <w:rFonts w:ascii="Times New Roman" w:hAnsi="Times New Roman"/>
          <w:b/>
          <w:sz w:val="32"/>
          <w:szCs w:val="32"/>
          <w:lang w:eastAsia="ru-RU"/>
        </w:rPr>
        <w:t xml:space="preserve">. </w:t>
      </w:r>
      <w:r w:rsidR="00E54C7E" w:rsidRPr="00E54C7E">
        <w:rPr>
          <w:rFonts w:ascii="Times New Roman" w:hAnsi="Times New Roman"/>
          <w:sz w:val="32"/>
          <w:szCs w:val="32"/>
          <w:lang w:eastAsia="ru-RU"/>
        </w:rPr>
        <w:t xml:space="preserve">Реакция на движущийся объект </w:t>
      </w:r>
      <w:r w:rsidR="00B85118" w:rsidRPr="00B85118">
        <w:rPr>
          <w:rFonts w:ascii="Times New Roman" w:hAnsi="Times New Roman"/>
          <w:sz w:val="32"/>
          <w:szCs w:val="32"/>
          <w:lang w:eastAsia="ru-RU"/>
        </w:rPr>
        <w:t xml:space="preserve">– </w:t>
      </w:r>
      <w:r w:rsidR="00B85118">
        <w:rPr>
          <w:rFonts w:ascii="Times New Roman" w:hAnsi="Times New Roman"/>
          <w:sz w:val="32"/>
          <w:szCs w:val="32"/>
          <w:lang w:eastAsia="ru-RU"/>
        </w:rPr>
        <w:t>метод, направленный на</w:t>
      </w:r>
      <w:r w:rsidR="00B85118" w:rsidRPr="00B85118">
        <w:rPr>
          <w:rFonts w:ascii="Times New Roman" w:hAnsi="Times New Roman"/>
          <w:sz w:val="32"/>
          <w:szCs w:val="32"/>
          <w:lang w:eastAsia="ru-RU"/>
        </w:rPr>
        <w:t xml:space="preserve"> изучени</w:t>
      </w:r>
      <w:r w:rsidR="00B85118">
        <w:rPr>
          <w:rFonts w:ascii="Times New Roman" w:hAnsi="Times New Roman"/>
          <w:sz w:val="32"/>
          <w:szCs w:val="32"/>
          <w:lang w:eastAsia="ru-RU"/>
        </w:rPr>
        <w:t>е</w:t>
      </w:r>
      <w:r w:rsidR="00B85118" w:rsidRPr="00B85118">
        <w:rPr>
          <w:rFonts w:ascii="Times New Roman" w:hAnsi="Times New Roman"/>
          <w:sz w:val="32"/>
          <w:szCs w:val="32"/>
          <w:lang w:eastAsia="ru-RU"/>
        </w:rPr>
        <w:t xml:space="preserve"> процессов предвидения хода событий</w:t>
      </w:r>
      <w:r w:rsidR="00B85118">
        <w:rPr>
          <w:rFonts w:ascii="Times New Roman" w:hAnsi="Times New Roman"/>
          <w:sz w:val="32"/>
          <w:szCs w:val="32"/>
          <w:lang w:eastAsia="ru-RU"/>
        </w:rPr>
        <w:t>, о</w:t>
      </w:r>
      <w:r w:rsidR="00B85118" w:rsidRPr="00B85118">
        <w:rPr>
          <w:rFonts w:ascii="Times New Roman" w:hAnsi="Times New Roman"/>
          <w:sz w:val="32"/>
          <w:szCs w:val="32"/>
          <w:lang w:eastAsia="ru-RU"/>
        </w:rPr>
        <w:t>це</w:t>
      </w:r>
      <w:r w:rsidR="00B85118">
        <w:rPr>
          <w:rFonts w:ascii="Times New Roman" w:hAnsi="Times New Roman"/>
          <w:sz w:val="32"/>
          <w:szCs w:val="32"/>
          <w:lang w:eastAsia="ru-RU"/>
        </w:rPr>
        <w:t xml:space="preserve">нивает </w:t>
      </w:r>
      <w:r w:rsidR="00B85118" w:rsidRPr="00B85118">
        <w:rPr>
          <w:rFonts w:ascii="Times New Roman" w:hAnsi="Times New Roman"/>
          <w:sz w:val="32"/>
          <w:szCs w:val="32"/>
          <w:lang w:eastAsia="ru-RU"/>
        </w:rPr>
        <w:t>врем</w:t>
      </w:r>
      <w:r w:rsidR="00B85118">
        <w:rPr>
          <w:rFonts w:ascii="Times New Roman" w:hAnsi="Times New Roman"/>
          <w:sz w:val="32"/>
          <w:szCs w:val="32"/>
          <w:lang w:eastAsia="ru-RU"/>
        </w:rPr>
        <w:t>я</w:t>
      </w:r>
      <w:r w:rsidR="00B85118" w:rsidRPr="00B85118">
        <w:rPr>
          <w:rFonts w:ascii="Times New Roman" w:hAnsi="Times New Roman"/>
          <w:sz w:val="32"/>
          <w:szCs w:val="32"/>
          <w:lang w:eastAsia="ru-RU"/>
        </w:rPr>
        <w:t xml:space="preserve"> реакции на движущийся объект</w:t>
      </w:r>
      <w:r w:rsidR="00B85118">
        <w:rPr>
          <w:rFonts w:ascii="Times New Roman" w:hAnsi="Times New Roman"/>
          <w:sz w:val="32"/>
          <w:szCs w:val="32"/>
          <w:lang w:eastAsia="ru-RU"/>
        </w:rPr>
        <w:t>.</w:t>
      </w:r>
    </w:p>
    <w:p w:rsidR="00DB3CCF" w:rsidRPr="00DD1616" w:rsidRDefault="00B85118" w:rsidP="0006084A">
      <w:pPr>
        <w:pStyle w:val="14"/>
        <w:spacing w:line="276" w:lineRule="auto"/>
        <w:ind w:firstLine="709"/>
        <w:jc w:val="both"/>
        <w:rPr>
          <w:rFonts w:ascii="Times New Roman" w:hAnsi="Times New Roman"/>
          <w:sz w:val="32"/>
          <w:szCs w:val="32"/>
          <w:lang w:eastAsia="ru-RU"/>
        </w:rPr>
      </w:pPr>
      <w:r w:rsidRPr="00B85118">
        <w:rPr>
          <w:rFonts w:ascii="Times New Roman" w:hAnsi="Times New Roman"/>
          <w:sz w:val="32"/>
          <w:szCs w:val="32"/>
          <w:lang w:eastAsia="ru-RU"/>
        </w:rPr>
        <w:t>Анализ и обобщение</w:t>
      </w:r>
      <w:r>
        <w:rPr>
          <w:rFonts w:ascii="Times New Roman" w:hAnsi="Times New Roman"/>
          <w:sz w:val="32"/>
          <w:szCs w:val="32"/>
          <w:lang w:eastAsia="ru-RU"/>
        </w:rPr>
        <w:t xml:space="preserve"> </w:t>
      </w:r>
      <w:r w:rsidRPr="00B85118">
        <w:rPr>
          <w:rFonts w:ascii="Times New Roman" w:hAnsi="Times New Roman"/>
          <w:sz w:val="32"/>
          <w:szCs w:val="32"/>
          <w:lang w:eastAsia="ru-RU"/>
        </w:rPr>
        <w:t>проведенных исследований, выполненные В.</w:t>
      </w:r>
      <w:r w:rsidR="00AE0366">
        <w:rPr>
          <w:rFonts w:ascii="Times New Roman" w:hAnsi="Times New Roman"/>
          <w:sz w:val="32"/>
          <w:szCs w:val="32"/>
          <w:lang w:eastAsia="ru-RU"/>
        </w:rPr>
        <w:t xml:space="preserve"> </w:t>
      </w:r>
      <w:r w:rsidRPr="00B85118">
        <w:rPr>
          <w:rFonts w:ascii="Times New Roman" w:hAnsi="Times New Roman"/>
          <w:sz w:val="32"/>
          <w:szCs w:val="32"/>
          <w:lang w:eastAsia="ru-RU"/>
        </w:rPr>
        <w:t>Л. Ботяевым и О.</w:t>
      </w:r>
      <w:r w:rsidR="00AE0366">
        <w:rPr>
          <w:rFonts w:ascii="Times New Roman" w:hAnsi="Times New Roman"/>
          <w:sz w:val="32"/>
          <w:szCs w:val="32"/>
          <w:lang w:eastAsia="ru-RU"/>
        </w:rPr>
        <w:t xml:space="preserve"> </w:t>
      </w:r>
      <w:r w:rsidRPr="00B85118">
        <w:rPr>
          <w:rFonts w:ascii="Times New Roman" w:hAnsi="Times New Roman"/>
          <w:sz w:val="32"/>
          <w:szCs w:val="32"/>
          <w:lang w:eastAsia="ru-RU"/>
        </w:rPr>
        <w:t xml:space="preserve">И. Загревским </w:t>
      </w:r>
      <w:r w:rsidRPr="00E45961">
        <w:rPr>
          <w:rFonts w:ascii="Times New Roman" w:hAnsi="Times New Roman"/>
          <w:sz w:val="32"/>
          <w:szCs w:val="32"/>
          <w:lang w:eastAsia="ru-RU"/>
        </w:rPr>
        <w:t>[</w:t>
      </w:r>
      <w:r w:rsidR="00815569" w:rsidRPr="00E45961">
        <w:rPr>
          <w:rFonts w:ascii="Times New Roman" w:hAnsi="Times New Roman"/>
          <w:sz w:val="32"/>
          <w:szCs w:val="32"/>
          <w:lang w:eastAsia="ru-RU"/>
        </w:rPr>
        <w:t>24</w:t>
      </w:r>
      <w:r w:rsidRPr="00E45961">
        <w:rPr>
          <w:rFonts w:ascii="Times New Roman" w:hAnsi="Times New Roman"/>
          <w:sz w:val="32"/>
          <w:szCs w:val="32"/>
          <w:lang w:eastAsia="ru-RU"/>
        </w:rPr>
        <w:t xml:space="preserve">], </w:t>
      </w:r>
      <w:r w:rsidRPr="00B85118">
        <w:rPr>
          <w:rFonts w:ascii="Times New Roman" w:hAnsi="Times New Roman"/>
          <w:sz w:val="32"/>
          <w:szCs w:val="32"/>
          <w:lang w:eastAsia="ru-RU"/>
        </w:rPr>
        <w:t>показали, что эта способность заключается в точном определении, своевременном изменении положения тела и осуществлении движения в нужном направлении, связана с восприятием</w:t>
      </w:r>
      <w:r>
        <w:rPr>
          <w:rFonts w:ascii="Times New Roman" w:hAnsi="Times New Roman"/>
          <w:sz w:val="32"/>
          <w:szCs w:val="32"/>
          <w:lang w:eastAsia="ru-RU"/>
        </w:rPr>
        <w:t xml:space="preserve"> </w:t>
      </w:r>
      <w:r w:rsidRPr="00B85118">
        <w:rPr>
          <w:rFonts w:ascii="Times New Roman" w:hAnsi="Times New Roman"/>
          <w:sz w:val="32"/>
          <w:szCs w:val="32"/>
          <w:lang w:eastAsia="ru-RU"/>
        </w:rPr>
        <w:t xml:space="preserve">и переработкой пространственной и временной информации, поступающей из внешней среды. </w:t>
      </w:r>
      <w:r w:rsidR="00DB3CCF" w:rsidRPr="00DD1616">
        <w:rPr>
          <w:rFonts w:ascii="Times New Roman" w:hAnsi="Times New Roman"/>
          <w:sz w:val="32"/>
          <w:szCs w:val="32"/>
          <w:lang w:eastAsia="ru-RU"/>
        </w:rPr>
        <w:t>Испытуемому на экране монитора компьютера предъявляется движение сигнального объекта (красной заливки в белом прямоугольнике). Обследуемому ставится установка отреагировать нажатием на кнопку манипулятора типа «мышь» в момент прохождения стимула через контрольную линию. Анализ данных полученных по</w:t>
      </w:r>
      <w:r>
        <w:rPr>
          <w:rFonts w:ascii="Times New Roman" w:hAnsi="Times New Roman"/>
          <w:sz w:val="32"/>
          <w:szCs w:val="32"/>
          <w:lang w:eastAsia="ru-RU"/>
        </w:rPr>
        <w:t xml:space="preserve"> методике РДО позволяет оценить</w:t>
      </w:r>
      <w:r w:rsidR="00DB3CCF" w:rsidRPr="00DD1616">
        <w:rPr>
          <w:rFonts w:ascii="Times New Roman" w:hAnsi="Times New Roman"/>
          <w:sz w:val="32"/>
          <w:szCs w:val="32"/>
          <w:lang w:eastAsia="ru-RU"/>
        </w:rPr>
        <w:t xml:space="preserve"> такое качество сложной сенсомоторной реакции, как точность реагирования и определить соотношение возбудительного и тормозного процессов в коре головного мозга (уравновешенность нервных процессов)</w:t>
      </w:r>
      <w:r>
        <w:rPr>
          <w:rFonts w:ascii="Times New Roman" w:hAnsi="Times New Roman"/>
          <w:sz w:val="32"/>
          <w:szCs w:val="32"/>
          <w:lang w:eastAsia="ru-RU"/>
        </w:rPr>
        <w:t xml:space="preserve"> </w:t>
      </w:r>
      <w:r w:rsidRPr="00E45961">
        <w:rPr>
          <w:rFonts w:ascii="Times New Roman" w:hAnsi="Times New Roman"/>
          <w:sz w:val="32"/>
          <w:szCs w:val="32"/>
          <w:lang w:eastAsia="ru-RU"/>
        </w:rPr>
        <w:t>[</w:t>
      </w:r>
      <w:r w:rsidR="00815569" w:rsidRPr="00E45961">
        <w:rPr>
          <w:rFonts w:ascii="Times New Roman" w:hAnsi="Times New Roman"/>
          <w:sz w:val="32"/>
          <w:szCs w:val="32"/>
          <w:lang w:eastAsia="ru-RU"/>
        </w:rPr>
        <w:t>118</w:t>
      </w:r>
      <w:r w:rsidR="00D91FBC" w:rsidRPr="00E45961">
        <w:rPr>
          <w:rFonts w:ascii="Times New Roman" w:hAnsi="Times New Roman"/>
          <w:sz w:val="32"/>
          <w:szCs w:val="32"/>
          <w:lang w:eastAsia="ru-RU"/>
        </w:rPr>
        <w:t>; 119</w:t>
      </w:r>
      <w:r w:rsidRPr="00E45961">
        <w:rPr>
          <w:rFonts w:ascii="Times New Roman" w:hAnsi="Times New Roman"/>
          <w:sz w:val="32"/>
          <w:szCs w:val="32"/>
          <w:lang w:eastAsia="ru-RU"/>
        </w:rPr>
        <w:t>]</w:t>
      </w:r>
      <w:r w:rsidR="00DB3CCF" w:rsidRPr="00DD1616">
        <w:rPr>
          <w:rFonts w:ascii="Times New Roman" w:hAnsi="Times New Roman"/>
          <w:sz w:val="32"/>
          <w:szCs w:val="32"/>
          <w:lang w:eastAsia="ru-RU"/>
        </w:rPr>
        <w:t>.</w:t>
      </w:r>
    </w:p>
    <w:p w:rsidR="007479A9"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Критическая частота слияния мельканий (КЧСМ)</w:t>
      </w:r>
      <w:r w:rsidR="003C6BC4">
        <w:rPr>
          <w:rFonts w:ascii="Times New Roman" w:hAnsi="Times New Roman"/>
          <w:b/>
          <w:sz w:val="32"/>
          <w:szCs w:val="32"/>
          <w:lang w:eastAsia="ru-RU"/>
        </w:rPr>
        <w:t xml:space="preserve">. </w:t>
      </w:r>
      <w:r w:rsidR="003C6BC4" w:rsidRPr="003C6BC4">
        <w:rPr>
          <w:rFonts w:ascii="Times New Roman" w:hAnsi="Times New Roman"/>
          <w:sz w:val="32"/>
          <w:szCs w:val="32"/>
          <w:lang w:eastAsia="ru-RU"/>
        </w:rPr>
        <w:t>Критическая частота слияния мельканий</w:t>
      </w:r>
      <w:r w:rsidR="00AC3EA6">
        <w:rPr>
          <w:rFonts w:ascii="Times New Roman" w:hAnsi="Times New Roman"/>
          <w:b/>
          <w:sz w:val="32"/>
          <w:szCs w:val="32"/>
          <w:lang w:eastAsia="ru-RU"/>
        </w:rPr>
        <w:t xml:space="preserve"> </w:t>
      </w:r>
      <w:r w:rsidR="00AC3EA6">
        <w:rPr>
          <w:rFonts w:ascii="Times New Roman" w:hAnsi="Times New Roman"/>
          <w:sz w:val="32"/>
          <w:szCs w:val="32"/>
          <w:lang w:eastAsia="ru-RU"/>
        </w:rPr>
        <w:t>– э</w:t>
      </w:r>
      <w:r w:rsidR="00AC3EA6" w:rsidRPr="00AC3EA6">
        <w:rPr>
          <w:rFonts w:ascii="Times New Roman" w:hAnsi="Times New Roman"/>
          <w:sz w:val="32"/>
          <w:szCs w:val="32"/>
          <w:lang w:eastAsia="ru-RU"/>
        </w:rPr>
        <w:t>то максимальная частота вспышек, при которой глаз человека еще способен различать их по</w:t>
      </w:r>
      <w:r w:rsidR="00AC3EA6">
        <w:rPr>
          <w:rFonts w:ascii="Times New Roman" w:hAnsi="Times New Roman"/>
          <w:sz w:val="32"/>
          <w:szCs w:val="32"/>
          <w:lang w:eastAsia="ru-RU"/>
        </w:rPr>
        <w:t xml:space="preserve"> </w:t>
      </w:r>
      <w:r w:rsidR="00AC3EA6" w:rsidRPr="00AC3EA6">
        <w:rPr>
          <w:rFonts w:ascii="Times New Roman" w:hAnsi="Times New Roman"/>
          <w:sz w:val="32"/>
          <w:szCs w:val="32"/>
          <w:lang w:eastAsia="ru-RU"/>
        </w:rPr>
        <w:t>отде</w:t>
      </w:r>
      <w:r w:rsidR="00AC3EA6">
        <w:rPr>
          <w:rFonts w:ascii="Times New Roman" w:hAnsi="Times New Roman"/>
          <w:sz w:val="32"/>
          <w:szCs w:val="32"/>
          <w:lang w:eastAsia="ru-RU"/>
        </w:rPr>
        <w:t xml:space="preserve">льности, а не сливать воедино. </w:t>
      </w:r>
    </w:p>
    <w:p w:rsidR="007479A9" w:rsidRPr="00E45961" w:rsidRDefault="007479A9" w:rsidP="007479A9">
      <w:pPr>
        <w:spacing w:after="0"/>
        <w:ind w:firstLine="709"/>
        <w:jc w:val="both"/>
        <w:rPr>
          <w:rFonts w:ascii="Times New Roman" w:hAnsi="Times New Roman" w:cs="Times New Roman"/>
          <w:spacing w:val="-4"/>
          <w:sz w:val="32"/>
          <w:szCs w:val="32"/>
        </w:rPr>
      </w:pPr>
      <w:r w:rsidRPr="00E45961">
        <w:rPr>
          <w:rFonts w:ascii="Times New Roman" w:hAnsi="Times New Roman" w:cs="Times New Roman"/>
          <w:spacing w:val="-4"/>
          <w:sz w:val="32"/>
          <w:szCs w:val="32"/>
        </w:rPr>
        <w:t xml:space="preserve">Методика «Критическая частота световых мельканий» является субъективным психофизиологическим методом, состоящим в последовательном предъявлении обследуемому дискретных световых стимулов возрастающей либо убывающей частоты и предназначенным для диагностики ее критического значения. </w:t>
      </w:r>
    </w:p>
    <w:p w:rsidR="00DB3CCF" w:rsidRPr="00E45961" w:rsidRDefault="00DB3CCF" w:rsidP="0006084A">
      <w:pPr>
        <w:pStyle w:val="14"/>
        <w:spacing w:line="276" w:lineRule="auto"/>
        <w:ind w:firstLine="709"/>
        <w:jc w:val="both"/>
        <w:rPr>
          <w:rFonts w:ascii="Times New Roman" w:hAnsi="Times New Roman"/>
          <w:spacing w:val="-4"/>
          <w:sz w:val="32"/>
          <w:szCs w:val="32"/>
          <w:lang w:eastAsia="ru-RU"/>
        </w:rPr>
      </w:pPr>
      <w:r w:rsidRPr="00E45961">
        <w:rPr>
          <w:rFonts w:ascii="Times New Roman" w:hAnsi="Times New Roman"/>
          <w:sz w:val="32"/>
          <w:szCs w:val="32"/>
          <w:lang w:eastAsia="ru-RU"/>
        </w:rPr>
        <w:t xml:space="preserve">Критическая частота слияния и различения мельканий </w:t>
      </w:r>
      <w:r w:rsidRPr="00E45961">
        <w:rPr>
          <w:rFonts w:ascii="Times New Roman" w:hAnsi="Times New Roman"/>
          <w:spacing w:val="-4"/>
          <w:sz w:val="32"/>
          <w:szCs w:val="32"/>
          <w:lang w:eastAsia="ru-RU"/>
        </w:rPr>
        <w:t>света – пороговая ч</w:t>
      </w:r>
      <w:r w:rsidR="00DD1616" w:rsidRPr="00E45961">
        <w:rPr>
          <w:rFonts w:ascii="Times New Roman" w:hAnsi="Times New Roman"/>
          <w:spacing w:val="-4"/>
          <w:sz w:val="32"/>
          <w:szCs w:val="32"/>
          <w:lang w:eastAsia="ru-RU"/>
        </w:rPr>
        <w:t xml:space="preserve">астота, при которой испытуемый </w:t>
      </w:r>
      <w:r w:rsidRPr="00E45961">
        <w:rPr>
          <w:rFonts w:ascii="Times New Roman" w:hAnsi="Times New Roman"/>
          <w:spacing w:val="-4"/>
          <w:sz w:val="32"/>
          <w:szCs w:val="32"/>
          <w:lang w:eastAsia="ru-RU"/>
        </w:rPr>
        <w:t>различает возрастание или снижение темпа отдельных ритмических световых мельканий. Сигналы сверхпороговой частоты воспринимаются как сплошной свет, пороговой – как мигающий свет. Данная методика оценивает уровень лабильности нервных процессов коркового отдела зрительного анализатора обследуемого.</w:t>
      </w:r>
    </w:p>
    <w:p w:rsidR="007479A9" w:rsidRPr="005C4162"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Теоретической основой данной методики является предположение о том,</w:t>
      </w:r>
      <w:r>
        <w:rPr>
          <w:rFonts w:ascii="Times New Roman" w:hAnsi="Times New Roman" w:cs="Times New Roman"/>
          <w:sz w:val="32"/>
          <w:szCs w:val="32"/>
        </w:rPr>
        <w:t xml:space="preserve"> </w:t>
      </w:r>
      <w:r w:rsidRPr="005C4162">
        <w:rPr>
          <w:rFonts w:ascii="Times New Roman" w:hAnsi="Times New Roman" w:cs="Times New Roman"/>
          <w:sz w:val="32"/>
          <w:szCs w:val="32"/>
        </w:rPr>
        <w:t>что индивидуальная КЧСМ обусловлена подвижностью (быстротой</w:t>
      </w:r>
      <w:r>
        <w:rPr>
          <w:rFonts w:ascii="Times New Roman" w:hAnsi="Times New Roman" w:cs="Times New Roman"/>
          <w:sz w:val="32"/>
          <w:szCs w:val="32"/>
        </w:rPr>
        <w:t xml:space="preserve"> </w:t>
      </w:r>
      <w:r w:rsidRPr="005C4162">
        <w:rPr>
          <w:rFonts w:ascii="Times New Roman" w:hAnsi="Times New Roman" w:cs="Times New Roman"/>
          <w:sz w:val="32"/>
          <w:szCs w:val="32"/>
        </w:rPr>
        <w:t>возникновения и исчезновения нервных процессов возбуждения и торможения)</w:t>
      </w:r>
      <w:r>
        <w:rPr>
          <w:rFonts w:ascii="Times New Roman" w:hAnsi="Times New Roman" w:cs="Times New Roman"/>
          <w:sz w:val="32"/>
          <w:szCs w:val="32"/>
        </w:rPr>
        <w:t xml:space="preserve"> </w:t>
      </w:r>
      <w:r w:rsidRPr="005C4162">
        <w:rPr>
          <w:rFonts w:ascii="Times New Roman" w:hAnsi="Times New Roman" w:cs="Times New Roman"/>
          <w:sz w:val="32"/>
          <w:szCs w:val="32"/>
        </w:rPr>
        <w:t>нервных процессов в корковом отделе зрительного анализатора.</w:t>
      </w:r>
    </w:p>
    <w:p w:rsidR="007479A9" w:rsidRPr="005C4162"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Обследуемому последовательно предъявляются дискретные световые</w:t>
      </w:r>
      <w:r>
        <w:rPr>
          <w:rFonts w:ascii="Times New Roman" w:hAnsi="Times New Roman" w:cs="Times New Roman"/>
          <w:sz w:val="32"/>
          <w:szCs w:val="32"/>
        </w:rPr>
        <w:t xml:space="preserve"> </w:t>
      </w:r>
      <w:r w:rsidRPr="005C4162">
        <w:rPr>
          <w:rFonts w:ascii="Times New Roman" w:hAnsi="Times New Roman" w:cs="Times New Roman"/>
          <w:sz w:val="32"/>
          <w:szCs w:val="32"/>
        </w:rPr>
        <w:t>сигналы красного или зеленого цвета. Обследование проводится при помощи</w:t>
      </w:r>
      <w:r>
        <w:rPr>
          <w:rFonts w:ascii="Times New Roman" w:hAnsi="Times New Roman" w:cs="Times New Roman"/>
          <w:sz w:val="32"/>
          <w:szCs w:val="32"/>
        </w:rPr>
        <w:t xml:space="preserve"> </w:t>
      </w:r>
      <w:r w:rsidRPr="005C4162">
        <w:rPr>
          <w:rFonts w:ascii="Times New Roman" w:hAnsi="Times New Roman" w:cs="Times New Roman"/>
          <w:sz w:val="32"/>
          <w:szCs w:val="32"/>
        </w:rPr>
        <w:t>зрительно-моторной трубы, которая представляет собой полый цилиндр, одно</w:t>
      </w:r>
      <w:r>
        <w:rPr>
          <w:rFonts w:ascii="Times New Roman" w:hAnsi="Times New Roman" w:cs="Times New Roman"/>
          <w:sz w:val="32"/>
          <w:szCs w:val="32"/>
        </w:rPr>
        <w:t xml:space="preserve"> </w:t>
      </w:r>
      <w:r w:rsidRPr="005C4162">
        <w:rPr>
          <w:rFonts w:ascii="Times New Roman" w:hAnsi="Times New Roman" w:cs="Times New Roman"/>
          <w:sz w:val="32"/>
          <w:szCs w:val="32"/>
        </w:rPr>
        <w:t>из оснований которого плотно прикладывается к глазу; в области другого</w:t>
      </w:r>
      <w:r>
        <w:rPr>
          <w:rFonts w:ascii="Times New Roman" w:hAnsi="Times New Roman" w:cs="Times New Roman"/>
          <w:sz w:val="32"/>
          <w:szCs w:val="32"/>
        </w:rPr>
        <w:t xml:space="preserve"> </w:t>
      </w:r>
      <w:r w:rsidRPr="005C4162">
        <w:rPr>
          <w:rFonts w:ascii="Times New Roman" w:hAnsi="Times New Roman" w:cs="Times New Roman"/>
          <w:sz w:val="32"/>
          <w:szCs w:val="32"/>
        </w:rPr>
        <w:t>основания находится светодиод, генерирующий световые сигналы. Если</w:t>
      </w:r>
      <w:r>
        <w:rPr>
          <w:rFonts w:ascii="Times New Roman" w:hAnsi="Times New Roman" w:cs="Times New Roman"/>
          <w:sz w:val="32"/>
          <w:szCs w:val="32"/>
        </w:rPr>
        <w:t xml:space="preserve"> </w:t>
      </w:r>
      <w:r w:rsidRPr="005C4162">
        <w:rPr>
          <w:rFonts w:ascii="Times New Roman" w:hAnsi="Times New Roman" w:cs="Times New Roman"/>
          <w:sz w:val="32"/>
          <w:szCs w:val="32"/>
        </w:rPr>
        <w:t>частота предъявления сигналов возрастает, то обследуемому необходимо</w:t>
      </w:r>
      <w:r>
        <w:rPr>
          <w:rFonts w:ascii="Times New Roman" w:hAnsi="Times New Roman" w:cs="Times New Roman"/>
          <w:sz w:val="32"/>
          <w:szCs w:val="32"/>
        </w:rPr>
        <w:t xml:space="preserve"> </w:t>
      </w:r>
      <w:r w:rsidRPr="005C4162">
        <w:rPr>
          <w:rFonts w:ascii="Times New Roman" w:hAnsi="Times New Roman" w:cs="Times New Roman"/>
          <w:sz w:val="32"/>
          <w:szCs w:val="32"/>
        </w:rPr>
        <w:t>нажать на кнопку на зрительно-моторной трубе в тот момент, когда он</w:t>
      </w:r>
      <w:r>
        <w:rPr>
          <w:rFonts w:ascii="Times New Roman" w:hAnsi="Times New Roman" w:cs="Times New Roman"/>
          <w:sz w:val="32"/>
          <w:szCs w:val="32"/>
        </w:rPr>
        <w:t xml:space="preserve"> </w:t>
      </w:r>
      <w:r w:rsidRPr="005C4162">
        <w:rPr>
          <w:rFonts w:ascii="Times New Roman" w:hAnsi="Times New Roman" w:cs="Times New Roman"/>
          <w:sz w:val="32"/>
          <w:szCs w:val="32"/>
        </w:rPr>
        <w:t>перестает воспринимать дискретность предъявляемых сигналов. Если частота</w:t>
      </w:r>
      <w:r>
        <w:rPr>
          <w:rFonts w:ascii="Times New Roman" w:hAnsi="Times New Roman" w:cs="Times New Roman"/>
          <w:sz w:val="32"/>
          <w:szCs w:val="32"/>
        </w:rPr>
        <w:t xml:space="preserve"> </w:t>
      </w:r>
      <w:r w:rsidRPr="005C4162">
        <w:rPr>
          <w:rFonts w:ascii="Times New Roman" w:hAnsi="Times New Roman" w:cs="Times New Roman"/>
          <w:sz w:val="32"/>
          <w:szCs w:val="32"/>
        </w:rPr>
        <w:t>световых сигналов убывает, то обследуемый должен нажать на кнопку в</w:t>
      </w:r>
      <w:r>
        <w:rPr>
          <w:rFonts w:ascii="Times New Roman" w:hAnsi="Times New Roman" w:cs="Times New Roman"/>
          <w:sz w:val="32"/>
          <w:szCs w:val="32"/>
        </w:rPr>
        <w:t xml:space="preserve"> </w:t>
      </w:r>
      <w:r w:rsidRPr="005C4162">
        <w:rPr>
          <w:rFonts w:ascii="Times New Roman" w:hAnsi="Times New Roman" w:cs="Times New Roman"/>
          <w:sz w:val="32"/>
          <w:szCs w:val="32"/>
        </w:rPr>
        <w:t>первые мгновения, когда он начнет различать отдельные сигналы.</w:t>
      </w:r>
    </w:p>
    <w:p w:rsidR="007479A9" w:rsidRPr="005C4162"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Рекомендуемый диапазон частоты предъявления световых сигналов в порядке</w:t>
      </w:r>
      <w:r>
        <w:rPr>
          <w:rFonts w:ascii="Times New Roman" w:hAnsi="Times New Roman" w:cs="Times New Roman"/>
          <w:sz w:val="32"/>
          <w:szCs w:val="32"/>
        </w:rPr>
        <w:t xml:space="preserve"> </w:t>
      </w:r>
      <w:r w:rsidRPr="005C4162">
        <w:rPr>
          <w:rFonts w:ascii="Times New Roman" w:hAnsi="Times New Roman" w:cs="Times New Roman"/>
          <w:sz w:val="32"/>
          <w:szCs w:val="32"/>
        </w:rPr>
        <w:t>возрастания – от 10 до 70 Гц, в порядке убывания – от 70 до 10 Гц,</w:t>
      </w:r>
      <w:r>
        <w:rPr>
          <w:rFonts w:ascii="Times New Roman" w:hAnsi="Times New Roman" w:cs="Times New Roman"/>
          <w:sz w:val="32"/>
          <w:szCs w:val="32"/>
        </w:rPr>
        <w:t xml:space="preserve"> </w:t>
      </w:r>
      <w:r w:rsidRPr="005C4162">
        <w:rPr>
          <w:rFonts w:ascii="Times New Roman" w:hAnsi="Times New Roman" w:cs="Times New Roman"/>
          <w:sz w:val="32"/>
          <w:szCs w:val="32"/>
        </w:rPr>
        <w:t>дискретность световых мельканий – 2 Гц. Первые попытки являются</w:t>
      </w:r>
      <w:r>
        <w:rPr>
          <w:rFonts w:ascii="Times New Roman" w:hAnsi="Times New Roman" w:cs="Times New Roman"/>
          <w:sz w:val="32"/>
          <w:szCs w:val="32"/>
        </w:rPr>
        <w:t xml:space="preserve"> </w:t>
      </w:r>
      <w:r w:rsidRPr="005C4162">
        <w:rPr>
          <w:rFonts w:ascii="Times New Roman" w:hAnsi="Times New Roman" w:cs="Times New Roman"/>
          <w:sz w:val="32"/>
          <w:szCs w:val="32"/>
        </w:rPr>
        <w:t>пробными и не регистрируются. Диагностическое значение имеют</w:t>
      </w:r>
      <w:r>
        <w:rPr>
          <w:rFonts w:ascii="Times New Roman" w:hAnsi="Times New Roman" w:cs="Times New Roman"/>
          <w:sz w:val="32"/>
          <w:szCs w:val="32"/>
        </w:rPr>
        <w:t xml:space="preserve"> </w:t>
      </w:r>
      <w:r w:rsidRPr="005C4162">
        <w:rPr>
          <w:rFonts w:ascii="Times New Roman" w:hAnsi="Times New Roman" w:cs="Times New Roman"/>
          <w:sz w:val="32"/>
          <w:szCs w:val="32"/>
        </w:rPr>
        <w:t>последующие 5 замеров на возрастание частоты и 5 замеров на убывание, более</w:t>
      </w:r>
      <w:r>
        <w:rPr>
          <w:rFonts w:ascii="Times New Roman" w:hAnsi="Times New Roman" w:cs="Times New Roman"/>
          <w:sz w:val="32"/>
          <w:szCs w:val="32"/>
        </w:rPr>
        <w:t xml:space="preserve"> </w:t>
      </w:r>
      <w:r w:rsidRPr="005C4162">
        <w:rPr>
          <w:rFonts w:ascii="Times New Roman" w:hAnsi="Times New Roman" w:cs="Times New Roman"/>
          <w:sz w:val="32"/>
          <w:szCs w:val="32"/>
        </w:rPr>
        <w:t>информационными считаются показатели на убывание частоты световых</w:t>
      </w:r>
      <w:r>
        <w:rPr>
          <w:rFonts w:ascii="Times New Roman" w:hAnsi="Times New Roman" w:cs="Times New Roman"/>
          <w:sz w:val="32"/>
          <w:szCs w:val="32"/>
        </w:rPr>
        <w:t xml:space="preserve"> </w:t>
      </w:r>
      <w:r w:rsidRPr="005C4162">
        <w:rPr>
          <w:rFonts w:ascii="Times New Roman" w:hAnsi="Times New Roman" w:cs="Times New Roman"/>
          <w:sz w:val="32"/>
          <w:szCs w:val="32"/>
        </w:rPr>
        <w:t>мельканий.</w:t>
      </w:r>
    </w:p>
    <w:p w:rsidR="007479A9" w:rsidRPr="005C4162"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По результатам обследования вычисляется средняя индивидуальная</w:t>
      </w:r>
      <w:r>
        <w:rPr>
          <w:rFonts w:ascii="Times New Roman" w:hAnsi="Times New Roman" w:cs="Times New Roman"/>
          <w:sz w:val="32"/>
          <w:szCs w:val="32"/>
        </w:rPr>
        <w:t xml:space="preserve"> </w:t>
      </w:r>
      <w:r w:rsidRPr="005C4162">
        <w:rPr>
          <w:rFonts w:ascii="Times New Roman" w:hAnsi="Times New Roman" w:cs="Times New Roman"/>
          <w:sz w:val="32"/>
          <w:szCs w:val="32"/>
        </w:rPr>
        <w:t>КЧСМ отдельно на слияние, различение и по обеим сериям (таблица 1</w:t>
      </w:r>
      <w:r>
        <w:rPr>
          <w:rFonts w:ascii="Times New Roman" w:hAnsi="Times New Roman" w:cs="Times New Roman"/>
          <w:sz w:val="32"/>
          <w:szCs w:val="32"/>
        </w:rPr>
        <w:t>3</w:t>
      </w:r>
      <w:r w:rsidRPr="005C4162">
        <w:rPr>
          <w:rFonts w:ascii="Times New Roman" w:hAnsi="Times New Roman" w:cs="Times New Roman"/>
          <w:sz w:val="32"/>
          <w:szCs w:val="32"/>
        </w:rPr>
        <w:t>).</w:t>
      </w:r>
    </w:p>
    <w:p w:rsidR="007479A9" w:rsidRPr="005C4162" w:rsidRDefault="007479A9" w:rsidP="00E45961">
      <w:pPr>
        <w:spacing w:before="160" w:after="160"/>
        <w:ind w:firstLine="709"/>
        <w:jc w:val="both"/>
        <w:rPr>
          <w:rFonts w:ascii="Times New Roman" w:hAnsi="Times New Roman" w:cs="Times New Roman"/>
          <w:sz w:val="32"/>
          <w:szCs w:val="32"/>
        </w:rPr>
      </w:pPr>
      <w:r w:rsidRPr="005C4162">
        <w:rPr>
          <w:rFonts w:ascii="Times New Roman" w:hAnsi="Times New Roman" w:cs="Times New Roman"/>
          <w:sz w:val="32"/>
          <w:szCs w:val="32"/>
        </w:rPr>
        <w:t>Таблица 1</w:t>
      </w:r>
      <w:r>
        <w:rPr>
          <w:rFonts w:ascii="Times New Roman" w:hAnsi="Times New Roman" w:cs="Times New Roman"/>
          <w:sz w:val="32"/>
          <w:szCs w:val="32"/>
        </w:rPr>
        <w:t>3</w:t>
      </w:r>
      <w:r w:rsidRPr="005C4162">
        <w:rPr>
          <w:rFonts w:ascii="Times New Roman" w:hAnsi="Times New Roman" w:cs="Times New Roman"/>
          <w:sz w:val="32"/>
          <w:szCs w:val="32"/>
        </w:rPr>
        <w:t xml:space="preserve"> – Средние значения по методике «Критическая частота световых</w:t>
      </w:r>
      <w:r>
        <w:rPr>
          <w:rFonts w:ascii="Times New Roman" w:hAnsi="Times New Roman" w:cs="Times New Roman"/>
          <w:sz w:val="32"/>
          <w:szCs w:val="32"/>
        </w:rPr>
        <w:t xml:space="preserve"> </w:t>
      </w:r>
      <w:r w:rsidRPr="005C4162">
        <w:rPr>
          <w:rFonts w:ascii="Times New Roman" w:hAnsi="Times New Roman" w:cs="Times New Roman"/>
          <w:sz w:val="32"/>
          <w:szCs w:val="32"/>
        </w:rPr>
        <w:t>мельканий», ГЦ (зрительно-моторная труба)</w:t>
      </w:r>
    </w:p>
    <w:tbl>
      <w:tblPr>
        <w:tblStyle w:val="a7"/>
        <w:tblW w:w="0" w:type="auto"/>
        <w:tblLook w:val="04A0"/>
      </w:tblPr>
      <w:tblGrid>
        <w:gridCol w:w="1763"/>
        <w:gridCol w:w="1756"/>
        <w:gridCol w:w="1927"/>
        <w:gridCol w:w="1777"/>
        <w:gridCol w:w="1726"/>
      </w:tblGrid>
      <w:tr w:rsidR="007479A9" w:rsidRPr="00E45961" w:rsidTr="00E45961">
        <w:tc>
          <w:tcPr>
            <w:tcW w:w="1763"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 xml:space="preserve">Цвет </w:t>
            </w:r>
            <w:r w:rsidR="00E45961">
              <w:rPr>
                <w:rFonts w:ascii="Times New Roman" w:hAnsi="Times New Roman" w:cs="Times New Roman"/>
                <w:sz w:val="30"/>
                <w:szCs w:val="30"/>
              </w:rPr>
              <w:br/>
            </w:r>
            <w:r w:rsidRPr="00E45961">
              <w:rPr>
                <w:rFonts w:ascii="Times New Roman" w:hAnsi="Times New Roman" w:cs="Times New Roman"/>
                <w:sz w:val="30"/>
                <w:szCs w:val="30"/>
              </w:rPr>
              <w:t>сигнала</w:t>
            </w:r>
          </w:p>
        </w:tc>
        <w:tc>
          <w:tcPr>
            <w:tcW w:w="175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Возраст</w:t>
            </w:r>
          </w:p>
        </w:tc>
        <w:tc>
          <w:tcPr>
            <w:tcW w:w="1927"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 xml:space="preserve">Возрастание частоты </w:t>
            </w:r>
            <w:r w:rsidR="00E45961">
              <w:rPr>
                <w:rFonts w:ascii="Times New Roman" w:hAnsi="Times New Roman" w:cs="Times New Roman"/>
                <w:sz w:val="30"/>
                <w:szCs w:val="30"/>
              </w:rPr>
              <w:br/>
            </w:r>
            <w:r w:rsidRPr="00E45961">
              <w:rPr>
                <w:rFonts w:ascii="Times New Roman" w:hAnsi="Times New Roman" w:cs="Times New Roman"/>
                <w:sz w:val="30"/>
                <w:szCs w:val="30"/>
              </w:rPr>
              <w:t>сигнала</w:t>
            </w:r>
          </w:p>
        </w:tc>
        <w:tc>
          <w:tcPr>
            <w:tcW w:w="1777"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Убывание частоты сигнала</w:t>
            </w:r>
          </w:p>
        </w:tc>
        <w:tc>
          <w:tcPr>
            <w:tcW w:w="172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Итог</w:t>
            </w:r>
          </w:p>
        </w:tc>
      </w:tr>
      <w:tr w:rsidR="007479A9" w:rsidRPr="00E45961" w:rsidTr="00EA19FA">
        <w:tc>
          <w:tcPr>
            <w:tcW w:w="1763"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Красный</w:t>
            </w:r>
          </w:p>
        </w:tc>
        <w:tc>
          <w:tcPr>
            <w:tcW w:w="1756" w:type="dxa"/>
            <w:vMerge w:val="restart"/>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17 и более</w:t>
            </w:r>
          </w:p>
        </w:tc>
        <w:tc>
          <w:tcPr>
            <w:tcW w:w="1927"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28-36</w:t>
            </w:r>
          </w:p>
        </w:tc>
        <w:tc>
          <w:tcPr>
            <w:tcW w:w="1777"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30-38</w:t>
            </w:r>
          </w:p>
        </w:tc>
        <w:tc>
          <w:tcPr>
            <w:tcW w:w="172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29-37</w:t>
            </w:r>
          </w:p>
        </w:tc>
      </w:tr>
      <w:tr w:rsidR="007479A9" w:rsidRPr="00E45961" w:rsidTr="00EA19FA">
        <w:tc>
          <w:tcPr>
            <w:tcW w:w="1763"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Зеленый</w:t>
            </w:r>
          </w:p>
        </w:tc>
        <w:tc>
          <w:tcPr>
            <w:tcW w:w="1756" w:type="dxa"/>
            <w:vMerge/>
          </w:tcPr>
          <w:p w:rsidR="007479A9" w:rsidRPr="00E45961" w:rsidRDefault="007479A9" w:rsidP="00EA19FA">
            <w:pPr>
              <w:jc w:val="both"/>
              <w:rPr>
                <w:rFonts w:ascii="Times New Roman" w:hAnsi="Times New Roman" w:cs="Times New Roman"/>
                <w:sz w:val="30"/>
                <w:szCs w:val="30"/>
              </w:rPr>
            </w:pPr>
          </w:p>
        </w:tc>
        <w:tc>
          <w:tcPr>
            <w:tcW w:w="1927"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30-40</w:t>
            </w:r>
          </w:p>
        </w:tc>
        <w:tc>
          <w:tcPr>
            <w:tcW w:w="1777"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32-43</w:t>
            </w:r>
          </w:p>
        </w:tc>
        <w:tc>
          <w:tcPr>
            <w:tcW w:w="172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32-40</w:t>
            </w:r>
          </w:p>
        </w:tc>
      </w:tr>
    </w:tbl>
    <w:p w:rsidR="007479A9" w:rsidRPr="005C4162" w:rsidRDefault="007479A9" w:rsidP="00E45961">
      <w:pPr>
        <w:spacing w:before="140" w:after="0"/>
        <w:ind w:firstLine="709"/>
        <w:jc w:val="both"/>
        <w:rPr>
          <w:rFonts w:ascii="Times New Roman" w:hAnsi="Times New Roman" w:cs="Times New Roman"/>
          <w:sz w:val="32"/>
          <w:szCs w:val="32"/>
        </w:rPr>
      </w:pPr>
      <w:r w:rsidRPr="005C4162">
        <w:rPr>
          <w:rFonts w:ascii="Times New Roman" w:hAnsi="Times New Roman" w:cs="Times New Roman"/>
          <w:sz w:val="32"/>
          <w:szCs w:val="32"/>
        </w:rPr>
        <w:t>Средние значения или значения выше среднего по результатам</w:t>
      </w:r>
      <w:r>
        <w:rPr>
          <w:rFonts w:ascii="Times New Roman" w:hAnsi="Times New Roman" w:cs="Times New Roman"/>
          <w:sz w:val="32"/>
          <w:szCs w:val="32"/>
        </w:rPr>
        <w:t xml:space="preserve"> </w:t>
      </w:r>
      <w:r w:rsidRPr="005C4162">
        <w:rPr>
          <w:rFonts w:ascii="Times New Roman" w:hAnsi="Times New Roman" w:cs="Times New Roman"/>
          <w:sz w:val="32"/>
          <w:szCs w:val="32"/>
        </w:rPr>
        <w:t>обследования свидетельствуют о том, что подвижность нервных процессов в</w:t>
      </w:r>
      <w:r>
        <w:rPr>
          <w:rFonts w:ascii="Times New Roman" w:hAnsi="Times New Roman" w:cs="Times New Roman"/>
          <w:sz w:val="32"/>
          <w:szCs w:val="32"/>
        </w:rPr>
        <w:t xml:space="preserve"> </w:t>
      </w:r>
      <w:r w:rsidRPr="005C4162">
        <w:rPr>
          <w:rFonts w:ascii="Times New Roman" w:hAnsi="Times New Roman" w:cs="Times New Roman"/>
          <w:sz w:val="32"/>
          <w:szCs w:val="32"/>
        </w:rPr>
        <w:t>корковом отделе зрительного анализатора в пределах нормы.</w:t>
      </w:r>
    </w:p>
    <w:p w:rsidR="007479A9" w:rsidRPr="00E45961" w:rsidRDefault="007479A9" w:rsidP="007479A9">
      <w:pPr>
        <w:spacing w:after="0"/>
        <w:ind w:firstLine="709"/>
        <w:jc w:val="both"/>
        <w:rPr>
          <w:rFonts w:ascii="Times New Roman" w:hAnsi="Times New Roman" w:cs="Times New Roman"/>
          <w:spacing w:val="-4"/>
          <w:sz w:val="32"/>
          <w:szCs w:val="32"/>
        </w:rPr>
      </w:pPr>
      <w:r w:rsidRPr="00E45961">
        <w:rPr>
          <w:rFonts w:ascii="Times New Roman" w:hAnsi="Times New Roman" w:cs="Times New Roman"/>
          <w:spacing w:val="-4"/>
          <w:sz w:val="32"/>
          <w:szCs w:val="32"/>
        </w:rPr>
        <w:t>Низкие показатели говорят об инертности нервных процессов.</w:t>
      </w:r>
      <w:r w:rsidR="002A2BC8" w:rsidRPr="00E45961">
        <w:rPr>
          <w:rFonts w:ascii="Times New Roman" w:hAnsi="Times New Roman" w:cs="Times New Roman"/>
          <w:spacing w:val="-4"/>
          <w:sz w:val="32"/>
          <w:szCs w:val="32"/>
        </w:rPr>
        <w:t xml:space="preserve"> </w:t>
      </w:r>
      <w:r w:rsidRPr="00E45961">
        <w:rPr>
          <w:rFonts w:ascii="Times New Roman" w:hAnsi="Times New Roman" w:cs="Times New Roman"/>
          <w:spacing w:val="-4"/>
          <w:sz w:val="32"/>
          <w:szCs w:val="32"/>
        </w:rPr>
        <w:t>Особо низкие или особо высокие показатели критической частоты световых мельканий обусловлены наличием функциональных расстройств в корковом отделе зрительного анализатора.</w:t>
      </w:r>
    </w:p>
    <w:p w:rsidR="007479A9" w:rsidRPr="005C4162"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Результаты собственных исследований представлены в таблице 1</w:t>
      </w:r>
      <w:r>
        <w:rPr>
          <w:rFonts w:ascii="Times New Roman" w:hAnsi="Times New Roman" w:cs="Times New Roman"/>
          <w:sz w:val="32"/>
          <w:szCs w:val="32"/>
        </w:rPr>
        <w:t>4</w:t>
      </w:r>
      <w:r w:rsidRPr="005C4162">
        <w:rPr>
          <w:rFonts w:ascii="Times New Roman" w:hAnsi="Times New Roman" w:cs="Times New Roman"/>
          <w:sz w:val="32"/>
          <w:szCs w:val="32"/>
        </w:rPr>
        <w:t xml:space="preserve">. </w:t>
      </w:r>
    </w:p>
    <w:p w:rsidR="007479A9" w:rsidRPr="005C4162" w:rsidRDefault="007479A9" w:rsidP="00E45961">
      <w:pPr>
        <w:spacing w:before="140" w:after="140"/>
        <w:ind w:firstLine="709"/>
        <w:jc w:val="both"/>
        <w:rPr>
          <w:rFonts w:ascii="Times New Roman" w:hAnsi="Times New Roman" w:cs="Times New Roman"/>
          <w:sz w:val="32"/>
          <w:szCs w:val="32"/>
        </w:rPr>
      </w:pPr>
      <w:r w:rsidRPr="005C4162">
        <w:rPr>
          <w:rFonts w:ascii="Times New Roman" w:hAnsi="Times New Roman" w:cs="Times New Roman"/>
          <w:sz w:val="32"/>
          <w:szCs w:val="32"/>
        </w:rPr>
        <w:t>Таблица 1</w:t>
      </w:r>
      <w:r>
        <w:rPr>
          <w:rFonts w:ascii="Times New Roman" w:hAnsi="Times New Roman" w:cs="Times New Roman"/>
          <w:sz w:val="32"/>
          <w:szCs w:val="32"/>
        </w:rPr>
        <w:t>4</w:t>
      </w:r>
      <w:r w:rsidRPr="005C4162">
        <w:rPr>
          <w:rFonts w:ascii="Times New Roman" w:hAnsi="Times New Roman" w:cs="Times New Roman"/>
          <w:sz w:val="32"/>
          <w:szCs w:val="32"/>
        </w:rPr>
        <w:t xml:space="preserve"> </w:t>
      </w:r>
      <w:r>
        <w:rPr>
          <w:rFonts w:ascii="Times New Roman" w:hAnsi="Times New Roman" w:cs="Times New Roman"/>
          <w:sz w:val="32"/>
          <w:szCs w:val="32"/>
        </w:rPr>
        <w:t>–</w:t>
      </w:r>
      <w:r w:rsidRPr="005C4162">
        <w:rPr>
          <w:rFonts w:ascii="Times New Roman" w:hAnsi="Times New Roman" w:cs="Times New Roman"/>
          <w:sz w:val="32"/>
          <w:szCs w:val="32"/>
        </w:rPr>
        <w:t xml:space="preserve"> Средние значения по методике «Критическая частота световых</w:t>
      </w:r>
      <w:r>
        <w:rPr>
          <w:rFonts w:ascii="Times New Roman" w:hAnsi="Times New Roman" w:cs="Times New Roman"/>
          <w:sz w:val="32"/>
          <w:szCs w:val="32"/>
        </w:rPr>
        <w:t xml:space="preserve"> </w:t>
      </w:r>
      <w:r w:rsidRPr="005C4162">
        <w:rPr>
          <w:rFonts w:ascii="Times New Roman" w:hAnsi="Times New Roman" w:cs="Times New Roman"/>
          <w:sz w:val="32"/>
          <w:szCs w:val="32"/>
        </w:rPr>
        <w:t>мельканий», ГЦ (зрительно-моторная труба), M±m</w:t>
      </w:r>
    </w:p>
    <w:tbl>
      <w:tblPr>
        <w:tblStyle w:val="a7"/>
        <w:tblW w:w="0" w:type="auto"/>
        <w:tblLook w:val="04A0"/>
      </w:tblPr>
      <w:tblGrid>
        <w:gridCol w:w="1778"/>
        <w:gridCol w:w="1326"/>
        <w:gridCol w:w="1207"/>
        <w:gridCol w:w="1546"/>
        <w:gridCol w:w="1546"/>
        <w:gridCol w:w="1546"/>
      </w:tblGrid>
      <w:tr w:rsidR="007479A9" w:rsidRPr="00E45961" w:rsidTr="00E45961">
        <w:tc>
          <w:tcPr>
            <w:tcW w:w="1779"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Показатель</w:t>
            </w:r>
          </w:p>
        </w:tc>
        <w:tc>
          <w:tcPr>
            <w:tcW w:w="132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Цвет сигнала</w:t>
            </w:r>
          </w:p>
        </w:tc>
        <w:tc>
          <w:tcPr>
            <w:tcW w:w="120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Возраст</w:t>
            </w:r>
          </w:p>
        </w:tc>
        <w:tc>
          <w:tcPr>
            <w:tcW w:w="154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Общая группа (n=139)</w:t>
            </w:r>
          </w:p>
        </w:tc>
        <w:tc>
          <w:tcPr>
            <w:tcW w:w="154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Девушки (n=122)</w:t>
            </w:r>
          </w:p>
        </w:tc>
        <w:tc>
          <w:tcPr>
            <w:tcW w:w="1546" w:type="dxa"/>
            <w:vAlign w:val="center"/>
          </w:tcPr>
          <w:p w:rsidR="007479A9" w:rsidRPr="00E45961" w:rsidRDefault="007479A9" w:rsidP="00E45961">
            <w:pPr>
              <w:jc w:val="center"/>
              <w:rPr>
                <w:rFonts w:ascii="Times New Roman" w:hAnsi="Times New Roman" w:cs="Times New Roman"/>
                <w:sz w:val="30"/>
                <w:szCs w:val="30"/>
              </w:rPr>
            </w:pPr>
            <w:r w:rsidRPr="00E45961">
              <w:rPr>
                <w:rFonts w:ascii="Times New Roman" w:hAnsi="Times New Roman" w:cs="Times New Roman"/>
                <w:sz w:val="30"/>
                <w:szCs w:val="30"/>
              </w:rPr>
              <w:t>Юноши (n=17)</w:t>
            </w:r>
          </w:p>
        </w:tc>
      </w:tr>
      <w:tr w:rsidR="007479A9" w:rsidRPr="00E45961" w:rsidTr="00EA19FA">
        <w:tc>
          <w:tcPr>
            <w:tcW w:w="8949" w:type="dxa"/>
            <w:gridSpan w:val="6"/>
          </w:tcPr>
          <w:p w:rsidR="007479A9" w:rsidRPr="00E45961" w:rsidRDefault="007479A9" w:rsidP="00EA19FA">
            <w:pPr>
              <w:ind w:firstLine="709"/>
              <w:jc w:val="center"/>
              <w:rPr>
                <w:rFonts w:ascii="Times New Roman" w:hAnsi="Times New Roman" w:cs="Times New Roman"/>
                <w:sz w:val="30"/>
                <w:szCs w:val="30"/>
              </w:rPr>
            </w:pPr>
            <w:r w:rsidRPr="00E45961">
              <w:rPr>
                <w:rFonts w:ascii="Times New Roman" w:hAnsi="Times New Roman" w:cs="Times New Roman"/>
                <w:sz w:val="30"/>
                <w:szCs w:val="30"/>
              </w:rPr>
              <w:t>Правый глаз</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Возрастание частоты сигнала</w:t>
            </w:r>
          </w:p>
        </w:tc>
        <w:tc>
          <w:tcPr>
            <w:tcW w:w="1326" w:type="dxa"/>
            <w:vMerge w:val="restart"/>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Красный</w:t>
            </w:r>
          </w:p>
        </w:tc>
        <w:tc>
          <w:tcPr>
            <w:tcW w:w="1206" w:type="dxa"/>
            <w:vMerge w:val="restart"/>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18-23 г.</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29,39±0,41</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29,45±0,44</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28,88±1,1</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 xml:space="preserve">Убывание частоты сигнала </w:t>
            </w:r>
          </w:p>
        </w:tc>
        <w:tc>
          <w:tcPr>
            <w:tcW w:w="1326" w:type="dxa"/>
            <w:vMerge/>
          </w:tcPr>
          <w:p w:rsidR="007479A9" w:rsidRPr="00E45961" w:rsidRDefault="007479A9" w:rsidP="00EA19FA">
            <w:pPr>
              <w:jc w:val="both"/>
              <w:rPr>
                <w:rFonts w:ascii="Times New Roman" w:hAnsi="Times New Roman" w:cs="Times New Roman"/>
                <w:sz w:val="30"/>
                <w:szCs w:val="30"/>
              </w:rPr>
            </w:pPr>
          </w:p>
        </w:tc>
        <w:tc>
          <w:tcPr>
            <w:tcW w:w="1206" w:type="dxa"/>
            <w:vMerge/>
          </w:tcPr>
          <w:p w:rsidR="007479A9" w:rsidRPr="00E45961" w:rsidRDefault="007479A9" w:rsidP="00EA19FA">
            <w:pPr>
              <w:jc w:val="both"/>
              <w:rPr>
                <w:rFonts w:ascii="Times New Roman" w:hAnsi="Times New Roman" w:cs="Times New Roman"/>
                <w:sz w:val="30"/>
                <w:szCs w:val="30"/>
              </w:rPr>
            </w:pP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34,55±0,61</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34,39±0,66</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35,69±1,34</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Итог</w:t>
            </w:r>
          </w:p>
        </w:tc>
        <w:tc>
          <w:tcPr>
            <w:tcW w:w="1326" w:type="dxa"/>
            <w:vMerge/>
          </w:tcPr>
          <w:p w:rsidR="007479A9" w:rsidRPr="00E45961" w:rsidRDefault="007479A9" w:rsidP="00EA19FA">
            <w:pPr>
              <w:jc w:val="both"/>
              <w:rPr>
                <w:rFonts w:ascii="Times New Roman" w:hAnsi="Times New Roman" w:cs="Times New Roman"/>
                <w:sz w:val="30"/>
                <w:szCs w:val="30"/>
              </w:rPr>
            </w:pPr>
          </w:p>
        </w:tc>
        <w:tc>
          <w:tcPr>
            <w:tcW w:w="1206" w:type="dxa"/>
            <w:vMerge/>
          </w:tcPr>
          <w:p w:rsidR="007479A9" w:rsidRPr="00E45961" w:rsidRDefault="007479A9" w:rsidP="00EA19FA">
            <w:pPr>
              <w:jc w:val="both"/>
              <w:rPr>
                <w:rFonts w:ascii="Times New Roman" w:hAnsi="Times New Roman" w:cs="Times New Roman"/>
                <w:sz w:val="30"/>
                <w:szCs w:val="30"/>
              </w:rPr>
            </w:pP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31,9±0,39</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31,83±0,41</w:t>
            </w:r>
          </w:p>
        </w:tc>
        <w:tc>
          <w:tcPr>
            <w:tcW w:w="1546"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32,35±0,98</w:t>
            </w:r>
          </w:p>
        </w:tc>
      </w:tr>
      <w:tr w:rsidR="007479A9" w:rsidRPr="00E45961" w:rsidTr="00EA19FA">
        <w:tc>
          <w:tcPr>
            <w:tcW w:w="8949" w:type="dxa"/>
            <w:gridSpan w:val="6"/>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Левый глаз</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Возрастание частоты сигнала</w:t>
            </w:r>
          </w:p>
        </w:tc>
        <w:tc>
          <w:tcPr>
            <w:tcW w:w="1326" w:type="dxa"/>
            <w:vMerge w:val="restart"/>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Красный</w:t>
            </w:r>
          </w:p>
        </w:tc>
        <w:tc>
          <w:tcPr>
            <w:tcW w:w="1206" w:type="dxa"/>
            <w:vMerge w:val="restart"/>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18-23 г.</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30,61 ±0,4</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30,6±0,42</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30,63±1,21</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Убывание частоты сигнала</w:t>
            </w:r>
          </w:p>
        </w:tc>
        <w:tc>
          <w:tcPr>
            <w:tcW w:w="1326" w:type="dxa"/>
            <w:vMerge/>
          </w:tcPr>
          <w:p w:rsidR="007479A9" w:rsidRPr="00E45961" w:rsidRDefault="007479A9" w:rsidP="00EA19FA">
            <w:pPr>
              <w:jc w:val="both"/>
              <w:rPr>
                <w:rFonts w:ascii="Times New Roman" w:hAnsi="Times New Roman" w:cs="Times New Roman"/>
                <w:sz w:val="30"/>
                <w:szCs w:val="30"/>
              </w:rPr>
            </w:pPr>
          </w:p>
        </w:tc>
        <w:tc>
          <w:tcPr>
            <w:tcW w:w="1206" w:type="dxa"/>
            <w:vMerge/>
          </w:tcPr>
          <w:p w:rsidR="007479A9" w:rsidRPr="00E45961" w:rsidRDefault="007479A9" w:rsidP="00EA19FA">
            <w:pPr>
              <w:jc w:val="both"/>
              <w:rPr>
                <w:rFonts w:ascii="Times New Roman" w:hAnsi="Times New Roman" w:cs="Times New Roman"/>
                <w:sz w:val="30"/>
                <w:szCs w:val="30"/>
              </w:rPr>
            </w:pP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34,25±0,47</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34,16±0,51</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34,9± 1,06</w:t>
            </w:r>
          </w:p>
        </w:tc>
      </w:tr>
      <w:tr w:rsidR="007479A9" w:rsidRPr="00E45961" w:rsidTr="00EA19FA">
        <w:tc>
          <w:tcPr>
            <w:tcW w:w="1779" w:type="dxa"/>
          </w:tcPr>
          <w:p w:rsidR="007479A9" w:rsidRPr="00E45961" w:rsidRDefault="007479A9" w:rsidP="00EA19FA">
            <w:pPr>
              <w:jc w:val="both"/>
              <w:rPr>
                <w:rFonts w:ascii="Times New Roman" w:hAnsi="Times New Roman" w:cs="Times New Roman"/>
                <w:sz w:val="30"/>
                <w:szCs w:val="30"/>
              </w:rPr>
            </w:pPr>
            <w:r w:rsidRPr="00E45961">
              <w:rPr>
                <w:rFonts w:ascii="Times New Roman" w:hAnsi="Times New Roman" w:cs="Times New Roman"/>
                <w:sz w:val="30"/>
                <w:szCs w:val="30"/>
              </w:rPr>
              <w:t>Итог</w:t>
            </w:r>
          </w:p>
        </w:tc>
        <w:tc>
          <w:tcPr>
            <w:tcW w:w="1326" w:type="dxa"/>
            <w:vMerge/>
          </w:tcPr>
          <w:p w:rsidR="007479A9" w:rsidRPr="00E45961" w:rsidRDefault="007479A9" w:rsidP="00EA19FA">
            <w:pPr>
              <w:jc w:val="both"/>
              <w:rPr>
                <w:rFonts w:ascii="Times New Roman" w:hAnsi="Times New Roman" w:cs="Times New Roman"/>
                <w:sz w:val="30"/>
                <w:szCs w:val="30"/>
              </w:rPr>
            </w:pPr>
          </w:p>
        </w:tc>
        <w:tc>
          <w:tcPr>
            <w:tcW w:w="1206" w:type="dxa"/>
            <w:vMerge/>
          </w:tcPr>
          <w:p w:rsidR="007479A9" w:rsidRPr="00E45961" w:rsidRDefault="007479A9" w:rsidP="00EA19FA">
            <w:pPr>
              <w:jc w:val="both"/>
              <w:rPr>
                <w:rFonts w:ascii="Times New Roman" w:hAnsi="Times New Roman" w:cs="Times New Roman"/>
                <w:sz w:val="30"/>
                <w:szCs w:val="30"/>
              </w:rPr>
            </w:pP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32,34±0,34</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32,28±0,36</w:t>
            </w:r>
          </w:p>
        </w:tc>
        <w:tc>
          <w:tcPr>
            <w:tcW w:w="1546" w:type="dxa"/>
            <w:vAlign w:val="center"/>
          </w:tcPr>
          <w:p w:rsidR="007479A9" w:rsidRPr="00E45961" w:rsidRDefault="007479A9" w:rsidP="00EA19FA">
            <w:pPr>
              <w:jc w:val="center"/>
              <w:rPr>
                <w:rFonts w:ascii="Times New Roman" w:hAnsi="Times New Roman" w:cs="Times New Roman"/>
                <w:sz w:val="30"/>
                <w:szCs w:val="30"/>
              </w:rPr>
            </w:pPr>
            <w:r w:rsidRPr="00E45961">
              <w:rPr>
                <w:rFonts w:ascii="Times New Roman" w:hAnsi="Times New Roman" w:cs="Times New Roman"/>
                <w:sz w:val="30"/>
                <w:szCs w:val="30"/>
              </w:rPr>
              <w:t>32,75±0,94</w:t>
            </w:r>
          </w:p>
        </w:tc>
      </w:tr>
    </w:tbl>
    <w:p w:rsidR="007479A9" w:rsidRPr="005C4162" w:rsidRDefault="007479A9" w:rsidP="007479A9">
      <w:pPr>
        <w:spacing w:after="0"/>
        <w:ind w:firstLine="709"/>
        <w:jc w:val="both"/>
        <w:rPr>
          <w:rFonts w:ascii="Times New Roman" w:hAnsi="Times New Roman" w:cs="Times New Roman"/>
          <w:sz w:val="32"/>
          <w:szCs w:val="32"/>
        </w:rPr>
      </w:pPr>
    </w:p>
    <w:p w:rsidR="002A2BC8" w:rsidRDefault="007479A9" w:rsidP="002A2BC8">
      <w:pPr>
        <w:pStyle w:val="14"/>
        <w:spacing w:line="276" w:lineRule="auto"/>
        <w:ind w:firstLine="709"/>
        <w:jc w:val="both"/>
        <w:rPr>
          <w:rFonts w:ascii="Times New Roman" w:hAnsi="Times New Roman"/>
          <w:sz w:val="32"/>
          <w:szCs w:val="32"/>
          <w:lang w:eastAsia="ru-RU"/>
        </w:rPr>
      </w:pPr>
      <w:r w:rsidRPr="005C4162">
        <w:rPr>
          <w:rFonts w:ascii="Times New Roman" w:hAnsi="Times New Roman"/>
          <w:sz w:val="32"/>
          <w:szCs w:val="32"/>
        </w:rPr>
        <w:t>Данная методика применяется в области клинической психофизиологии</w:t>
      </w:r>
      <w:r w:rsidR="002A2BC8" w:rsidRPr="002A2BC8">
        <w:rPr>
          <w:rFonts w:ascii="Times New Roman" w:hAnsi="Times New Roman"/>
          <w:sz w:val="32"/>
          <w:szCs w:val="32"/>
          <w:lang w:eastAsia="ru-RU"/>
        </w:rPr>
        <w:t xml:space="preserve"> </w:t>
      </w:r>
      <w:r w:rsidR="002A2BC8">
        <w:rPr>
          <w:rFonts w:ascii="Times New Roman" w:hAnsi="Times New Roman"/>
          <w:sz w:val="32"/>
          <w:szCs w:val="32"/>
          <w:lang w:eastAsia="ru-RU"/>
        </w:rPr>
        <w:t>(</w:t>
      </w:r>
      <w:r w:rsidR="002A2BC8" w:rsidRPr="00AC3EA6">
        <w:rPr>
          <w:rFonts w:ascii="Times New Roman" w:hAnsi="Times New Roman"/>
          <w:sz w:val="32"/>
          <w:szCs w:val="32"/>
          <w:lang w:eastAsia="ru-RU"/>
        </w:rPr>
        <w:t>нейроофтальмологии</w:t>
      </w:r>
      <w:r w:rsidR="002A2BC8">
        <w:rPr>
          <w:rFonts w:ascii="Times New Roman" w:hAnsi="Times New Roman"/>
          <w:sz w:val="32"/>
          <w:szCs w:val="32"/>
          <w:lang w:eastAsia="ru-RU"/>
        </w:rPr>
        <w:t>)</w:t>
      </w:r>
      <w:r w:rsidRPr="005C4162">
        <w:rPr>
          <w:rFonts w:ascii="Times New Roman" w:hAnsi="Times New Roman"/>
          <w:sz w:val="32"/>
          <w:szCs w:val="32"/>
        </w:rPr>
        <w:t>,</w:t>
      </w:r>
      <w:r>
        <w:rPr>
          <w:rFonts w:ascii="Times New Roman" w:hAnsi="Times New Roman"/>
          <w:sz w:val="32"/>
          <w:szCs w:val="32"/>
        </w:rPr>
        <w:t xml:space="preserve"> </w:t>
      </w:r>
      <w:r w:rsidRPr="005C4162">
        <w:rPr>
          <w:rFonts w:ascii="Times New Roman" w:hAnsi="Times New Roman"/>
          <w:sz w:val="32"/>
          <w:szCs w:val="32"/>
        </w:rPr>
        <w:t>а также в целях профессионального отбора на специальности, требования к</w:t>
      </w:r>
      <w:r>
        <w:rPr>
          <w:rFonts w:ascii="Times New Roman" w:hAnsi="Times New Roman"/>
          <w:sz w:val="32"/>
          <w:szCs w:val="32"/>
        </w:rPr>
        <w:t xml:space="preserve"> </w:t>
      </w:r>
      <w:r w:rsidRPr="005C4162">
        <w:rPr>
          <w:rFonts w:ascii="Times New Roman" w:hAnsi="Times New Roman"/>
          <w:sz w:val="32"/>
          <w:szCs w:val="32"/>
        </w:rPr>
        <w:t>которым включают особенности подвижности нервных процессов либо низкую</w:t>
      </w:r>
      <w:r>
        <w:rPr>
          <w:rFonts w:ascii="Times New Roman" w:hAnsi="Times New Roman"/>
          <w:sz w:val="32"/>
          <w:szCs w:val="32"/>
        </w:rPr>
        <w:t xml:space="preserve"> </w:t>
      </w:r>
      <w:r w:rsidRPr="005C4162">
        <w:rPr>
          <w:rFonts w:ascii="Times New Roman" w:hAnsi="Times New Roman"/>
          <w:sz w:val="32"/>
          <w:szCs w:val="32"/>
        </w:rPr>
        <w:t>степень утомляемости зрения.</w:t>
      </w:r>
      <w:r w:rsidR="002A2BC8">
        <w:rPr>
          <w:rFonts w:ascii="Times New Roman" w:hAnsi="Times New Roman"/>
          <w:sz w:val="32"/>
          <w:szCs w:val="32"/>
        </w:rPr>
        <w:t xml:space="preserve"> И</w:t>
      </w:r>
      <w:r w:rsidR="002A2BC8" w:rsidRPr="00AC3EA6">
        <w:rPr>
          <w:rFonts w:ascii="Times New Roman" w:hAnsi="Times New Roman"/>
          <w:sz w:val="32"/>
          <w:szCs w:val="32"/>
          <w:lang w:eastAsia="ru-RU"/>
        </w:rPr>
        <w:t>сслед</w:t>
      </w:r>
      <w:r w:rsidR="002A2BC8">
        <w:rPr>
          <w:rFonts w:ascii="Times New Roman" w:hAnsi="Times New Roman"/>
          <w:sz w:val="32"/>
          <w:szCs w:val="32"/>
          <w:lang w:eastAsia="ru-RU"/>
        </w:rPr>
        <w:t>ование направлено на изучение</w:t>
      </w:r>
      <w:r w:rsidR="002A2BC8" w:rsidRPr="00AC3EA6">
        <w:rPr>
          <w:rFonts w:ascii="Times New Roman" w:hAnsi="Times New Roman"/>
          <w:sz w:val="32"/>
          <w:szCs w:val="32"/>
          <w:lang w:eastAsia="ru-RU"/>
        </w:rPr>
        <w:t xml:space="preserve"> состояни</w:t>
      </w:r>
      <w:r w:rsidR="002A2BC8">
        <w:rPr>
          <w:rFonts w:ascii="Times New Roman" w:hAnsi="Times New Roman"/>
          <w:sz w:val="32"/>
          <w:szCs w:val="32"/>
          <w:lang w:eastAsia="ru-RU"/>
        </w:rPr>
        <w:t>я</w:t>
      </w:r>
      <w:r w:rsidR="002A2BC8" w:rsidRPr="00AC3EA6">
        <w:rPr>
          <w:rFonts w:ascii="Times New Roman" w:hAnsi="Times New Roman"/>
          <w:sz w:val="32"/>
          <w:szCs w:val="32"/>
          <w:lang w:eastAsia="ru-RU"/>
        </w:rPr>
        <w:t xml:space="preserve"> зрительного анализатора в целом, включая зрительные нервы, кору головного мозга, а не только сам глаз как орган.</w:t>
      </w:r>
      <w:r w:rsidR="002A2BC8">
        <w:rPr>
          <w:rFonts w:ascii="Times New Roman" w:hAnsi="Times New Roman"/>
          <w:sz w:val="32"/>
          <w:szCs w:val="32"/>
          <w:lang w:eastAsia="ru-RU"/>
        </w:rPr>
        <w:t xml:space="preserve"> </w:t>
      </w:r>
      <w:r w:rsidR="002A2BC8" w:rsidRPr="00DD1616">
        <w:rPr>
          <w:rFonts w:ascii="Times New Roman" w:hAnsi="Times New Roman"/>
          <w:sz w:val="32"/>
          <w:szCs w:val="32"/>
          <w:lang w:eastAsia="ru-RU"/>
        </w:rPr>
        <w:t xml:space="preserve">Тест основан на принципах дискретометрии. </w:t>
      </w:r>
    </w:p>
    <w:p w:rsidR="007479A9" w:rsidRPr="005C4162" w:rsidRDefault="007479A9" w:rsidP="007479A9">
      <w:pPr>
        <w:spacing w:after="0"/>
        <w:ind w:firstLine="709"/>
        <w:jc w:val="both"/>
        <w:rPr>
          <w:rFonts w:ascii="Times New Roman" w:hAnsi="Times New Roman" w:cs="Times New Roman"/>
          <w:sz w:val="32"/>
          <w:szCs w:val="32"/>
        </w:rPr>
      </w:pPr>
      <w:r>
        <w:rPr>
          <w:rFonts w:ascii="Times New Roman" w:hAnsi="Times New Roman" w:cs="Times New Roman"/>
          <w:sz w:val="32"/>
          <w:szCs w:val="32"/>
        </w:rPr>
        <w:t>К п</w:t>
      </w:r>
      <w:r w:rsidRPr="005C4162">
        <w:rPr>
          <w:rFonts w:ascii="Times New Roman" w:hAnsi="Times New Roman" w:cs="Times New Roman"/>
          <w:sz w:val="32"/>
          <w:szCs w:val="32"/>
        </w:rPr>
        <w:t xml:space="preserve">ротивопоказаниям к применению методики КЧСМ </w:t>
      </w:r>
      <w:r>
        <w:rPr>
          <w:rFonts w:ascii="Times New Roman" w:hAnsi="Times New Roman" w:cs="Times New Roman"/>
          <w:sz w:val="32"/>
          <w:szCs w:val="32"/>
        </w:rPr>
        <w:t xml:space="preserve">относят </w:t>
      </w:r>
      <w:r w:rsidRPr="005C4162">
        <w:rPr>
          <w:rFonts w:ascii="Times New Roman" w:hAnsi="Times New Roman" w:cs="Times New Roman"/>
          <w:sz w:val="32"/>
          <w:szCs w:val="32"/>
        </w:rPr>
        <w:t>светобоязнь, слезотечение, острый период воспалительного процесса глаз, а</w:t>
      </w:r>
      <w:r>
        <w:rPr>
          <w:rFonts w:ascii="Times New Roman" w:hAnsi="Times New Roman" w:cs="Times New Roman"/>
          <w:sz w:val="32"/>
          <w:szCs w:val="32"/>
        </w:rPr>
        <w:t xml:space="preserve"> </w:t>
      </w:r>
      <w:r w:rsidRPr="005C4162">
        <w:rPr>
          <w:rFonts w:ascii="Times New Roman" w:hAnsi="Times New Roman" w:cs="Times New Roman"/>
          <w:sz w:val="32"/>
          <w:szCs w:val="32"/>
        </w:rPr>
        <w:t>также индивидуальная непереносимость мелькающего света, которая часто</w:t>
      </w:r>
      <w:r>
        <w:rPr>
          <w:rFonts w:ascii="Times New Roman" w:hAnsi="Times New Roman" w:cs="Times New Roman"/>
          <w:sz w:val="32"/>
          <w:szCs w:val="32"/>
        </w:rPr>
        <w:t xml:space="preserve"> </w:t>
      </w:r>
      <w:r w:rsidRPr="005C4162">
        <w:rPr>
          <w:rFonts w:ascii="Times New Roman" w:hAnsi="Times New Roman" w:cs="Times New Roman"/>
          <w:sz w:val="32"/>
          <w:szCs w:val="32"/>
        </w:rPr>
        <w:t>встречается у больных с рассеянным склерозом.</w:t>
      </w:r>
    </w:p>
    <w:p w:rsidR="007479A9" w:rsidRDefault="007479A9" w:rsidP="007479A9">
      <w:pPr>
        <w:spacing w:after="0"/>
        <w:ind w:firstLine="709"/>
        <w:jc w:val="both"/>
        <w:rPr>
          <w:rFonts w:ascii="Times New Roman" w:hAnsi="Times New Roman" w:cs="Times New Roman"/>
          <w:sz w:val="32"/>
          <w:szCs w:val="32"/>
        </w:rPr>
      </w:pPr>
      <w:r w:rsidRPr="005C4162">
        <w:rPr>
          <w:rFonts w:ascii="Times New Roman" w:hAnsi="Times New Roman" w:cs="Times New Roman"/>
          <w:sz w:val="32"/>
          <w:szCs w:val="32"/>
        </w:rPr>
        <w:t>Критическая частота световых мельканий зависит не только от</w:t>
      </w:r>
      <w:r>
        <w:rPr>
          <w:rFonts w:ascii="Times New Roman" w:hAnsi="Times New Roman" w:cs="Times New Roman"/>
          <w:sz w:val="32"/>
          <w:szCs w:val="32"/>
        </w:rPr>
        <w:t xml:space="preserve"> </w:t>
      </w:r>
      <w:r w:rsidRPr="005C4162">
        <w:rPr>
          <w:rFonts w:ascii="Times New Roman" w:hAnsi="Times New Roman" w:cs="Times New Roman"/>
          <w:sz w:val="32"/>
          <w:szCs w:val="32"/>
        </w:rPr>
        <w:t>внутренних, но и от внешних факторов: климатические условия, время суток,</w:t>
      </w:r>
      <w:r>
        <w:rPr>
          <w:rFonts w:ascii="Times New Roman" w:hAnsi="Times New Roman" w:cs="Times New Roman"/>
          <w:sz w:val="32"/>
          <w:szCs w:val="32"/>
        </w:rPr>
        <w:t xml:space="preserve"> </w:t>
      </w:r>
      <w:r w:rsidRPr="005C4162">
        <w:rPr>
          <w:rFonts w:ascii="Times New Roman" w:hAnsi="Times New Roman" w:cs="Times New Roman"/>
          <w:sz w:val="32"/>
          <w:szCs w:val="32"/>
        </w:rPr>
        <w:t>освещенность, зоны проекции на сетчатке при воздействии мелькающим</w:t>
      </w:r>
      <w:r>
        <w:rPr>
          <w:rFonts w:ascii="Times New Roman" w:hAnsi="Times New Roman" w:cs="Times New Roman"/>
          <w:sz w:val="32"/>
          <w:szCs w:val="32"/>
        </w:rPr>
        <w:t xml:space="preserve"> </w:t>
      </w:r>
      <w:r w:rsidRPr="005C4162">
        <w:rPr>
          <w:rFonts w:ascii="Times New Roman" w:hAnsi="Times New Roman" w:cs="Times New Roman"/>
          <w:sz w:val="32"/>
          <w:szCs w:val="32"/>
        </w:rPr>
        <w:t>светом, яркость, угловые размеры, длина стимулов.</w:t>
      </w:r>
    </w:p>
    <w:p w:rsidR="00DB3CCF" w:rsidRPr="00DD1616"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b/>
          <w:sz w:val="32"/>
          <w:szCs w:val="32"/>
          <w:lang w:eastAsia="ru-RU"/>
        </w:rPr>
        <w:t>Помехоустойчивость (ПУ)</w:t>
      </w:r>
      <w:r w:rsidR="00DD1616" w:rsidRPr="00DD1616">
        <w:rPr>
          <w:rFonts w:ascii="Times New Roman" w:hAnsi="Times New Roman"/>
          <w:b/>
          <w:sz w:val="32"/>
          <w:szCs w:val="32"/>
          <w:lang w:eastAsia="ru-RU"/>
        </w:rPr>
        <w:t xml:space="preserve">. </w:t>
      </w:r>
      <w:r w:rsidR="00DD1616">
        <w:rPr>
          <w:rFonts w:ascii="Times New Roman" w:hAnsi="Times New Roman"/>
          <w:sz w:val="32"/>
          <w:szCs w:val="32"/>
          <w:lang w:eastAsia="ru-RU"/>
        </w:rPr>
        <w:t xml:space="preserve">Помехоустойчивость – это характеристика </w:t>
      </w:r>
      <w:r w:rsidRPr="00DD1616">
        <w:rPr>
          <w:rFonts w:ascii="Times New Roman" w:hAnsi="Times New Roman"/>
          <w:sz w:val="32"/>
          <w:szCs w:val="32"/>
          <w:lang w:eastAsia="ru-RU"/>
        </w:rPr>
        <w:t>в</w:t>
      </w:r>
      <w:r w:rsidR="00DD1616">
        <w:rPr>
          <w:rFonts w:ascii="Times New Roman" w:hAnsi="Times New Roman"/>
          <w:sz w:val="32"/>
          <w:szCs w:val="32"/>
          <w:lang w:eastAsia="ru-RU"/>
        </w:rPr>
        <w:t xml:space="preserve">нимания, отражающая способность </w:t>
      </w:r>
      <w:r w:rsidRPr="00DD1616">
        <w:rPr>
          <w:rFonts w:ascii="Times New Roman" w:hAnsi="Times New Roman"/>
          <w:sz w:val="32"/>
          <w:szCs w:val="32"/>
          <w:lang w:eastAsia="ru-RU"/>
        </w:rPr>
        <w:t xml:space="preserve">человека сопротивляться воздействию фоновых признаков (помех) при восприятии какого-либо объекта. Помехи в данном контексте понимаются как различные звуковые и зрительные стимулы, которые мешают выполнению заданной работы. Помехи в реализуемой методике различаются по частоте, длительности и интенсивности. </w:t>
      </w:r>
    </w:p>
    <w:p w:rsidR="00D00092"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sz w:val="32"/>
          <w:szCs w:val="32"/>
          <w:lang w:eastAsia="ru-RU"/>
        </w:rPr>
        <w:t xml:space="preserve">Методика «Помехоустойчивость» применяется совместно с методикой «Оценка внимания»; определение помехоустойчивости производится на основании сравнения результатов по данным методикам. </w:t>
      </w:r>
    </w:p>
    <w:p w:rsidR="00D00092"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sz w:val="32"/>
          <w:szCs w:val="32"/>
          <w:lang w:eastAsia="ru-RU"/>
        </w:rPr>
        <w:t xml:space="preserve">Если средние значения времени реакции обследуемого на световые сигналы по той и другой методике равны либо различаются незначительно, то диагностируется высокая помехоустойчивость обследуемого. </w:t>
      </w:r>
    </w:p>
    <w:p w:rsidR="00DB3CCF" w:rsidRPr="00DD1616" w:rsidRDefault="00DB3CCF" w:rsidP="0006084A">
      <w:pPr>
        <w:pStyle w:val="14"/>
        <w:spacing w:line="276" w:lineRule="auto"/>
        <w:ind w:firstLine="709"/>
        <w:jc w:val="both"/>
        <w:rPr>
          <w:rFonts w:ascii="Times New Roman" w:hAnsi="Times New Roman"/>
          <w:sz w:val="32"/>
          <w:szCs w:val="32"/>
          <w:lang w:eastAsia="ru-RU"/>
        </w:rPr>
      </w:pPr>
      <w:r w:rsidRPr="00DD1616">
        <w:rPr>
          <w:rFonts w:ascii="Times New Roman" w:hAnsi="Times New Roman"/>
          <w:sz w:val="32"/>
          <w:szCs w:val="32"/>
          <w:lang w:eastAsia="ru-RU"/>
        </w:rPr>
        <w:t xml:space="preserve">Если среднее время реакции на стимулы по методике «Помехоустойчивость» значительно превышает соответствующий показатель по методике «Оценка внимания», то диагностируется низкий уровень помехоустойчивости обследуемого. </w:t>
      </w:r>
    </w:p>
    <w:p w:rsidR="00611303" w:rsidRDefault="00DD1616" w:rsidP="0006084A">
      <w:pPr>
        <w:pStyle w:val="14"/>
        <w:spacing w:line="276" w:lineRule="auto"/>
        <w:ind w:firstLine="709"/>
        <w:jc w:val="both"/>
        <w:rPr>
          <w:rFonts w:ascii="Times New Roman" w:hAnsi="Times New Roman"/>
          <w:sz w:val="32"/>
          <w:szCs w:val="32"/>
          <w:lang w:eastAsia="ru-RU"/>
        </w:rPr>
      </w:pPr>
      <w:r w:rsidRPr="002946DB">
        <w:rPr>
          <w:rFonts w:ascii="Times New Roman" w:hAnsi="Times New Roman"/>
          <w:b/>
          <w:sz w:val="32"/>
          <w:szCs w:val="32"/>
          <w:lang w:eastAsia="ru-RU"/>
        </w:rPr>
        <w:t>Контактная координационометрия по</w:t>
      </w:r>
      <w:r w:rsidR="00DB3CCF" w:rsidRPr="002946DB">
        <w:rPr>
          <w:rFonts w:ascii="Times New Roman" w:hAnsi="Times New Roman"/>
          <w:b/>
          <w:sz w:val="32"/>
          <w:szCs w:val="32"/>
          <w:lang w:eastAsia="ru-RU"/>
        </w:rPr>
        <w:t xml:space="preserve"> профилю (КК)</w:t>
      </w:r>
      <w:r w:rsidR="00DB3CCF" w:rsidRPr="00DD1616">
        <w:rPr>
          <w:rFonts w:ascii="Times New Roman" w:hAnsi="Times New Roman"/>
          <w:sz w:val="32"/>
          <w:szCs w:val="32"/>
          <w:lang w:eastAsia="ru-RU"/>
        </w:rPr>
        <w:t xml:space="preserve"> (с обратной и без обратной связи) предназначен</w:t>
      </w:r>
      <w:r w:rsidR="001F4553">
        <w:rPr>
          <w:rFonts w:ascii="Times New Roman" w:hAnsi="Times New Roman"/>
          <w:sz w:val="32"/>
          <w:szCs w:val="32"/>
          <w:lang w:eastAsia="ru-RU"/>
        </w:rPr>
        <w:t>а</w:t>
      </w:r>
      <w:r w:rsidR="00DB3CCF" w:rsidRPr="00DD1616">
        <w:rPr>
          <w:rFonts w:ascii="Times New Roman" w:hAnsi="Times New Roman"/>
          <w:sz w:val="32"/>
          <w:szCs w:val="32"/>
          <w:lang w:eastAsia="ru-RU"/>
        </w:rPr>
        <w:t xml:space="preserve"> для измерения точности управления движениями пр</w:t>
      </w:r>
      <w:r>
        <w:rPr>
          <w:rFonts w:ascii="Times New Roman" w:hAnsi="Times New Roman"/>
          <w:sz w:val="32"/>
          <w:szCs w:val="32"/>
          <w:lang w:eastAsia="ru-RU"/>
        </w:rPr>
        <w:t xml:space="preserve">и решении двигательных задач. </w:t>
      </w:r>
    </w:p>
    <w:p w:rsidR="00DB3CCF" w:rsidRPr="00DD1616" w:rsidRDefault="00DD1616" w:rsidP="0006084A">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Координация связана с согласованностью и соразмерностью движений </w:t>
      </w:r>
      <w:r w:rsidR="00DB3CCF" w:rsidRPr="00DD1616">
        <w:rPr>
          <w:rFonts w:ascii="Times New Roman" w:hAnsi="Times New Roman"/>
          <w:sz w:val="32"/>
          <w:szCs w:val="32"/>
          <w:lang w:eastAsia="ru-RU"/>
        </w:rPr>
        <w:t xml:space="preserve">обследуемого. </w:t>
      </w:r>
      <w:r>
        <w:rPr>
          <w:rFonts w:ascii="Times New Roman" w:hAnsi="Times New Roman"/>
          <w:sz w:val="32"/>
          <w:szCs w:val="32"/>
          <w:lang w:eastAsia="ru-RU"/>
        </w:rPr>
        <w:t>Способность обследуе</w:t>
      </w:r>
      <w:r w:rsidR="002946DB">
        <w:rPr>
          <w:rFonts w:ascii="Times New Roman" w:hAnsi="Times New Roman"/>
          <w:sz w:val="32"/>
          <w:szCs w:val="32"/>
          <w:lang w:eastAsia="ru-RU"/>
        </w:rPr>
        <w:t xml:space="preserve">мого к координации обусловлена </w:t>
      </w:r>
      <w:r>
        <w:rPr>
          <w:rFonts w:ascii="Times New Roman" w:hAnsi="Times New Roman"/>
          <w:sz w:val="32"/>
          <w:szCs w:val="32"/>
          <w:lang w:eastAsia="ru-RU"/>
        </w:rPr>
        <w:t xml:space="preserve">текущими и </w:t>
      </w:r>
      <w:r w:rsidR="00DB3CCF" w:rsidRPr="00DD1616">
        <w:rPr>
          <w:rFonts w:ascii="Times New Roman" w:hAnsi="Times New Roman"/>
          <w:sz w:val="32"/>
          <w:szCs w:val="32"/>
          <w:lang w:eastAsia="ru-RU"/>
        </w:rPr>
        <w:t>константн</w:t>
      </w:r>
      <w:r>
        <w:rPr>
          <w:rFonts w:ascii="Times New Roman" w:hAnsi="Times New Roman"/>
          <w:sz w:val="32"/>
          <w:szCs w:val="32"/>
          <w:lang w:eastAsia="ru-RU"/>
        </w:rPr>
        <w:t>ыми</w:t>
      </w:r>
      <w:r w:rsidR="00DB3CCF" w:rsidRPr="00DD1616">
        <w:rPr>
          <w:rFonts w:ascii="Times New Roman" w:hAnsi="Times New Roman"/>
          <w:sz w:val="32"/>
          <w:szCs w:val="32"/>
          <w:lang w:eastAsia="ru-RU"/>
        </w:rPr>
        <w:t xml:space="preserve"> особенностями нервной системы, так как именно с нервной системы начинается управление движениями тела и осуществляется сенсорный контроль за ними. </w:t>
      </w: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Координация связана с согласованностью и соразмерностью движений человека. Способность человека к координации обусловлена текущими и константными особенностями нервной системы.</w:t>
      </w: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Для проведения обследования используются специальные приборы:</w:t>
      </w:r>
    </w:p>
    <w:p w:rsidR="00611303" w:rsidRPr="005A26C2" w:rsidRDefault="00611303" w:rsidP="00611303">
      <w:pPr>
        <w:pStyle w:val="a9"/>
        <w:numPr>
          <w:ilvl w:val="0"/>
          <w:numId w:val="32"/>
        </w:numPr>
        <w:spacing w:after="0"/>
        <w:jc w:val="both"/>
        <w:rPr>
          <w:rFonts w:ascii="Times New Roman" w:hAnsi="Times New Roman" w:cs="Times New Roman"/>
          <w:sz w:val="32"/>
          <w:szCs w:val="32"/>
        </w:rPr>
      </w:pPr>
      <w:r w:rsidRPr="005A26C2">
        <w:rPr>
          <w:rFonts w:ascii="Times New Roman" w:hAnsi="Times New Roman" w:cs="Times New Roman"/>
          <w:sz w:val="32"/>
          <w:szCs w:val="32"/>
        </w:rPr>
        <w:t>специальная платформа, на которой расположены три отверстия различного диаметра и лабиринт;</w:t>
      </w:r>
    </w:p>
    <w:p w:rsidR="00611303" w:rsidRPr="005A26C2" w:rsidRDefault="00611303" w:rsidP="00611303">
      <w:pPr>
        <w:pStyle w:val="a9"/>
        <w:numPr>
          <w:ilvl w:val="0"/>
          <w:numId w:val="32"/>
        </w:numPr>
        <w:spacing w:after="0"/>
        <w:jc w:val="both"/>
        <w:rPr>
          <w:rFonts w:ascii="Times New Roman" w:hAnsi="Times New Roman" w:cs="Times New Roman"/>
          <w:sz w:val="32"/>
          <w:szCs w:val="32"/>
        </w:rPr>
      </w:pPr>
      <w:r w:rsidRPr="005A26C2">
        <w:rPr>
          <w:rFonts w:ascii="Times New Roman" w:hAnsi="Times New Roman" w:cs="Times New Roman"/>
          <w:sz w:val="32"/>
          <w:szCs w:val="32"/>
        </w:rPr>
        <w:t>алюминиевый стержень («щуп»).</w:t>
      </w: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Обследуемому необходимо вставить алюминиевый стержень через одно из отверстий платформы в начало лабиринта на глубину 2-3 мм и как можно быстрее провести концом стержня до конца лабиринта, стараясь не касаться краев отверстия.</w:t>
      </w: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Рабочая рука обследуемого должна находиться на весу.</w:t>
      </w: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В ходе обследований регистрируется среднее число и средняя продолжительность касаний в секунду, общее число касаний стержнем боковых стенок отверстий, а также учитывается время прохождения лабиринта (таблица 1</w:t>
      </w:r>
      <w:r>
        <w:rPr>
          <w:rFonts w:ascii="Times New Roman" w:hAnsi="Times New Roman" w:cs="Times New Roman"/>
          <w:sz w:val="32"/>
          <w:szCs w:val="32"/>
        </w:rPr>
        <w:t>5</w:t>
      </w:r>
      <w:r w:rsidRPr="005A26C2">
        <w:rPr>
          <w:rFonts w:ascii="Times New Roman" w:hAnsi="Times New Roman" w:cs="Times New Roman"/>
          <w:sz w:val="32"/>
          <w:szCs w:val="32"/>
        </w:rPr>
        <w:t>).</w:t>
      </w:r>
    </w:p>
    <w:p w:rsidR="00FF3D3F" w:rsidRDefault="00FF3D3F" w:rsidP="00611303">
      <w:pPr>
        <w:spacing w:after="0"/>
        <w:ind w:firstLine="709"/>
        <w:rPr>
          <w:rFonts w:ascii="Times New Roman" w:hAnsi="Times New Roman" w:cs="Times New Roman"/>
          <w:sz w:val="32"/>
          <w:szCs w:val="32"/>
        </w:rPr>
      </w:pPr>
    </w:p>
    <w:p w:rsidR="00FF3D3F" w:rsidRDefault="00FF3D3F" w:rsidP="00611303">
      <w:pPr>
        <w:spacing w:after="0"/>
        <w:ind w:firstLine="709"/>
        <w:rPr>
          <w:rFonts w:ascii="Times New Roman" w:hAnsi="Times New Roman" w:cs="Times New Roman"/>
          <w:sz w:val="32"/>
          <w:szCs w:val="32"/>
        </w:rPr>
      </w:pPr>
    </w:p>
    <w:p w:rsidR="00FF3D3F" w:rsidRDefault="00FF3D3F" w:rsidP="00611303">
      <w:pPr>
        <w:spacing w:after="0"/>
        <w:ind w:firstLine="709"/>
        <w:rPr>
          <w:rFonts w:ascii="Times New Roman" w:hAnsi="Times New Roman" w:cs="Times New Roman"/>
          <w:sz w:val="32"/>
          <w:szCs w:val="32"/>
        </w:rPr>
      </w:pPr>
    </w:p>
    <w:p w:rsidR="00FF3D3F" w:rsidRDefault="00FF3D3F" w:rsidP="00611303">
      <w:pPr>
        <w:spacing w:after="0"/>
        <w:ind w:firstLine="709"/>
        <w:rPr>
          <w:rFonts w:ascii="Times New Roman" w:hAnsi="Times New Roman" w:cs="Times New Roman"/>
          <w:sz w:val="32"/>
          <w:szCs w:val="32"/>
        </w:rPr>
      </w:pPr>
    </w:p>
    <w:p w:rsidR="00FF3D3F" w:rsidRDefault="00FF3D3F" w:rsidP="00611303">
      <w:pPr>
        <w:spacing w:after="0"/>
        <w:ind w:firstLine="709"/>
        <w:rPr>
          <w:rFonts w:ascii="Times New Roman" w:hAnsi="Times New Roman" w:cs="Times New Roman"/>
          <w:sz w:val="32"/>
          <w:szCs w:val="32"/>
        </w:rPr>
      </w:pPr>
    </w:p>
    <w:p w:rsidR="00611303" w:rsidRPr="005A26C2" w:rsidRDefault="00611303" w:rsidP="00FF3D3F">
      <w:pPr>
        <w:spacing w:after="160"/>
        <w:ind w:firstLine="709"/>
        <w:rPr>
          <w:rFonts w:ascii="Times New Roman" w:hAnsi="Times New Roman" w:cs="Times New Roman"/>
          <w:sz w:val="32"/>
          <w:szCs w:val="32"/>
        </w:rPr>
      </w:pPr>
      <w:r w:rsidRPr="005A26C2">
        <w:rPr>
          <w:rFonts w:ascii="Times New Roman" w:hAnsi="Times New Roman" w:cs="Times New Roman"/>
          <w:sz w:val="32"/>
          <w:szCs w:val="32"/>
        </w:rPr>
        <w:t>Таблица 1</w:t>
      </w:r>
      <w:r>
        <w:rPr>
          <w:rFonts w:ascii="Times New Roman" w:hAnsi="Times New Roman" w:cs="Times New Roman"/>
          <w:sz w:val="32"/>
          <w:szCs w:val="32"/>
        </w:rPr>
        <w:t>5</w:t>
      </w:r>
      <w:r w:rsidRPr="005A26C2">
        <w:rPr>
          <w:rFonts w:ascii="Times New Roman" w:hAnsi="Times New Roman" w:cs="Times New Roman"/>
          <w:sz w:val="32"/>
          <w:szCs w:val="32"/>
        </w:rPr>
        <w:t xml:space="preserve"> – Интерпретация результатов обследований по методике «Контактная координационометрия по профилю»</w:t>
      </w:r>
    </w:p>
    <w:tbl>
      <w:tblPr>
        <w:tblStyle w:val="a7"/>
        <w:tblW w:w="0" w:type="auto"/>
        <w:tblLook w:val="04A0"/>
      </w:tblPr>
      <w:tblGrid>
        <w:gridCol w:w="2760"/>
        <w:gridCol w:w="2521"/>
        <w:gridCol w:w="3668"/>
      </w:tblGrid>
      <w:tr w:rsidR="00611303" w:rsidRPr="00FF3D3F" w:rsidTr="00FF3D3F">
        <w:tc>
          <w:tcPr>
            <w:tcW w:w="1838"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Показатель</w:t>
            </w:r>
          </w:p>
        </w:tc>
        <w:tc>
          <w:tcPr>
            <w:tcW w:w="2552"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Диагностируемое</w:t>
            </w:r>
          </w:p>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свойство</w:t>
            </w:r>
          </w:p>
        </w:tc>
        <w:tc>
          <w:tcPr>
            <w:tcW w:w="4333"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Интерпретация</w:t>
            </w:r>
          </w:p>
        </w:tc>
      </w:tr>
      <w:tr w:rsidR="00611303" w:rsidRPr="00FF3D3F" w:rsidTr="00FF3D3F">
        <w:tc>
          <w:tcPr>
            <w:tcW w:w="1838" w:type="dxa"/>
            <w:vMerge w:val="restart"/>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Среднее количество</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касаний в секунду</w:t>
            </w:r>
          </w:p>
        </w:tc>
        <w:tc>
          <w:tcPr>
            <w:tcW w:w="255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Мануальный тремор </w:t>
            </w:r>
          </w:p>
        </w:tc>
        <w:tc>
          <w:tcPr>
            <w:tcW w:w="4333"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Чем больше число касаний в секунду, тем выше частота и амплитуда тремора</w:t>
            </w:r>
          </w:p>
        </w:tc>
      </w:tr>
      <w:tr w:rsidR="00611303" w:rsidRPr="00FF3D3F" w:rsidTr="00FF3D3F">
        <w:tc>
          <w:tcPr>
            <w:tcW w:w="1838" w:type="dxa"/>
            <w:vMerge/>
          </w:tcPr>
          <w:p w:rsidR="00611303" w:rsidRPr="00FF3D3F" w:rsidRDefault="00611303" w:rsidP="00EA19FA">
            <w:pPr>
              <w:rPr>
                <w:rFonts w:ascii="Times New Roman" w:hAnsi="Times New Roman" w:cs="Times New Roman"/>
                <w:sz w:val="30"/>
                <w:szCs w:val="30"/>
              </w:rPr>
            </w:pPr>
          </w:p>
        </w:tc>
        <w:tc>
          <w:tcPr>
            <w:tcW w:w="255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Координация</w:t>
            </w:r>
          </w:p>
        </w:tc>
        <w:tc>
          <w:tcPr>
            <w:tcW w:w="4333"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Чем больше число касаний в секунду, тем меньше степень выраженности способности к координации движений</w:t>
            </w:r>
          </w:p>
        </w:tc>
      </w:tr>
      <w:tr w:rsidR="00611303" w:rsidRPr="00FF3D3F" w:rsidTr="00FF3D3F">
        <w:tc>
          <w:tcPr>
            <w:tcW w:w="1838"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Средняя</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продолжительность</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касаний в секунду</w:t>
            </w:r>
          </w:p>
        </w:tc>
        <w:tc>
          <w:tcPr>
            <w:tcW w:w="255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Сенсорный</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контроль над</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движениями</w:t>
            </w:r>
          </w:p>
        </w:tc>
        <w:tc>
          <w:tcPr>
            <w:tcW w:w="4333"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Чем больше средняя</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продолжительность касаний в секунду,</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тем ниже степень сенсорного контроля</w:t>
            </w:r>
          </w:p>
        </w:tc>
      </w:tr>
      <w:tr w:rsidR="00611303" w:rsidRPr="00FF3D3F" w:rsidTr="00FF3D3F">
        <w:tc>
          <w:tcPr>
            <w:tcW w:w="1838"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Время прохождения</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лабиринта</w:t>
            </w:r>
          </w:p>
        </w:tc>
        <w:tc>
          <w:tcPr>
            <w:tcW w:w="255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Подвижность</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нервных процессов</w:t>
            </w:r>
          </w:p>
        </w:tc>
        <w:tc>
          <w:tcPr>
            <w:tcW w:w="4333"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При высоких значениях времени</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прохождения лабиринта</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диагностируется инертность нервных</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процессов обследуемого, при низких –</w:t>
            </w:r>
          </w:p>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подвижность</w:t>
            </w:r>
          </w:p>
        </w:tc>
      </w:tr>
    </w:tbl>
    <w:p w:rsidR="00611303" w:rsidRPr="005A26C2" w:rsidRDefault="00611303" w:rsidP="00611303">
      <w:pPr>
        <w:spacing w:after="0"/>
        <w:ind w:firstLine="709"/>
        <w:rPr>
          <w:rFonts w:ascii="Times New Roman" w:hAnsi="Times New Roman" w:cs="Times New Roman"/>
          <w:sz w:val="32"/>
          <w:szCs w:val="32"/>
        </w:rPr>
      </w:pPr>
    </w:p>
    <w:p w:rsidR="00611303" w:rsidRPr="005A26C2" w:rsidRDefault="00611303" w:rsidP="00611303">
      <w:pPr>
        <w:spacing w:after="0"/>
        <w:ind w:firstLine="709"/>
        <w:jc w:val="both"/>
        <w:rPr>
          <w:rFonts w:ascii="Times New Roman" w:hAnsi="Times New Roman" w:cs="Times New Roman"/>
          <w:sz w:val="32"/>
          <w:szCs w:val="32"/>
        </w:rPr>
      </w:pPr>
      <w:r w:rsidRPr="005A26C2">
        <w:rPr>
          <w:rFonts w:ascii="Times New Roman" w:hAnsi="Times New Roman" w:cs="Times New Roman"/>
          <w:sz w:val="32"/>
          <w:szCs w:val="32"/>
        </w:rPr>
        <w:t>Результаты исследований уровня координации движений у обследованных лиц по методике «Контактная координационометрия по профилю» представлены в таблице 1</w:t>
      </w:r>
      <w:r>
        <w:rPr>
          <w:rFonts w:ascii="Times New Roman" w:hAnsi="Times New Roman" w:cs="Times New Roman"/>
          <w:sz w:val="32"/>
          <w:szCs w:val="32"/>
        </w:rPr>
        <w:t>6</w:t>
      </w:r>
      <w:r w:rsidRPr="005A26C2">
        <w:rPr>
          <w:rFonts w:ascii="Times New Roman" w:hAnsi="Times New Roman" w:cs="Times New Roman"/>
          <w:sz w:val="32"/>
          <w:szCs w:val="32"/>
        </w:rPr>
        <w:t>.</w:t>
      </w:r>
    </w:p>
    <w:p w:rsidR="00FF3D3F" w:rsidRDefault="00FF3D3F">
      <w:pPr>
        <w:rPr>
          <w:rFonts w:ascii="Times New Roman" w:hAnsi="Times New Roman" w:cs="Times New Roman"/>
          <w:sz w:val="32"/>
          <w:szCs w:val="32"/>
        </w:rPr>
      </w:pPr>
      <w:r>
        <w:rPr>
          <w:rFonts w:ascii="Times New Roman" w:hAnsi="Times New Roman" w:cs="Times New Roman"/>
          <w:sz w:val="32"/>
          <w:szCs w:val="32"/>
        </w:rPr>
        <w:br w:type="page"/>
      </w:r>
    </w:p>
    <w:p w:rsidR="00611303" w:rsidRPr="005A26C2" w:rsidRDefault="00611303" w:rsidP="00FF3D3F">
      <w:pPr>
        <w:spacing w:after="160"/>
        <w:ind w:firstLine="709"/>
        <w:jc w:val="both"/>
        <w:rPr>
          <w:rFonts w:ascii="Times New Roman" w:hAnsi="Times New Roman" w:cs="Times New Roman"/>
          <w:sz w:val="32"/>
          <w:szCs w:val="32"/>
        </w:rPr>
      </w:pPr>
      <w:r w:rsidRPr="005A26C2">
        <w:rPr>
          <w:rFonts w:ascii="Times New Roman" w:hAnsi="Times New Roman" w:cs="Times New Roman"/>
          <w:sz w:val="32"/>
          <w:szCs w:val="32"/>
        </w:rPr>
        <w:t>Таблица 1</w:t>
      </w:r>
      <w:r>
        <w:rPr>
          <w:rFonts w:ascii="Times New Roman" w:hAnsi="Times New Roman" w:cs="Times New Roman"/>
          <w:sz w:val="32"/>
          <w:szCs w:val="32"/>
        </w:rPr>
        <w:t>6</w:t>
      </w:r>
      <w:r w:rsidRPr="005A26C2">
        <w:rPr>
          <w:rFonts w:ascii="Times New Roman" w:hAnsi="Times New Roman" w:cs="Times New Roman"/>
          <w:sz w:val="32"/>
          <w:szCs w:val="32"/>
        </w:rPr>
        <w:t xml:space="preserve"> – Средние значения показателей при выполнении методики «Контактная координационометрия по профилю», M±m</w:t>
      </w:r>
    </w:p>
    <w:tbl>
      <w:tblPr>
        <w:tblStyle w:val="a7"/>
        <w:tblW w:w="0" w:type="auto"/>
        <w:tblLook w:val="04A0"/>
      </w:tblPr>
      <w:tblGrid>
        <w:gridCol w:w="2761"/>
        <w:gridCol w:w="1361"/>
        <w:gridCol w:w="1609"/>
        <w:gridCol w:w="1609"/>
        <w:gridCol w:w="1609"/>
      </w:tblGrid>
      <w:tr w:rsidR="00611303" w:rsidRPr="00FF3D3F" w:rsidTr="00FF3D3F">
        <w:tc>
          <w:tcPr>
            <w:tcW w:w="2591"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Показатель</w:t>
            </w:r>
          </w:p>
        </w:tc>
        <w:tc>
          <w:tcPr>
            <w:tcW w:w="1462"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Возраст</w:t>
            </w:r>
          </w:p>
        </w:tc>
        <w:tc>
          <w:tcPr>
            <w:tcW w:w="1632"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Общая группа (n=139)</w:t>
            </w:r>
          </w:p>
        </w:tc>
        <w:tc>
          <w:tcPr>
            <w:tcW w:w="1632"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Девушки (n=122)</w:t>
            </w:r>
          </w:p>
        </w:tc>
        <w:tc>
          <w:tcPr>
            <w:tcW w:w="1632" w:type="dxa"/>
            <w:vAlign w:val="center"/>
          </w:tcPr>
          <w:p w:rsidR="00611303" w:rsidRPr="00FF3D3F" w:rsidRDefault="00611303" w:rsidP="00FF3D3F">
            <w:pPr>
              <w:jc w:val="center"/>
              <w:rPr>
                <w:rFonts w:ascii="Times New Roman" w:hAnsi="Times New Roman" w:cs="Times New Roman"/>
                <w:sz w:val="30"/>
                <w:szCs w:val="30"/>
              </w:rPr>
            </w:pPr>
            <w:r w:rsidRPr="00FF3D3F">
              <w:rPr>
                <w:rFonts w:ascii="Times New Roman" w:hAnsi="Times New Roman" w:cs="Times New Roman"/>
                <w:sz w:val="30"/>
                <w:szCs w:val="30"/>
              </w:rPr>
              <w:t>Юноши (n=17)</w:t>
            </w:r>
          </w:p>
        </w:tc>
      </w:tr>
      <w:tr w:rsidR="00611303" w:rsidRPr="00FF3D3F" w:rsidTr="00EA19FA">
        <w:tc>
          <w:tcPr>
            <w:tcW w:w="2591"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Общее количество касаний </w:t>
            </w:r>
          </w:p>
        </w:tc>
        <w:tc>
          <w:tcPr>
            <w:tcW w:w="1462" w:type="dxa"/>
            <w:vMerge w:val="restart"/>
            <w:vAlign w:val="center"/>
          </w:tcPr>
          <w:p w:rsidR="00611303" w:rsidRPr="00FF3D3F" w:rsidRDefault="00611303" w:rsidP="00EA19FA">
            <w:pPr>
              <w:jc w:val="center"/>
              <w:rPr>
                <w:rFonts w:ascii="Times New Roman" w:hAnsi="Times New Roman" w:cs="Times New Roman"/>
                <w:sz w:val="30"/>
                <w:szCs w:val="30"/>
              </w:rPr>
            </w:pPr>
            <w:r w:rsidRPr="00FF3D3F">
              <w:rPr>
                <w:rFonts w:ascii="Times New Roman" w:hAnsi="Times New Roman" w:cs="Times New Roman"/>
                <w:sz w:val="30"/>
                <w:szCs w:val="30"/>
              </w:rPr>
              <w:t>18-23 года</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27,71±1,1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27,06±1,15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32,29±3,31</w:t>
            </w:r>
          </w:p>
        </w:tc>
      </w:tr>
      <w:tr w:rsidR="00611303" w:rsidRPr="00FF3D3F" w:rsidTr="00EA19FA">
        <w:tc>
          <w:tcPr>
            <w:tcW w:w="2591"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Среднее количество касаний в секунду</w:t>
            </w:r>
          </w:p>
        </w:tc>
        <w:tc>
          <w:tcPr>
            <w:tcW w:w="1462" w:type="dxa"/>
            <w:vMerge/>
          </w:tcPr>
          <w:p w:rsidR="00611303" w:rsidRPr="00FF3D3F" w:rsidRDefault="00611303" w:rsidP="00EA19FA">
            <w:pPr>
              <w:rPr>
                <w:rFonts w:ascii="Times New Roman" w:hAnsi="Times New Roman" w:cs="Times New Roman"/>
                <w:sz w:val="30"/>
                <w:szCs w:val="30"/>
              </w:rPr>
            </w:pP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1,42±0,08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1,38±0,08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1,7±0,18</w:t>
            </w:r>
          </w:p>
        </w:tc>
      </w:tr>
      <w:tr w:rsidR="00611303" w:rsidRPr="00FF3D3F" w:rsidTr="00EA19FA">
        <w:tc>
          <w:tcPr>
            <w:tcW w:w="2591"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Средняя продолжительность касаний в секунду</w:t>
            </w:r>
          </w:p>
        </w:tc>
        <w:tc>
          <w:tcPr>
            <w:tcW w:w="1462" w:type="dxa"/>
            <w:vMerge/>
          </w:tcPr>
          <w:p w:rsidR="00611303" w:rsidRPr="00FF3D3F" w:rsidRDefault="00611303" w:rsidP="00EA19FA">
            <w:pPr>
              <w:rPr>
                <w:rFonts w:ascii="Times New Roman" w:hAnsi="Times New Roman" w:cs="Times New Roman"/>
                <w:sz w:val="30"/>
                <w:szCs w:val="30"/>
              </w:rPr>
            </w:pP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0,1 ±0,01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0,09±0,009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0,11 ±0,01</w:t>
            </w:r>
          </w:p>
        </w:tc>
      </w:tr>
      <w:tr w:rsidR="00611303" w:rsidRPr="00FF3D3F" w:rsidTr="00EA19FA">
        <w:tc>
          <w:tcPr>
            <w:tcW w:w="2591"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Время прохождения лабиринта</w:t>
            </w:r>
          </w:p>
        </w:tc>
        <w:tc>
          <w:tcPr>
            <w:tcW w:w="1462" w:type="dxa"/>
            <w:vMerge/>
          </w:tcPr>
          <w:p w:rsidR="00611303" w:rsidRPr="00FF3D3F" w:rsidRDefault="00611303" w:rsidP="00EA19FA">
            <w:pPr>
              <w:rPr>
                <w:rFonts w:ascii="Times New Roman" w:hAnsi="Times New Roman" w:cs="Times New Roman"/>
                <w:sz w:val="30"/>
                <w:szCs w:val="30"/>
              </w:rPr>
            </w:pP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21,56±0,57 </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21,85±0,63</w:t>
            </w:r>
          </w:p>
        </w:tc>
        <w:tc>
          <w:tcPr>
            <w:tcW w:w="1632" w:type="dxa"/>
          </w:tcPr>
          <w:p w:rsidR="00611303" w:rsidRPr="00FF3D3F" w:rsidRDefault="00611303" w:rsidP="00EA19FA">
            <w:pPr>
              <w:rPr>
                <w:rFonts w:ascii="Times New Roman" w:hAnsi="Times New Roman" w:cs="Times New Roman"/>
                <w:sz w:val="30"/>
                <w:szCs w:val="30"/>
              </w:rPr>
            </w:pPr>
            <w:r w:rsidRPr="00FF3D3F">
              <w:rPr>
                <w:rFonts w:ascii="Times New Roman" w:hAnsi="Times New Roman" w:cs="Times New Roman"/>
                <w:sz w:val="30"/>
                <w:szCs w:val="30"/>
              </w:rPr>
              <w:t xml:space="preserve"> 19,47±0,94</w:t>
            </w:r>
          </w:p>
        </w:tc>
      </w:tr>
    </w:tbl>
    <w:p w:rsidR="00611303" w:rsidRDefault="00611303" w:rsidP="00611303">
      <w:pPr>
        <w:rPr>
          <w:rFonts w:ascii="Times New Roman" w:hAnsi="Times New Roman" w:cs="Times New Roman"/>
          <w:sz w:val="32"/>
          <w:szCs w:val="32"/>
        </w:rPr>
      </w:pPr>
    </w:p>
    <w:p w:rsidR="00611303" w:rsidRDefault="00611303" w:rsidP="00611303">
      <w:pPr>
        <w:rPr>
          <w:rFonts w:ascii="Times New Roman" w:hAnsi="Times New Roman" w:cs="Times New Roman"/>
          <w:sz w:val="28"/>
          <w:szCs w:val="28"/>
        </w:rPr>
        <w:sectPr w:rsidR="00611303" w:rsidSect="0085256C">
          <w:pgSz w:w="11909" w:h="16834"/>
          <w:pgMar w:top="1588" w:right="1588" w:bottom="1588" w:left="1588" w:header="720" w:footer="720" w:gutter="0"/>
          <w:cols w:space="720"/>
          <w:noEndnote/>
        </w:sectPr>
      </w:pPr>
    </w:p>
    <w:p w:rsidR="00611303" w:rsidRDefault="00611303" w:rsidP="00FF3D3F">
      <w:pPr>
        <w:ind w:firstLine="709"/>
        <w:rPr>
          <w:rFonts w:ascii="Times New Roman" w:hAnsi="Times New Roman" w:cs="Times New Roman"/>
          <w:sz w:val="28"/>
          <w:szCs w:val="28"/>
        </w:rPr>
      </w:pPr>
      <w:r>
        <w:rPr>
          <w:rFonts w:ascii="Times New Roman" w:hAnsi="Times New Roman" w:cs="Times New Roman"/>
          <w:sz w:val="28"/>
          <w:szCs w:val="28"/>
        </w:rPr>
        <w:t>Таблица 17. Фрагмент полученных показателей Теппинг-теста первых 10 участников эксперимента</w:t>
      </w:r>
    </w:p>
    <w:tbl>
      <w:tblPr>
        <w:tblW w:w="13761" w:type="dxa"/>
        <w:tblInd w:w="113" w:type="dxa"/>
        <w:tblLook w:val="04A0"/>
      </w:tblPr>
      <w:tblGrid>
        <w:gridCol w:w="761"/>
        <w:gridCol w:w="907"/>
        <w:gridCol w:w="871"/>
        <w:gridCol w:w="1038"/>
        <w:gridCol w:w="813"/>
        <w:gridCol w:w="1070"/>
        <w:gridCol w:w="1079"/>
        <w:gridCol w:w="1241"/>
        <w:gridCol w:w="794"/>
        <w:gridCol w:w="794"/>
        <w:gridCol w:w="1141"/>
        <w:gridCol w:w="1165"/>
        <w:gridCol w:w="984"/>
        <w:gridCol w:w="1103"/>
      </w:tblGrid>
      <w:tr w:rsidR="00611303" w:rsidRPr="00304731" w:rsidTr="00304731">
        <w:trPr>
          <w:cantSplit/>
          <w:trHeight w:val="3959"/>
        </w:trPr>
        <w:tc>
          <w:tcPr>
            <w:tcW w:w="761" w:type="dxa"/>
            <w:tcBorders>
              <w:top w:val="single" w:sz="4" w:space="0" w:color="000000"/>
              <w:left w:val="single" w:sz="4" w:space="0" w:color="000000"/>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Cр.</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част.</w:t>
            </w:r>
          </w:p>
        </w:tc>
        <w:tc>
          <w:tcPr>
            <w:tcW w:w="907"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Число уд.</w:t>
            </w:r>
          </w:p>
        </w:tc>
        <w:tc>
          <w:tcPr>
            <w:tcW w:w="871"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Ур.</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нач.</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темпа</w:t>
            </w:r>
          </w:p>
        </w:tc>
        <w:tc>
          <w:tcPr>
            <w:tcW w:w="1038"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Ср.</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различ.</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темп</w:t>
            </w:r>
          </w:p>
        </w:tc>
        <w:tc>
          <w:tcPr>
            <w:tcW w:w="813"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Тип</w:t>
            </w:r>
          </w:p>
        </w:tc>
        <w:tc>
          <w:tcPr>
            <w:tcW w:w="1070"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Тип</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градация</w:t>
            </w:r>
          </w:p>
        </w:tc>
        <w:tc>
          <w:tcPr>
            <w:tcW w:w="1079"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Межуд.</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инт</w:t>
            </w:r>
          </w:p>
        </w:tc>
        <w:tc>
          <w:tcPr>
            <w:tcW w:w="1241"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Оценка</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нормальности</w:t>
            </w:r>
            <w:r w:rsidR="00304731" w:rsidRPr="00304731">
              <w:rPr>
                <w:rFonts w:ascii="Times New Roman" w:eastAsia="Times New Roman" w:hAnsi="Times New Roman" w:cs="Times New Roman"/>
                <w:bCs/>
                <w:color w:val="000000"/>
                <w:sz w:val="30"/>
                <w:szCs w:val="30"/>
              </w:rPr>
              <w:t xml:space="preserve"> </w:t>
            </w:r>
            <w:r w:rsidR="00304731" w:rsidRPr="00304731">
              <w:rPr>
                <w:rFonts w:ascii="Times New Roman" w:eastAsia="Times New Roman" w:hAnsi="Times New Roman" w:cs="Times New Roman"/>
                <w:bCs/>
                <w:color w:val="000000"/>
                <w:sz w:val="30"/>
                <w:szCs w:val="30"/>
              </w:rPr>
              <w:br/>
            </w:r>
            <w:r w:rsidRPr="00304731">
              <w:rPr>
                <w:rFonts w:ascii="Times New Roman" w:eastAsia="Times New Roman" w:hAnsi="Times New Roman" w:cs="Times New Roman"/>
                <w:bCs/>
                <w:color w:val="000000"/>
                <w:sz w:val="30"/>
                <w:szCs w:val="30"/>
              </w:rPr>
              <w:t>распределения</w:t>
            </w:r>
          </w:p>
        </w:tc>
        <w:tc>
          <w:tcPr>
            <w:tcW w:w="794"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K</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(25%)</w:t>
            </w:r>
          </w:p>
        </w:tc>
        <w:tc>
          <w:tcPr>
            <w:tcW w:w="794"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K</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(75%)</w:t>
            </w:r>
          </w:p>
        </w:tc>
        <w:tc>
          <w:tcPr>
            <w:tcW w:w="1141"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Степень</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отклонения</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кривой</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работоспособности от</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исходного уровня</w:t>
            </w:r>
          </w:p>
        </w:tc>
        <w:tc>
          <w:tcPr>
            <w:tcW w:w="1165"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Показатель</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силы нервной системы</w:t>
            </w:r>
          </w:p>
        </w:tc>
        <w:tc>
          <w:tcPr>
            <w:tcW w:w="984"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Кол.</w:t>
            </w:r>
            <w:r w:rsidR="00304731" w:rsidRPr="00304731">
              <w:rPr>
                <w:rFonts w:ascii="Times New Roman" w:eastAsia="Times New Roman" w:hAnsi="Times New Roman" w:cs="Times New Roman"/>
                <w:bCs/>
                <w:color w:val="000000"/>
                <w:sz w:val="30"/>
                <w:szCs w:val="30"/>
              </w:rPr>
              <w:t xml:space="preserve"> У</w:t>
            </w:r>
            <w:r w:rsidRPr="00304731">
              <w:rPr>
                <w:rFonts w:ascii="Times New Roman" w:eastAsia="Times New Roman" w:hAnsi="Times New Roman" w:cs="Times New Roman"/>
                <w:bCs/>
                <w:color w:val="000000"/>
                <w:sz w:val="30"/>
                <w:szCs w:val="30"/>
              </w:rPr>
              <w:t>даров</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в Ч1</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теста</w:t>
            </w:r>
          </w:p>
        </w:tc>
        <w:tc>
          <w:tcPr>
            <w:tcW w:w="1103" w:type="dxa"/>
            <w:tcBorders>
              <w:top w:val="single" w:sz="4" w:space="0" w:color="000000"/>
              <w:left w:val="nil"/>
              <w:bottom w:val="single" w:sz="4" w:space="0" w:color="000000"/>
              <w:right w:val="single" w:sz="4" w:space="0" w:color="000000"/>
            </w:tcBorders>
            <w:shd w:val="clear" w:color="000000" w:fill="FFFFFF"/>
            <w:noWrap/>
            <w:textDirection w:val="btLr"/>
            <w:vAlign w:val="center"/>
            <w:hideMark/>
          </w:tcPr>
          <w:p w:rsidR="00611303" w:rsidRPr="00304731" w:rsidRDefault="00611303" w:rsidP="00304731">
            <w:pPr>
              <w:spacing w:after="0" w:line="240" w:lineRule="auto"/>
              <w:ind w:left="113" w:right="113"/>
              <w:jc w:val="center"/>
              <w:rPr>
                <w:rFonts w:ascii="Times New Roman" w:eastAsia="Times New Roman" w:hAnsi="Times New Roman" w:cs="Times New Roman"/>
                <w:bCs/>
                <w:color w:val="000000"/>
                <w:sz w:val="30"/>
                <w:szCs w:val="30"/>
              </w:rPr>
            </w:pPr>
            <w:r w:rsidRPr="00304731">
              <w:rPr>
                <w:rFonts w:ascii="Times New Roman" w:eastAsia="Times New Roman" w:hAnsi="Times New Roman" w:cs="Times New Roman"/>
                <w:bCs/>
                <w:color w:val="000000"/>
                <w:sz w:val="30"/>
                <w:szCs w:val="30"/>
              </w:rPr>
              <w:t>Уровень</w:t>
            </w:r>
            <w:r w:rsidR="00304731" w:rsidRPr="00304731">
              <w:rPr>
                <w:rFonts w:ascii="Times New Roman" w:eastAsia="Times New Roman" w:hAnsi="Times New Roman" w:cs="Times New Roman"/>
                <w:bCs/>
                <w:color w:val="000000"/>
                <w:sz w:val="30"/>
                <w:szCs w:val="30"/>
              </w:rPr>
              <w:t xml:space="preserve"> </w:t>
            </w:r>
            <w:r w:rsidRPr="00304731">
              <w:rPr>
                <w:rFonts w:ascii="Times New Roman" w:eastAsia="Times New Roman" w:hAnsi="Times New Roman" w:cs="Times New Roman"/>
                <w:bCs/>
                <w:color w:val="000000"/>
                <w:sz w:val="30"/>
                <w:szCs w:val="30"/>
              </w:rPr>
              <w:t>выносл.</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6,93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207</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7,09</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-0,17</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150,2</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138</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-13</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4,4</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35</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9</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6,8</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203</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6,99</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-0,19</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155,9</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144</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168</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4,2</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35</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8</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5,93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177</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5,77</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0,03</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Вып.</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169,7</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174</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5,2</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29</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8,07</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241</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6,43</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-0,13</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161,7</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144</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168</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-13</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4,5</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33</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10</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5,53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165</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5,69</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0,06</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Вогн.</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177,4</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156</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180</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4,6</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28</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6,47</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193</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7,14</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-0,21</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156,2</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150</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-22</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3,9</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36</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188</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7,6</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-0,47</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162,1</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150</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174</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-43</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2,7</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38</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6,5</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194</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6,62</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-0,06</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154,9</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144</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168</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-5</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4,7</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33</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6,03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180</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6,44</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-0,1</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167,4</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174</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-14</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4,2</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32</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w:t>
            </w:r>
          </w:p>
        </w:tc>
      </w:tr>
      <w:tr w:rsidR="00611303" w:rsidRPr="00304731" w:rsidTr="00EA19FA">
        <w:trPr>
          <w:trHeight w:val="352"/>
        </w:trPr>
        <w:tc>
          <w:tcPr>
            <w:tcW w:w="761" w:type="dxa"/>
            <w:tcBorders>
              <w:top w:val="nil"/>
              <w:left w:val="single" w:sz="4" w:space="0" w:color="000000"/>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6,63</w:t>
            </w:r>
          </w:p>
        </w:tc>
        <w:tc>
          <w:tcPr>
            <w:tcW w:w="907"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198</w:t>
            </w:r>
          </w:p>
        </w:tc>
        <w:tc>
          <w:tcPr>
            <w:tcW w:w="87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7,43</w:t>
            </w:r>
          </w:p>
        </w:tc>
        <w:tc>
          <w:tcPr>
            <w:tcW w:w="1038"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-0,28</w:t>
            </w:r>
          </w:p>
        </w:tc>
        <w:tc>
          <w:tcPr>
            <w:tcW w:w="81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4</w:t>
            </w:r>
          </w:p>
        </w:tc>
        <w:tc>
          <w:tcPr>
            <w:tcW w:w="1070"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Нисх.</w:t>
            </w:r>
          </w:p>
        </w:tc>
        <w:tc>
          <w:tcPr>
            <w:tcW w:w="1079"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152</w:t>
            </w:r>
          </w:p>
        </w:tc>
        <w:tc>
          <w:tcPr>
            <w:tcW w:w="12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0</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144</w:t>
            </w:r>
          </w:p>
        </w:tc>
        <w:tc>
          <w:tcPr>
            <w:tcW w:w="79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162</w:t>
            </w:r>
          </w:p>
        </w:tc>
        <w:tc>
          <w:tcPr>
            <w:tcW w:w="1141"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-25</w:t>
            </w:r>
          </w:p>
        </w:tc>
        <w:tc>
          <w:tcPr>
            <w:tcW w:w="1165"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3,7</w:t>
            </w:r>
          </w:p>
        </w:tc>
        <w:tc>
          <w:tcPr>
            <w:tcW w:w="984"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37</w:t>
            </w:r>
          </w:p>
        </w:tc>
        <w:tc>
          <w:tcPr>
            <w:tcW w:w="1103" w:type="dxa"/>
            <w:tcBorders>
              <w:top w:val="nil"/>
              <w:left w:val="nil"/>
              <w:bottom w:val="single" w:sz="4" w:space="0" w:color="000000"/>
              <w:right w:val="single" w:sz="4" w:space="0" w:color="000000"/>
            </w:tcBorders>
            <w:shd w:val="clear" w:color="000000" w:fill="FFFFFF"/>
            <w:noWrap/>
            <w:hideMark/>
          </w:tcPr>
          <w:p w:rsidR="00611303" w:rsidRPr="00304731" w:rsidRDefault="00611303" w:rsidP="00EA19FA">
            <w:pPr>
              <w:spacing w:after="0" w:line="240" w:lineRule="auto"/>
              <w:jc w:val="center"/>
              <w:rPr>
                <w:rFonts w:ascii="Times New Roman" w:eastAsia="Times New Roman" w:hAnsi="Times New Roman" w:cs="Times New Roman"/>
                <w:color w:val="000000"/>
                <w:sz w:val="30"/>
                <w:szCs w:val="30"/>
              </w:rPr>
            </w:pPr>
            <w:r w:rsidRPr="00304731">
              <w:rPr>
                <w:rFonts w:ascii="Times New Roman" w:eastAsia="Times New Roman" w:hAnsi="Times New Roman" w:cs="Times New Roman"/>
                <w:color w:val="000000"/>
                <w:sz w:val="30"/>
                <w:szCs w:val="30"/>
              </w:rPr>
              <w:t>8</w:t>
            </w:r>
          </w:p>
        </w:tc>
      </w:tr>
    </w:tbl>
    <w:p w:rsidR="00611303" w:rsidRDefault="00611303" w:rsidP="00611303">
      <w:pPr>
        <w:rPr>
          <w:rFonts w:ascii="Times New Roman" w:hAnsi="Times New Roman" w:cs="Times New Roman"/>
          <w:sz w:val="28"/>
          <w:szCs w:val="28"/>
        </w:rPr>
      </w:pPr>
    </w:p>
    <w:p w:rsidR="00611303" w:rsidRDefault="00611303" w:rsidP="00611303">
      <w:pPr>
        <w:rPr>
          <w:rFonts w:ascii="Times New Roman" w:hAnsi="Times New Roman" w:cs="Times New Roman"/>
          <w:sz w:val="28"/>
          <w:szCs w:val="28"/>
        </w:rPr>
        <w:sectPr w:rsidR="00611303" w:rsidSect="00B72E49">
          <w:pgSz w:w="16834" w:h="11909" w:orient="landscape"/>
          <w:pgMar w:top="1588" w:right="1588" w:bottom="1588" w:left="1588" w:header="720" w:footer="720" w:gutter="0"/>
          <w:cols w:space="720"/>
          <w:noEndnote/>
          <w:docGrid w:linePitch="299"/>
        </w:sectPr>
      </w:pPr>
    </w:p>
    <w:p w:rsidR="00B4507F" w:rsidRPr="00304731" w:rsidRDefault="00DB3CCF" w:rsidP="00304731">
      <w:pPr>
        <w:pStyle w:val="14"/>
        <w:spacing w:line="259" w:lineRule="auto"/>
        <w:ind w:firstLine="709"/>
        <w:jc w:val="both"/>
        <w:rPr>
          <w:rFonts w:ascii="Times New Roman" w:hAnsi="Times New Roman"/>
          <w:spacing w:val="-2"/>
          <w:sz w:val="32"/>
          <w:szCs w:val="32"/>
          <w:lang w:eastAsia="ru-RU"/>
        </w:rPr>
      </w:pPr>
      <w:r w:rsidRPr="00304731">
        <w:rPr>
          <w:rFonts w:ascii="Times New Roman" w:hAnsi="Times New Roman"/>
          <w:b/>
          <w:spacing w:val="-2"/>
          <w:sz w:val="32"/>
          <w:szCs w:val="32"/>
          <w:lang w:eastAsia="ru-RU"/>
        </w:rPr>
        <w:t>Оценка мышечной выносливости (МВ)</w:t>
      </w:r>
      <w:r w:rsidR="00DD1616" w:rsidRPr="00304731">
        <w:rPr>
          <w:rFonts w:ascii="Times New Roman" w:hAnsi="Times New Roman"/>
          <w:spacing w:val="-2"/>
          <w:sz w:val="32"/>
          <w:szCs w:val="32"/>
          <w:lang w:eastAsia="ru-RU"/>
        </w:rPr>
        <w:t>.</w:t>
      </w:r>
      <w:r w:rsidRPr="00304731">
        <w:rPr>
          <w:rFonts w:ascii="Times New Roman" w:hAnsi="Times New Roman"/>
          <w:spacing w:val="-2"/>
          <w:sz w:val="32"/>
          <w:szCs w:val="32"/>
          <w:lang w:eastAsia="ru-RU"/>
        </w:rPr>
        <w:t xml:space="preserve"> </w:t>
      </w:r>
      <w:r w:rsidR="002946DB" w:rsidRPr="00304731">
        <w:rPr>
          <w:rFonts w:ascii="Times New Roman" w:hAnsi="Times New Roman"/>
          <w:spacing w:val="-2"/>
          <w:sz w:val="32"/>
          <w:szCs w:val="32"/>
          <w:lang w:eastAsia="ru-RU"/>
        </w:rPr>
        <w:t>Выносливость – многофункциональное свойство человеческого организма, оно интегрирует в себе большое количество процессов, происходящих на различных уровнях: от клеточного до целостного организма [</w:t>
      </w:r>
      <w:r w:rsidR="00815569" w:rsidRPr="00304731">
        <w:rPr>
          <w:rFonts w:ascii="Times New Roman" w:hAnsi="Times New Roman"/>
          <w:spacing w:val="-2"/>
          <w:sz w:val="32"/>
          <w:szCs w:val="32"/>
          <w:lang w:eastAsia="ru-RU"/>
        </w:rPr>
        <w:t>118</w:t>
      </w:r>
      <w:r w:rsidR="002946DB" w:rsidRPr="00304731">
        <w:rPr>
          <w:rFonts w:ascii="Times New Roman" w:hAnsi="Times New Roman"/>
          <w:spacing w:val="-2"/>
          <w:sz w:val="32"/>
          <w:szCs w:val="32"/>
          <w:lang w:eastAsia="ru-RU"/>
        </w:rPr>
        <w:t xml:space="preserve">]. Мерой выносливости обычно является время, в течение которого человек способен поддерживать заданную интенсивность деятельности. </w:t>
      </w:r>
    </w:p>
    <w:p w:rsidR="00DB3CCF" w:rsidRPr="00DD1616" w:rsidRDefault="00B4507F" w:rsidP="00304731">
      <w:pPr>
        <w:pStyle w:val="14"/>
        <w:spacing w:line="259" w:lineRule="auto"/>
        <w:ind w:firstLine="709"/>
        <w:jc w:val="both"/>
        <w:rPr>
          <w:rFonts w:ascii="Times New Roman" w:hAnsi="Times New Roman"/>
          <w:sz w:val="32"/>
          <w:szCs w:val="32"/>
          <w:lang w:eastAsia="ru-RU"/>
        </w:rPr>
      </w:pPr>
      <w:r>
        <w:rPr>
          <w:rFonts w:ascii="Times New Roman" w:hAnsi="Times New Roman"/>
          <w:sz w:val="32"/>
          <w:szCs w:val="32"/>
          <w:lang w:eastAsia="ru-RU"/>
        </w:rPr>
        <w:t>Как правило, в повседневной жизни интенсивность физической нагрузки невысока и имеет аэробный характер. Однако используемые показатели аэробной работоспособности, по мнению В. Г. Евдокимова</w:t>
      </w:r>
      <w:r w:rsidRPr="00B4507F">
        <w:rPr>
          <w:rFonts w:ascii="Times New Roman" w:hAnsi="Times New Roman"/>
          <w:sz w:val="32"/>
          <w:szCs w:val="32"/>
          <w:lang w:eastAsia="ru-RU"/>
        </w:rPr>
        <w:t xml:space="preserve"> [</w:t>
      </w:r>
      <w:r w:rsidR="00815569" w:rsidRPr="00304731">
        <w:rPr>
          <w:rFonts w:ascii="Times New Roman" w:hAnsi="Times New Roman"/>
          <w:sz w:val="32"/>
          <w:szCs w:val="32"/>
          <w:lang w:eastAsia="ru-RU"/>
        </w:rPr>
        <w:t>42</w:t>
      </w:r>
      <w:r w:rsidRPr="00304731">
        <w:rPr>
          <w:rFonts w:ascii="Times New Roman" w:hAnsi="Times New Roman"/>
          <w:sz w:val="32"/>
          <w:szCs w:val="32"/>
          <w:lang w:eastAsia="ru-RU"/>
        </w:rPr>
        <w:t xml:space="preserve">], </w:t>
      </w:r>
      <w:r>
        <w:rPr>
          <w:rFonts w:ascii="Times New Roman" w:hAnsi="Times New Roman"/>
          <w:sz w:val="32"/>
          <w:szCs w:val="32"/>
          <w:lang w:eastAsia="ru-RU"/>
        </w:rPr>
        <w:t>слабо связаны с физиологическими показателями человека при выполнении реальной работы, а показатели, характеризующие функцию только кардиореспираторной системы, не могут оценить все факторы, обеспечивающие успешность физической деятельности человека. Поэтому д</w:t>
      </w:r>
      <w:r w:rsidR="00DB3CCF" w:rsidRPr="00DD1616">
        <w:rPr>
          <w:rFonts w:ascii="Times New Roman" w:hAnsi="Times New Roman"/>
          <w:sz w:val="32"/>
          <w:szCs w:val="32"/>
          <w:lang w:eastAsia="ru-RU"/>
        </w:rPr>
        <w:t>анная методика реализуется с помощью компьютеризированной модификации динамометрического теста. Модификация теста предназначена для оценки функции регуляции мышечных усилий. Обследования по данной методике производятся при помощи ручного динамометра.</w:t>
      </w:r>
    </w:p>
    <w:p w:rsidR="0060717F" w:rsidRDefault="0060717F" w:rsidP="00304731">
      <w:pPr>
        <w:widowControl w:val="0"/>
        <w:spacing w:after="0" w:line="259" w:lineRule="auto"/>
        <w:ind w:firstLine="709"/>
        <w:jc w:val="center"/>
        <w:rPr>
          <w:rFonts w:ascii="Times New Roman" w:hAnsi="Times New Roman" w:cs="Times New Roman"/>
          <w:sz w:val="32"/>
          <w:szCs w:val="28"/>
        </w:rPr>
      </w:pPr>
    </w:p>
    <w:p w:rsidR="00191682" w:rsidRDefault="00191682" w:rsidP="00304731">
      <w:pPr>
        <w:widowControl w:val="0"/>
        <w:spacing w:after="0" w:line="259" w:lineRule="auto"/>
        <w:ind w:firstLine="709"/>
        <w:jc w:val="center"/>
        <w:rPr>
          <w:rFonts w:ascii="Times New Roman" w:hAnsi="Times New Roman" w:cs="Times New Roman"/>
          <w:sz w:val="32"/>
          <w:szCs w:val="28"/>
        </w:rPr>
      </w:pPr>
    </w:p>
    <w:p w:rsidR="00191682" w:rsidRPr="00191682" w:rsidRDefault="00191682" w:rsidP="00304731">
      <w:pPr>
        <w:pStyle w:val="a4"/>
        <w:widowControl w:val="0"/>
        <w:shd w:val="clear" w:color="auto" w:fill="FFFFFF"/>
        <w:tabs>
          <w:tab w:val="left" w:pos="567"/>
        </w:tabs>
        <w:spacing w:before="0" w:beforeAutospacing="0" w:after="0" w:afterAutospacing="0" w:line="259" w:lineRule="auto"/>
        <w:jc w:val="center"/>
        <w:rPr>
          <w:rFonts w:ascii="Sylfaen" w:hAnsi="Sylfaen"/>
          <w:b/>
          <w:sz w:val="36"/>
          <w:szCs w:val="36"/>
        </w:rPr>
      </w:pPr>
      <w:r w:rsidRPr="00191682">
        <w:rPr>
          <w:rFonts w:ascii="Sylfaen" w:hAnsi="Sylfaen"/>
          <w:b/>
          <w:sz w:val="36"/>
          <w:szCs w:val="36"/>
        </w:rPr>
        <w:t xml:space="preserve">§2.4. Применение SMART-технологий </w:t>
      </w:r>
      <w:r w:rsidRPr="00191682">
        <w:rPr>
          <w:rFonts w:ascii="Sylfaen" w:hAnsi="Sylfaen"/>
          <w:b/>
          <w:sz w:val="36"/>
          <w:szCs w:val="36"/>
        </w:rPr>
        <w:br/>
        <w:t xml:space="preserve">для обработки результатов исследования </w:t>
      </w:r>
      <w:r w:rsidRPr="00191682">
        <w:rPr>
          <w:rFonts w:ascii="Sylfaen" w:hAnsi="Sylfaen"/>
          <w:b/>
          <w:sz w:val="36"/>
          <w:szCs w:val="36"/>
        </w:rPr>
        <w:br/>
        <w:t>нейродинамических показателей обучающихся</w:t>
      </w:r>
    </w:p>
    <w:p w:rsidR="00191682" w:rsidRDefault="00191682" w:rsidP="00304731">
      <w:pPr>
        <w:widowControl w:val="0"/>
        <w:spacing w:after="0" w:line="259" w:lineRule="auto"/>
        <w:jc w:val="both"/>
        <w:rPr>
          <w:rFonts w:ascii="Times New Roman" w:hAnsi="Times New Roman" w:cs="Times New Roman"/>
          <w:sz w:val="32"/>
          <w:szCs w:val="28"/>
        </w:rPr>
      </w:pPr>
    </w:p>
    <w:p w:rsidR="00191682" w:rsidRPr="00304731" w:rsidRDefault="00191682" w:rsidP="00304731">
      <w:pPr>
        <w:autoSpaceDE w:val="0"/>
        <w:autoSpaceDN w:val="0"/>
        <w:adjustRightInd w:val="0"/>
        <w:spacing w:after="0" w:line="259" w:lineRule="auto"/>
        <w:jc w:val="right"/>
        <w:rPr>
          <w:rFonts w:ascii="Times New Roman" w:eastAsia="Times New Roman" w:hAnsi="Times New Roman" w:cs="Times New Roman"/>
          <w:sz w:val="32"/>
          <w:szCs w:val="32"/>
        </w:rPr>
      </w:pPr>
      <w:r w:rsidRPr="00304731">
        <w:rPr>
          <w:rFonts w:ascii="Times New Roman" w:eastAsia="Times New Roman" w:hAnsi="Times New Roman" w:cs="Times New Roman"/>
          <w:sz w:val="32"/>
          <w:szCs w:val="32"/>
        </w:rPr>
        <w:t xml:space="preserve">То, что сегодня наука, завтра техника </w:t>
      </w:r>
    </w:p>
    <w:p w:rsidR="00191682" w:rsidRPr="00304731" w:rsidRDefault="00191682" w:rsidP="00304731">
      <w:pPr>
        <w:autoSpaceDE w:val="0"/>
        <w:autoSpaceDN w:val="0"/>
        <w:adjustRightInd w:val="0"/>
        <w:spacing w:after="0" w:line="259" w:lineRule="auto"/>
        <w:jc w:val="right"/>
        <w:rPr>
          <w:rFonts w:ascii="Times New Roman" w:eastAsiaTheme="minorHAnsi" w:hAnsi="Times New Roman" w:cs="Times New Roman"/>
          <w:sz w:val="20"/>
          <w:szCs w:val="20"/>
        </w:rPr>
      </w:pPr>
      <w:r w:rsidRPr="00304731">
        <w:rPr>
          <w:rFonts w:ascii="Times New Roman" w:eastAsia="Times New Roman" w:hAnsi="Times New Roman" w:cs="Times New Roman"/>
          <w:sz w:val="32"/>
          <w:szCs w:val="32"/>
        </w:rPr>
        <w:t>Эдвард Теллер</w:t>
      </w:r>
    </w:p>
    <w:p w:rsidR="00191682" w:rsidRDefault="00191682" w:rsidP="00304731">
      <w:pPr>
        <w:widowControl w:val="0"/>
        <w:spacing w:after="0" w:line="259" w:lineRule="auto"/>
        <w:ind w:firstLine="709"/>
        <w:jc w:val="center"/>
        <w:rPr>
          <w:rFonts w:ascii="Times New Roman" w:hAnsi="Times New Roman" w:cs="Times New Roman"/>
          <w:sz w:val="32"/>
          <w:szCs w:val="28"/>
        </w:rPr>
      </w:pPr>
    </w:p>
    <w:p w:rsidR="00191682" w:rsidRDefault="00191682" w:rsidP="00304731">
      <w:pPr>
        <w:pStyle w:val="a4"/>
        <w:widowControl w:val="0"/>
        <w:shd w:val="clear" w:color="auto" w:fill="FFFFFF"/>
        <w:tabs>
          <w:tab w:val="left" w:pos="567"/>
        </w:tabs>
        <w:spacing w:before="0" w:beforeAutospacing="0" w:after="0" w:afterAutospacing="0" w:line="259" w:lineRule="auto"/>
        <w:ind w:firstLine="709"/>
        <w:jc w:val="both"/>
        <w:rPr>
          <w:sz w:val="32"/>
          <w:szCs w:val="32"/>
          <w:shd w:val="clear" w:color="auto" w:fill="FFFFFF"/>
        </w:rPr>
      </w:pPr>
      <w:r>
        <w:rPr>
          <w:sz w:val="32"/>
          <w:szCs w:val="32"/>
          <w:shd w:val="clear" w:color="auto" w:fill="FFFFFF"/>
        </w:rPr>
        <w:t>Большой р</w:t>
      </w:r>
      <w:r w:rsidRPr="00954D85">
        <w:rPr>
          <w:sz w:val="32"/>
          <w:szCs w:val="32"/>
          <w:shd w:val="clear" w:color="auto" w:fill="FFFFFF"/>
        </w:rPr>
        <w:t xml:space="preserve">ост количества подключенных к интернету устройств и программных комплексов, расширение спектра их применения в производстве, </w:t>
      </w:r>
      <w:r>
        <w:rPr>
          <w:sz w:val="32"/>
          <w:szCs w:val="32"/>
          <w:shd w:val="clear" w:color="auto" w:fill="FFFFFF"/>
        </w:rPr>
        <w:t xml:space="preserve">науке, образовании и других сферах человеческого знания, </w:t>
      </w:r>
      <w:r w:rsidRPr="00954D85">
        <w:rPr>
          <w:sz w:val="32"/>
          <w:szCs w:val="32"/>
          <w:shd w:val="clear" w:color="auto" w:fill="FFFFFF"/>
        </w:rPr>
        <w:t xml:space="preserve">а также межотраслевом взаимодействии можно рассматривать как ключевой вызов современности. </w:t>
      </w:r>
      <w:r>
        <w:rPr>
          <w:sz w:val="32"/>
          <w:szCs w:val="32"/>
          <w:shd w:val="clear" w:color="auto" w:fill="FFFFFF"/>
        </w:rPr>
        <w:t>В связи с этим современные т</w:t>
      </w:r>
      <w:r w:rsidRPr="003F255C">
        <w:rPr>
          <w:sz w:val="32"/>
          <w:szCs w:val="32"/>
          <w:shd w:val="clear" w:color="auto" w:fill="FFFFFF"/>
        </w:rPr>
        <w:t>ехнологии сегодня уже оцениваются не с точки зрения их собственного развития, а возможностью их</w:t>
      </w:r>
      <w:r>
        <w:rPr>
          <w:sz w:val="32"/>
          <w:szCs w:val="32"/>
          <w:shd w:val="clear" w:color="auto" w:fill="FFFFFF"/>
        </w:rPr>
        <w:t xml:space="preserve"> </w:t>
      </w:r>
      <w:r w:rsidRPr="003F255C">
        <w:rPr>
          <w:sz w:val="32"/>
          <w:szCs w:val="32"/>
          <w:shd w:val="clear" w:color="auto" w:fill="FFFFFF"/>
        </w:rPr>
        <w:t xml:space="preserve">использования в формировании решении </w:t>
      </w:r>
      <w:r>
        <w:rPr>
          <w:sz w:val="32"/>
          <w:szCs w:val="32"/>
          <w:shd w:val="clear" w:color="auto" w:fill="FFFFFF"/>
        </w:rPr>
        <w:t>сбора и качественной обработки информации</w:t>
      </w:r>
      <w:r w:rsidRPr="003F255C">
        <w:rPr>
          <w:sz w:val="32"/>
          <w:szCs w:val="32"/>
          <w:shd w:val="clear" w:color="auto" w:fill="FFFFFF"/>
        </w:rPr>
        <w:t>.</w:t>
      </w:r>
    </w:p>
    <w:p w:rsidR="00191682" w:rsidRPr="00F32829" w:rsidRDefault="00191682"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shd w:val="clear" w:color="auto" w:fill="FFFFFF"/>
        </w:rPr>
        <w:t>Технология сбора данных предполагает получение максимально выверенной исходной информации и является одним из самых ответственных этапов в работе с базами данных, поскольку от цели сбора и методов последующей обработки пол</w:t>
      </w:r>
      <w:r w:rsidRPr="00A14611">
        <w:rPr>
          <w:sz w:val="32"/>
          <w:szCs w:val="32"/>
          <w:shd w:val="clear" w:color="auto" w:fill="FFFFFF"/>
        </w:rPr>
        <w:t>ностью зависит конечный результат работы всей информационной системы.</w:t>
      </w:r>
      <w:r w:rsidRPr="00191682">
        <w:rPr>
          <w:sz w:val="32"/>
          <w:szCs w:val="32"/>
          <w:shd w:val="clear" w:color="auto" w:fill="FFFFFF"/>
        </w:rPr>
        <w:t xml:space="preserve"> </w:t>
      </w:r>
      <w:r>
        <w:rPr>
          <w:sz w:val="32"/>
          <w:szCs w:val="32"/>
          <w:shd w:val="clear" w:color="auto" w:fill="FFFFFF"/>
        </w:rPr>
        <w:t>П</w:t>
      </w:r>
      <w:r w:rsidRPr="00F32829">
        <w:rPr>
          <w:sz w:val="32"/>
          <w:szCs w:val="32"/>
          <w:shd w:val="clear" w:color="auto" w:fill="FFFFFF"/>
        </w:rPr>
        <w:t>одразумевает использование определенных методов обработки информации, заключенных в них, и технических средств, выбираемых в зависимости от вида информации и применяемых методов формирования базы данных. На заключительном этапе сбора данных, когда информация преобразуется в базу данных, т.е. в информацию, представленную в формализованном виде, пригодном для компьютерной обработки, осуществляется ее ввод в систему.</w:t>
      </w:r>
    </w:p>
    <w:p w:rsidR="00191682" w:rsidRPr="00304731" w:rsidRDefault="00191682"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191682">
        <w:rPr>
          <w:sz w:val="32"/>
          <w:szCs w:val="32"/>
          <w:shd w:val="clear" w:color="auto" w:fill="FFFFFF"/>
        </w:rPr>
        <w:t>Четвертая</w:t>
      </w:r>
      <w:r w:rsidRPr="00F32829">
        <w:rPr>
          <w:sz w:val="32"/>
          <w:szCs w:val="32"/>
          <w:shd w:val="clear" w:color="auto" w:fill="FFFFFF"/>
        </w:rPr>
        <w:t xml:space="preserve"> промышленная революция наложила свой отпечаток на развитие новых технологий в производстве и преобразовании информации. Обработка информации – объективно существующая реальность и процесс, порождающий расширенное воспроизводство знаний. </w:t>
      </w:r>
      <w:r>
        <w:rPr>
          <w:sz w:val="32"/>
          <w:szCs w:val="32"/>
          <w:shd w:val="clear" w:color="auto" w:fill="FFFFFF"/>
        </w:rPr>
        <w:t xml:space="preserve">Работа с </w:t>
      </w:r>
      <w:r w:rsidRPr="00F32829">
        <w:rPr>
          <w:sz w:val="32"/>
          <w:szCs w:val="32"/>
          <w:shd w:val="clear" w:color="auto" w:fill="FFFFFF"/>
        </w:rPr>
        <w:t>получен</w:t>
      </w:r>
      <w:r>
        <w:rPr>
          <w:sz w:val="32"/>
          <w:szCs w:val="32"/>
          <w:shd w:val="clear" w:color="auto" w:fill="FFFFFF"/>
        </w:rPr>
        <w:t>ной</w:t>
      </w:r>
      <w:r w:rsidRPr="00F32829">
        <w:rPr>
          <w:sz w:val="32"/>
          <w:szCs w:val="32"/>
          <w:shd w:val="clear" w:color="auto" w:fill="FFFFFF"/>
        </w:rPr>
        <w:t xml:space="preserve"> информаци</w:t>
      </w:r>
      <w:r>
        <w:rPr>
          <w:sz w:val="32"/>
          <w:szCs w:val="32"/>
          <w:shd w:val="clear" w:color="auto" w:fill="FFFFFF"/>
        </w:rPr>
        <w:t>ей</w:t>
      </w:r>
      <w:r w:rsidRPr="00F32829">
        <w:rPr>
          <w:sz w:val="32"/>
          <w:szCs w:val="32"/>
          <w:shd w:val="clear" w:color="auto" w:fill="FFFFFF"/>
        </w:rPr>
        <w:t xml:space="preserve"> </w:t>
      </w:r>
      <w:r>
        <w:rPr>
          <w:sz w:val="32"/>
          <w:szCs w:val="32"/>
          <w:shd w:val="clear" w:color="auto" w:fill="FFFFFF"/>
        </w:rPr>
        <w:t>всегда</w:t>
      </w:r>
      <w:r w:rsidRPr="00F32829">
        <w:rPr>
          <w:sz w:val="32"/>
          <w:szCs w:val="32"/>
          <w:shd w:val="clear" w:color="auto" w:fill="FFFFFF"/>
        </w:rPr>
        <w:t xml:space="preserve"> связанн</w:t>
      </w:r>
      <w:r>
        <w:rPr>
          <w:sz w:val="32"/>
          <w:szCs w:val="32"/>
          <w:shd w:val="clear" w:color="auto" w:fill="FFFFFF"/>
        </w:rPr>
        <w:t xml:space="preserve">а </w:t>
      </w:r>
      <w:r w:rsidRPr="00F32829">
        <w:rPr>
          <w:sz w:val="32"/>
          <w:szCs w:val="32"/>
          <w:shd w:val="clear" w:color="auto" w:fill="FFFFFF"/>
        </w:rPr>
        <w:t>с дальнейш</w:t>
      </w:r>
      <w:r>
        <w:rPr>
          <w:sz w:val="32"/>
          <w:szCs w:val="32"/>
          <w:shd w:val="clear" w:color="auto" w:fill="FFFFFF"/>
        </w:rPr>
        <w:t>им</w:t>
      </w:r>
      <w:r w:rsidRPr="00F32829">
        <w:rPr>
          <w:sz w:val="32"/>
          <w:szCs w:val="32"/>
          <w:shd w:val="clear" w:color="auto" w:fill="FFFFFF"/>
        </w:rPr>
        <w:t xml:space="preserve"> преобразованием</w:t>
      </w:r>
      <w:r w:rsidRPr="00263DE2">
        <w:rPr>
          <w:sz w:val="32"/>
          <w:szCs w:val="32"/>
          <w:shd w:val="clear" w:color="auto" w:fill="FFFFFF"/>
        </w:rPr>
        <w:t xml:space="preserve"> </w:t>
      </w:r>
      <w:r w:rsidRPr="00F32829">
        <w:rPr>
          <w:sz w:val="32"/>
          <w:szCs w:val="32"/>
          <w:shd w:val="clear" w:color="auto" w:fill="FFFFFF"/>
        </w:rPr>
        <w:t>ее</w:t>
      </w:r>
      <w:r>
        <w:rPr>
          <w:sz w:val="32"/>
          <w:szCs w:val="32"/>
          <w:shd w:val="clear" w:color="auto" w:fill="FFFFFF"/>
        </w:rPr>
        <w:t xml:space="preserve"> содержания</w:t>
      </w:r>
      <w:r w:rsidRPr="00F32829">
        <w:rPr>
          <w:sz w:val="32"/>
          <w:szCs w:val="32"/>
          <w:shd w:val="clear" w:color="auto" w:fill="FFFFFF"/>
        </w:rPr>
        <w:t>, что влечет за собой «необходимость</w:t>
      </w:r>
      <w:r w:rsidRPr="009D5C6D">
        <w:rPr>
          <w:sz w:val="32"/>
          <w:szCs w:val="32"/>
          <w:shd w:val="clear" w:color="auto" w:fill="FFFFFF"/>
        </w:rPr>
        <w:t xml:space="preserve"> в разработке более совершенных методов е</w:t>
      </w:r>
      <w:r>
        <w:rPr>
          <w:sz w:val="32"/>
          <w:szCs w:val="32"/>
          <w:shd w:val="clear" w:color="auto" w:fill="FFFFFF"/>
        </w:rPr>
        <w:t>е</w:t>
      </w:r>
      <w:r w:rsidRPr="009D5C6D">
        <w:rPr>
          <w:sz w:val="32"/>
          <w:szCs w:val="32"/>
          <w:shd w:val="clear" w:color="auto" w:fill="FFFFFF"/>
        </w:rPr>
        <w:t xml:space="preserve"> сбора, хранения, накопления, изменения, защиты и транспортировки</w:t>
      </w:r>
      <w:r>
        <w:rPr>
          <w:sz w:val="32"/>
          <w:szCs w:val="32"/>
          <w:shd w:val="clear" w:color="auto" w:fill="FFFFFF"/>
        </w:rPr>
        <w:t>»</w:t>
      </w:r>
      <w:r w:rsidRPr="00304731">
        <w:rPr>
          <w:sz w:val="32"/>
          <w:szCs w:val="32"/>
          <w:shd w:val="clear" w:color="auto" w:fill="FFFFFF"/>
        </w:rPr>
        <w:t xml:space="preserve"> [</w:t>
      </w:r>
      <w:r w:rsidR="00873F91" w:rsidRPr="00304731">
        <w:rPr>
          <w:sz w:val="32"/>
          <w:szCs w:val="32"/>
          <w:shd w:val="clear" w:color="auto" w:fill="FFFFFF"/>
        </w:rPr>
        <w:t>134</w:t>
      </w:r>
      <w:r w:rsidRPr="00304731">
        <w:rPr>
          <w:sz w:val="32"/>
          <w:szCs w:val="32"/>
          <w:shd w:val="clear" w:color="auto" w:fill="FFFFFF"/>
        </w:rPr>
        <w:t xml:space="preserve">]. </w:t>
      </w:r>
    </w:p>
    <w:p w:rsidR="00191682" w:rsidRDefault="00191682"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04731">
        <w:rPr>
          <w:sz w:val="32"/>
          <w:szCs w:val="32"/>
          <w:shd w:val="clear" w:color="auto" w:fill="FFFFFF"/>
        </w:rPr>
        <w:t>Зачастую информация поступает</w:t>
      </w:r>
      <w:r w:rsidRPr="009825BF">
        <w:rPr>
          <w:sz w:val="32"/>
          <w:szCs w:val="32"/>
          <w:shd w:val="clear" w:color="auto" w:fill="FFFFFF"/>
        </w:rPr>
        <w:t xml:space="preserve"> из большого количества различных</w:t>
      </w:r>
      <w:r>
        <w:rPr>
          <w:sz w:val="32"/>
          <w:szCs w:val="32"/>
          <w:shd w:val="clear" w:color="auto" w:fill="FFFFFF"/>
        </w:rPr>
        <w:t xml:space="preserve"> источников</w:t>
      </w:r>
      <w:r w:rsidRPr="009825BF">
        <w:rPr>
          <w:sz w:val="32"/>
          <w:szCs w:val="32"/>
          <w:shd w:val="clear" w:color="auto" w:fill="FFFFFF"/>
        </w:rPr>
        <w:t xml:space="preserve"> в объемах, которые невозможно обработать вручную за разумное время, </w:t>
      </w:r>
      <w:r>
        <w:rPr>
          <w:sz w:val="32"/>
          <w:szCs w:val="32"/>
          <w:shd w:val="clear" w:color="auto" w:fill="FFFFFF"/>
        </w:rPr>
        <w:t xml:space="preserve">является </w:t>
      </w:r>
      <w:r w:rsidRPr="009825BF">
        <w:rPr>
          <w:sz w:val="32"/>
          <w:szCs w:val="32"/>
          <w:shd w:val="clear" w:color="auto" w:fill="FFFFFF"/>
        </w:rPr>
        <w:t>разрозненн</w:t>
      </w:r>
      <w:r>
        <w:rPr>
          <w:sz w:val="32"/>
          <w:szCs w:val="32"/>
          <w:shd w:val="clear" w:color="auto" w:fill="FFFFFF"/>
        </w:rPr>
        <w:t>ой</w:t>
      </w:r>
      <w:r w:rsidRPr="009825BF">
        <w:rPr>
          <w:sz w:val="32"/>
          <w:szCs w:val="32"/>
          <w:shd w:val="clear" w:color="auto" w:fill="FFFFFF"/>
        </w:rPr>
        <w:t xml:space="preserve"> или слабосвязанн</w:t>
      </w:r>
      <w:r>
        <w:rPr>
          <w:sz w:val="32"/>
          <w:szCs w:val="32"/>
          <w:shd w:val="clear" w:color="auto" w:fill="FFFFFF"/>
        </w:rPr>
        <w:t>ой, мало формализуемой.</w:t>
      </w:r>
      <w:r w:rsidRPr="009825BF">
        <w:rPr>
          <w:sz w:val="32"/>
          <w:szCs w:val="32"/>
          <w:shd w:val="clear" w:color="auto" w:fill="FFFFFF"/>
        </w:rPr>
        <w:t xml:space="preserve"> </w:t>
      </w:r>
      <w:r>
        <w:rPr>
          <w:sz w:val="32"/>
          <w:szCs w:val="32"/>
          <w:shd w:val="clear" w:color="auto" w:fill="FFFFFF"/>
        </w:rPr>
        <w:t xml:space="preserve">Учитывая это, необходимо выбирать наиболее оптимальные технологии, которые позволяют с </w:t>
      </w:r>
      <w:r w:rsidRPr="00F32829">
        <w:rPr>
          <w:sz w:val="32"/>
          <w:szCs w:val="32"/>
          <w:shd w:val="clear" w:color="auto" w:fill="FFFFFF"/>
        </w:rPr>
        <w:t>высокой степенью эффективности управлять большими данными. Одной из таких технологий является технология «Интернет вещей».</w:t>
      </w:r>
    </w:p>
    <w:p w:rsidR="00191682" w:rsidRPr="00304731" w:rsidRDefault="00191682" w:rsidP="00191682">
      <w:pPr>
        <w:pStyle w:val="a4"/>
        <w:widowControl w:val="0"/>
        <w:shd w:val="clear" w:color="auto" w:fill="FFFFFF"/>
        <w:tabs>
          <w:tab w:val="left" w:pos="567"/>
        </w:tabs>
        <w:spacing w:before="0" w:beforeAutospacing="0" w:after="0" w:afterAutospacing="0" w:line="276" w:lineRule="auto"/>
        <w:ind w:firstLine="709"/>
        <w:jc w:val="both"/>
        <w:rPr>
          <w:spacing w:val="-4"/>
          <w:sz w:val="32"/>
          <w:szCs w:val="32"/>
          <w:shd w:val="clear" w:color="auto" w:fill="FFFFFF"/>
        </w:rPr>
      </w:pPr>
      <w:r w:rsidRPr="00304731">
        <w:rPr>
          <w:spacing w:val="-4"/>
          <w:sz w:val="32"/>
          <w:szCs w:val="32"/>
          <w:shd w:val="clear" w:color="auto" w:fill="FFFFFF"/>
        </w:rPr>
        <w:t>История возникновения термина «Интернет вещей» берет свое начало с конца XX века. Впервые данный термин использовался сотрудником компании «Procter &amp; Gamble» Кевином Эштоном для описания радиочастотных меток (radio-frequency identifi cation, RFID) в оптимизации логистики корпорации [</w:t>
      </w:r>
      <w:r w:rsidR="00873F91" w:rsidRPr="00304731">
        <w:rPr>
          <w:spacing w:val="-4"/>
          <w:sz w:val="32"/>
          <w:szCs w:val="32"/>
          <w:shd w:val="clear" w:color="auto" w:fill="FFFFFF"/>
        </w:rPr>
        <w:t>121</w:t>
      </w:r>
      <w:r w:rsidRPr="00304731">
        <w:rPr>
          <w:spacing w:val="-4"/>
          <w:sz w:val="32"/>
          <w:szCs w:val="32"/>
          <w:shd w:val="clear" w:color="auto" w:fill="FFFFFF"/>
        </w:rPr>
        <w:t xml:space="preserve">]. </w:t>
      </w:r>
    </w:p>
    <w:p w:rsidR="00191682" w:rsidRPr="00F32829" w:rsidRDefault="00191682" w:rsidP="00191682">
      <w:pPr>
        <w:pStyle w:val="a4"/>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shd w:val="clear" w:color="auto" w:fill="FFFFFF"/>
        </w:rPr>
        <w:t xml:space="preserve">В конце первой четверти </w:t>
      </w:r>
      <w:r w:rsidRPr="00F32829">
        <w:rPr>
          <w:sz w:val="32"/>
          <w:szCs w:val="32"/>
          <w:shd w:val="clear" w:color="auto" w:fill="FFFFFF"/>
          <w:lang w:val="en-US"/>
        </w:rPr>
        <w:t>XXI</w:t>
      </w:r>
      <w:r w:rsidRPr="00F32829">
        <w:rPr>
          <w:sz w:val="32"/>
          <w:szCs w:val="32"/>
          <w:shd w:val="clear" w:color="auto" w:fill="FFFFFF"/>
        </w:rPr>
        <w:t xml:space="preserve"> века «Интернет вещей» (Internet of Things, IoT) – одно из важнейших активно развивающихся современных направлений цифрового развития экономики с не до конца сформулированным определением данной дефиниции. Приведем чаще всего используемые определения понятия «Интернет вещей», которые лежат в логике нашего исследования.</w:t>
      </w:r>
    </w:p>
    <w:p w:rsidR="00191682" w:rsidRDefault="00191682"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 xml:space="preserve">Интернет вещей </w:t>
      </w:r>
      <w:r w:rsidRPr="00766B1C">
        <w:rPr>
          <w:sz w:val="32"/>
          <w:szCs w:val="32"/>
          <w:shd w:val="clear" w:color="auto" w:fill="FFFFFF"/>
        </w:rPr>
        <w:t>– это следующий уровень развития устройств, которые могут объединяться в сеть через интернет или с помощью беспроводных технологий</w:t>
      </w:r>
      <w:r>
        <w:rPr>
          <w:sz w:val="32"/>
          <w:szCs w:val="32"/>
          <w:shd w:val="clear" w:color="auto" w:fill="FFFFFF"/>
        </w:rPr>
        <w:t xml:space="preserve"> </w:t>
      </w:r>
      <w:r w:rsidRPr="007A61B8">
        <w:rPr>
          <w:sz w:val="32"/>
          <w:szCs w:val="32"/>
          <w:shd w:val="clear" w:color="auto" w:fill="FFFFFF"/>
        </w:rPr>
        <w:t>[</w:t>
      </w:r>
      <w:r w:rsidR="00873F91">
        <w:rPr>
          <w:color w:val="FF0000"/>
          <w:sz w:val="32"/>
          <w:szCs w:val="32"/>
          <w:shd w:val="clear" w:color="auto" w:fill="FFFFFF"/>
        </w:rPr>
        <w:t>16</w:t>
      </w:r>
      <w:r w:rsidR="00293C69">
        <w:rPr>
          <w:color w:val="FF0000"/>
          <w:sz w:val="32"/>
          <w:szCs w:val="32"/>
          <w:shd w:val="clear" w:color="auto" w:fill="FFFFFF"/>
        </w:rPr>
        <w:t>4</w:t>
      </w:r>
      <w:r w:rsidRPr="007A61B8">
        <w:rPr>
          <w:sz w:val="32"/>
          <w:szCs w:val="32"/>
          <w:shd w:val="clear" w:color="auto" w:fill="FFFFFF"/>
        </w:rPr>
        <w:t>]</w:t>
      </w:r>
      <w:r w:rsidRPr="00766B1C">
        <w:rPr>
          <w:sz w:val="32"/>
          <w:szCs w:val="32"/>
          <w:shd w:val="clear" w:color="auto" w:fill="FFFFFF"/>
        </w:rPr>
        <w:t xml:space="preserve">. </w:t>
      </w:r>
      <w:r>
        <w:rPr>
          <w:sz w:val="32"/>
          <w:szCs w:val="32"/>
          <w:shd w:val="clear" w:color="auto" w:fill="FFFFFF"/>
        </w:rPr>
        <w:t xml:space="preserve">Устройства </w:t>
      </w:r>
      <w:r w:rsidRPr="00BA7152">
        <w:rPr>
          <w:sz w:val="32"/>
          <w:szCs w:val="32"/>
          <w:shd w:val="clear" w:color="auto" w:fill="FFFFFF"/>
        </w:rPr>
        <w:t>обмениваясь данными</w:t>
      </w:r>
      <w:r w:rsidRPr="00766B1C">
        <w:rPr>
          <w:sz w:val="32"/>
          <w:szCs w:val="32"/>
          <w:shd w:val="clear" w:color="auto" w:fill="FFFFFF"/>
        </w:rPr>
        <w:t xml:space="preserve"> в режиме реального времени как </w:t>
      </w:r>
      <w:r w:rsidRPr="00F32829">
        <w:rPr>
          <w:sz w:val="32"/>
          <w:szCs w:val="32"/>
          <w:shd w:val="clear" w:color="auto" w:fill="FFFFFF"/>
        </w:rPr>
        <w:t>напрямую, так и через удаленные онлайн-серверы, способны работать в автоматическом режиме. Управление устройствами может происходить дистанционно.</w:t>
      </w:r>
      <w:r w:rsidRPr="00766B1C">
        <w:rPr>
          <w:sz w:val="32"/>
          <w:szCs w:val="32"/>
          <w:shd w:val="clear" w:color="auto" w:fill="FFFFFF"/>
        </w:rPr>
        <w:t xml:space="preserve"> </w:t>
      </w:r>
    </w:p>
    <w:p w:rsidR="00BA7152" w:rsidRDefault="00BA7152" w:rsidP="00BA715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 xml:space="preserve">Интернет вещей – это </w:t>
      </w:r>
      <w:r w:rsidRPr="00EA5C3F">
        <w:rPr>
          <w:sz w:val="32"/>
          <w:szCs w:val="32"/>
          <w:shd w:val="clear" w:color="auto" w:fill="FFFFFF"/>
        </w:rPr>
        <w:t>технологическая концепция подключения всех вещей в мире к интернету для удал</w:t>
      </w:r>
      <w:r>
        <w:rPr>
          <w:sz w:val="32"/>
          <w:szCs w:val="32"/>
          <w:shd w:val="clear" w:color="auto" w:fill="FFFFFF"/>
        </w:rPr>
        <w:t>е</w:t>
      </w:r>
      <w:r w:rsidRPr="00EA5C3F">
        <w:rPr>
          <w:sz w:val="32"/>
          <w:szCs w:val="32"/>
          <w:shd w:val="clear" w:color="auto" w:fill="FFFFFF"/>
        </w:rPr>
        <w:t>нного управления ими через программное обеспечение и обмена данными в режиме реального времени через сервер или напрямую.</w:t>
      </w:r>
    </w:p>
    <w:p w:rsidR="00BA7152" w:rsidRPr="00304731" w:rsidRDefault="00BA7152" w:rsidP="00BA715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E34380">
        <w:rPr>
          <w:sz w:val="32"/>
          <w:szCs w:val="32"/>
          <w:shd w:val="clear" w:color="auto" w:fill="FFFFFF"/>
        </w:rPr>
        <w:t>Указ Президента РФ от 09.05.2017 № 203 «О Стратегии развития информационного общества в Российской Федерации на 2017</w:t>
      </w:r>
      <w:r>
        <w:rPr>
          <w:sz w:val="32"/>
          <w:szCs w:val="32"/>
          <w:shd w:val="clear" w:color="auto" w:fill="FFFFFF"/>
        </w:rPr>
        <w:t>-</w:t>
      </w:r>
      <w:r w:rsidRPr="00E34380">
        <w:rPr>
          <w:sz w:val="32"/>
          <w:szCs w:val="32"/>
          <w:shd w:val="clear" w:color="auto" w:fill="FFFFFF"/>
        </w:rPr>
        <w:t>2030 годы» определяет цифровую технологию «интернет вещей» как «концепцию вычислительной сети, соединяющей вещи (физические предметы), оснащенные встроенными информационными технологиями для взаимодействия друг с другом или с внешней средой без участия челове</w:t>
      </w:r>
      <w:r w:rsidRPr="00304731">
        <w:rPr>
          <w:sz w:val="32"/>
          <w:szCs w:val="32"/>
          <w:shd w:val="clear" w:color="auto" w:fill="FFFFFF"/>
        </w:rPr>
        <w:t>ка» [</w:t>
      </w:r>
      <w:r w:rsidR="00873F91" w:rsidRPr="00304731">
        <w:rPr>
          <w:sz w:val="32"/>
          <w:szCs w:val="32"/>
          <w:shd w:val="clear" w:color="auto" w:fill="FFFFFF"/>
        </w:rPr>
        <w:t>113</w:t>
      </w:r>
      <w:r w:rsidRPr="00304731">
        <w:rPr>
          <w:sz w:val="32"/>
          <w:szCs w:val="32"/>
          <w:shd w:val="clear" w:color="auto" w:fill="FFFFFF"/>
        </w:rPr>
        <w:t xml:space="preserve">]. </w:t>
      </w:r>
    </w:p>
    <w:p w:rsidR="00BA7152" w:rsidRPr="00304731" w:rsidRDefault="00BA7152" w:rsidP="00BA715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04731">
        <w:rPr>
          <w:sz w:val="32"/>
          <w:szCs w:val="32"/>
          <w:shd w:val="clear" w:color="auto" w:fill="FFFFFF"/>
        </w:rPr>
        <w:t>А. В. Росляков, С. В. Ваняшин и А. Ю. Гребешков Интернет</w:t>
      </w:r>
      <w:r w:rsidR="00873F91" w:rsidRPr="00304731">
        <w:rPr>
          <w:sz w:val="32"/>
          <w:szCs w:val="32"/>
          <w:shd w:val="clear" w:color="auto" w:fill="FFFFFF"/>
        </w:rPr>
        <w:t>-</w:t>
      </w:r>
      <w:r w:rsidRPr="00304731">
        <w:rPr>
          <w:sz w:val="32"/>
          <w:szCs w:val="32"/>
          <w:shd w:val="clear" w:color="auto" w:fill="FFFFFF"/>
        </w:rPr>
        <w:t>вещей с инфокоммуникационной точки зрения представили в виде символической формулы:</w:t>
      </w:r>
    </w:p>
    <w:p w:rsidR="00BA7152" w:rsidRPr="00304731" w:rsidRDefault="00BA7152" w:rsidP="00BA7152">
      <w:pPr>
        <w:pStyle w:val="a4"/>
        <w:widowControl w:val="0"/>
        <w:shd w:val="clear" w:color="auto" w:fill="FFFFFF"/>
        <w:tabs>
          <w:tab w:val="left" w:pos="567"/>
        </w:tabs>
        <w:spacing w:before="0" w:beforeAutospacing="0" w:after="0" w:afterAutospacing="0" w:line="276" w:lineRule="auto"/>
        <w:jc w:val="center"/>
        <w:rPr>
          <w:sz w:val="32"/>
          <w:szCs w:val="32"/>
          <w:shd w:val="clear" w:color="auto" w:fill="FFFFFF"/>
        </w:rPr>
      </w:pPr>
      <w:r w:rsidRPr="00304731">
        <w:rPr>
          <w:i/>
          <w:sz w:val="32"/>
          <w:szCs w:val="32"/>
          <w:shd w:val="clear" w:color="auto" w:fill="FFFFFF"/>
        </w:rPr>
        <w:t>I</w:t>
      </w:r>
      <w:r w:rsidRPr="00304731">
        <w:rPr>
          <w:i/>
          <w:sz w:val="32"/>
          <w:szCs w:val="32"/>
          <w:shd w:val="clear" w:color="auto" w:fill="FFFFFF"/>
          <w:vertAlign w:val="subscript"/>
        </w:rPr>
        <w:t>o</w:t>
      </w:r>
      <w:r w:rsidRPr="00304731">
        <w:rPr>
          <w:i/>
          <w:sz w:val="32"/>
          <w:szCs w:val="32"/>
          <w:shd w:val="clear" w:color="auto" w:fill="FFFFFF"/>
        </w:rPr>
        <w:t>T = Сенсоры (датчики) + Данные + Сети + Услуги</w:t>
      </w:r>
      <w:r w:rsidRPr="00304731">
        <w:rPr>
          <w:sz w:val="32"/>
          <w:szCs w:val="32"/>
          <w:shd w:val="clear" w:color="auto" w:fill="FFFFFF"/>
        </w:rPr>
        <w:t xml:space="preserve"> [</w:t>
      </w:r>
      <w:r w:rsidR="00873F91" w:rsidRPr="00304731">
        <w:rPr>
          <w:sz w:val="32"/>
          <w:szCs w:val="32"/>
          <w:shd w:val="clear" w:color="auto" w:fill="FFFFFF"/>
        </w:rPr>
        <w:t>129</w:t>
      </w:r>
      <w:r w:rsidRPr="00304731">
        <w:rPr>
          <w:sz w:val="32"/>
          <w:szCs w:val="32"/>
          <w:shd w:val="clear" w:color="auto" w:fill="FFFFFF"/>
        </w:rPr>
        <w:t>]</w:t>
      </w:r>
    </w:p>
    <w:p w:rsidR="00BA7152" w:rsidRPr="00DB6955" w:rsidRDefault="00BA7152" w:rsidP="00BA715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304731">
        <w:rPr>
          <w:sz w:val="32"/>
          <w:szCs w:val="32"/>
          <w:shd w:val="clear" w:color="auto" w:fill="FFFFFF"/>
        </w:rPr>
        <w:t>Исходя из данной формулы, – это глобальная сеть комп</w:t>
      </w:r>
      <w:r w:rsidRPr="00BF2328">
        <w:rPr>
          <w:sz w:val="32"/>
          <w:szCs w:val="32"/>
          <w:shd w:val="clear" w:color="auto" w:fill="FFFFFF"/>
        </w:rPr>
        <w:t>ьютеров, датчиков</w:t>
      </w:r>
      <w:r>
        <w:rPr>
          <w:sz w:val="32"/>
          <w:szCs w:val="32"/>
          <w:shd w:val="clear" w:color="auto" w:fill="FFFFFF"/>
        </w:rPr>
        <w:t xml:space="preserve"> </w:t>
      </w:r>
      <w:r w:rsidRPr="00BF2328">
        <w:rPr>
          <w:sz w:val="32"/>
          <w:szCs w:val="32"/>
          <w:shd w:val="clear" w:color="auto" w:fill="FFFFFF"/>
        </w:rPr>
        <w:t>(сенсоров) и исполнительных устройств (актуаторов), связывающихся между собой с</w:t>
      </w:r>
      <w:r>
        <w:rPr>
          <w:sz w:val="32"/>
          <w:szCs w:val="32"/>
          <w:shd w:val="clear" w:color="auto" w:fill="FFFFFF"/>
        </w:rPr>
        <w:t xml:space="preserve"> </w:t>
      </w:r>
      <w:r w:rsidRPr="00BF2328">
        <w:rPr>
          <w:sz w:val="32"/>
          <w:szCs w:val="32"/>
          <w:shd w:val="clear" w:color="auto" w:fill="FFFFFF"/>
        </w:rPr>
        <w:t>использованием интернет протокола IP (Internet Protocol)</w:t>
      </w:r>
      <w:r>
        <w:rPr>
          <w:sz w:val="32"/>
          <w:szCs w:val="32"/>
          <w:shd w:val="clear" w:color="auto" w:fill="FFFFFF"/>
        </w:rPr>
        <w:t xml:space="preserve"> (рисунок 11). Вещи – это датчики и исполнительные устройства.</w:t>
      </w:r>
    </w:p>
    <w:p w:rsidR="00BA7152" w:rsidRDefault="00BA7152" w:rsidP="00BA7152">
      <w:pPr>
        <w:pStyle w:val="a4"/>
        <w:widowControl w:val="0"/>
        <w:shd w:val="clear" w:color="auto" w:fill="FFFFFF"/>
        <w:tabs>
          <w:tab w:val="left" w:pos="567"/>
        </w:tabs>
        <w:spacing w:before="0" w:beforeAutospacing="0" w:after="0" w:afterAutospacing="0" w:line="276" w:lineRule="auto"/>
        <w:jc w:val="center"/>
        <w:rPr>
          <w:sz w:val="32"/>
          <w:szCs w:val="32"/>
          <w:shd w:val="clear" w:color="auto" w:fill="FFFFFF"/>
        </w:rPr>
      </w:pPr>
      <w:r>
        <w:rPr>
          <w:noProof/>
          <w:sz w:val="32"/>
          <w:szCs w:val="32"/>
          <w:shd w:val="clear" w:color="auto" w:fill="FFFFFF"/>
        </w:rPr>
        <w:drawing>
          <wp:inline distT="0" distB="0" distL="0" distR="0">
            <wp:extent cx="5010150" cy="2667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0150" cy="2667000"/>
                    </a:xfrm>
                    <a:prstGeom prst="rect">
                      <a:avLst/>
                    </a:prstGeom>
                    <a:noFill/>
                    <a:ln>
                      <a:noFill/>
                    </a:ln>
                  </pic:spPr>
                </pic:pic>
              </a:graphicData>
            </a:graphic>
          </wp:inline>
        </w:drawing>
      </w:r>
    </w:p>
    <w:p w:rsidR="00BA7152" w:rsidRDefault="00BA7152" w:rsidP="00304731">
      <w:pPr>
        <w:pStyle w:val="a4"/>
        <w:widowControl w:val="0"/>
        <w:shd w:val="clear" w:color="auto" w:fill="FFFFFF"/>
        <w:tabs>
          <w:tab w:val="left" w:pos="567"/>
        </w:tabs>
        <w:spacing w:before="160" w:beforeAutospacing="0" w:after="0" w:afterAutospacing="0" w:line="276" w:lineRule="auto"/>
        <w:jc w:val="center"/>
        <w:rPr>
          <w:sz w:val="32"/>
          <w:szCs w:val="32"/>
          <w:shd w:val="clear" w:color="auto" w:fill="FFFFFF"/>
        </w:rPr>
      </w:pPr>
      <w:r w:rsidRPr="00263DE2">
        <w:rPr>
          <w:i/>
          <w:sz w:val="32"/>
          <w:szCs w:val="32"/>
          <w:shd w:val="clear" w:color="auto" w:fill="FFFFFF"/>
        </w:rPr>
        <w:t xml:space="preserve">Рис. </w:t>
      </w:r>
      <w:r>
        <w:rPr>
          <w:i/>
          <w:sz w:val="32"/>
          <w:szCs w:val="32"/>
          <w:shd w:val="clear" w:color="auto" w:fill="FFFFFF"/>
        </w:rPr>
        <w:t>11</w:t>
      </w:r>
      <w:r w:rsidRPr="00263DE2">
        <w:rPr>
          <w:i/>
          <w:sz w:val="32"/>
          <w:szCs w:val="32"/>
          <w:shd w:val="clear" w:color="auto" w:fill="FFFFFF"/>
        </w:rPr>
        <w:t>.</w:t>
      </w:r>
      <w:r>
        <w:rPr>
          <w:sz w:val="32"/>
          <w:szCs w:val="32"/>
          <w:shd w:val="clear" w:color="auto" w:fill="FFFFFF"/>
        </w:rPr>
        <w:t xml:space="preserve"> Связь компьютера и устройств через Интернет</w:t>
      </w:r>
    </w:p>
    <w:p w:rsidR="00BA7152" w:rsidRDefault="00BA7152" w:rsidP="00BA715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p>
    <w:p w:rsidR="003A3F03" w:rsidRDefault="003A3F03" w:rsidP="003A3F03">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 xml:space="preserve">Иначе говоря, </w:t>
      </w:r>
      <w:r w:rsidRPr="006F54DD">
        <w:rPr>
          <w:sz w:val="32"/>
          <w:szCs w:val="32"/>
          <w:shd w:val="clear" w:color="auto" w:fill="FFFFFF"/>
        </w:rPr>
        <w:t xml:space="preserve">Интернет вещей – это вычислительная сеть физических объектов, оснащенных встроенными технологиями сбора и передачи информации в совокупности с устройствами и технологиями хранения и интеллектуальной обработки информации, а также устройствами и алгоритмами генерации управляющих воздействий, как на части системы, так и глобальных. </w:t>
      </w:r>
    </w:p>
    <w:p w:rsidR="003A3F03" w:rsidRDefault="003A3F03" w:rsidP="003A3F03">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shd w:val="clear" w:color="auto" w:fill="FFFFFF"/>
        </w:rPr>
        <w:t>Самое простое объяснение того, что такое Интернет вещей можно дать так: это сеть, в которой общаются между со</w:t>
      </w:r>
      <w:r w:rsidRPr="00766B1C">
        <w:rPr>
          <w:sz w:val="32"/>
          <w:szCs w:val="32"/>
          <w:shd w:val="clear" w:color="auto" w:fill="FFFFFF"/>
        </w:rPr>
        <w:t>бой не пользователи, а устройства.</w:t>
      </w:r>
    </w:p>
    <w:p w:rsidR="003A3F03" w:rsidRPr="00304731" w:rsidRDefault="003A3F03" w:rsidP="003A3F03">
      <w:pPr>
        <w:pStyle w:val="a4"/>
        <w:widowControl w:val="0"/>
        <w:shd w:val="clear" w:color="auto" w:fill="FFFFFF"/>
        <w:tabs>
          <w:tab w:val="left" w:pos="567"/>
        </w:tabs>
        <w:spacing w:before="0" w:beforeAutospacing="0" w:after="0" w:afterAutospacing="0" w:line="276" w:lineRule="auto"/>
        <w:ind w:firstLine="709"/>
        <w:jc w:val="both"/>
        <w:rPr>
          <w:spacing w:val="-4"/>
          <w:sz w:val="32"/>
          <w:szCs w:val="32"/>
          <w:shd w:val="clear" w:color="auto" w:fill="FFFFFF"/>
        </w:rPr>
      </w:pPr>
      <w:r w:rsidRPr="00304731">
        <w:rPr>
          <w:spacing w:val="-4"/>
          <w:sz w:val="32"/>
          <w:szCs w:val="32"/>
          <w:shd w:val="clear" w:color="auto" w:fill="FFFFFF"/>
        </w:rPr>
        <w:t>Анализируя представленные схожие между собой определения Интернета вещей, следует понимать, что самого Интернета (как мы привыкли его понимать) в нем нет. Вряд ли преуспевающая компания, являющаяся лидером на мировом рынке производств, или компания, относящаяся к медицине, обороне и даже ЖКХ будет использовать публичные сети для размещения своих данных, организации на них своего влияния, замены и пр.</w:t>
      </w:r>
    </w:p>
    <w:p w:rsidR="003A3F03" w:rsidRDefault="003A3F03" w:rsidP="003A3F03">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И</w:t>
      </w:r>
      <w:r w:rsidRPr="00F81BA4">
        <w:rPr>
          <w:sz w:val="32"/>
          <w:szCs w:val="32"/>
          <w:shd w:val="clear" w:color="auto" w:fill="FFFFFF"/>
        </w:rPr>
        <w:t xml:space="preserve">нтернет вещей </w:t>
      </w:r>
      <w:r>
        <w:rPr>
          <w:sz w:val="32"/>
          <w:szCs w:val="32"/>
          <w:shd w:val="clear" w:color="auto" w:fill="FFFFFF"/>
        </w:rPr>
        <w:t>представляет собой</w:t>
      </w:r>
      <w:r w:rsidRPr="00F81BA4">
        <w:rPr>
          <w:sz w:val="32"/>
          <w:szCs w:val="32"/>
          <w:shd w:val="clear" w:color="auto" w:fill="FFFFFF"/>
        </w:rPr>
        <w:t xml:space="preserve">, </w:t>
      </w:r>
      <w:r>
        <w:rPr>
          <w:sz w:val="32"/>
          <w:szCs w:val="32"/>
          <w:shd w:val="clear" w:color="auto" w:fill="FFFFFF"/>
        </w:rPr>
        <w:t xml:space="preserve">с одной стороны, </w:t>
      </w:r>
      <w:r w:rsidRPr="00F81BA4">
        <w:rPr>
          <w:sz w:val="32"/>
          <w:szCs w:val="32"/>
          <w:shd w:val="clear" w:color="auto" w:fill="FFFFFF"/>
        </w:rPr>
        <w:t>концепци</w:t>
      </w:r>
      <w:r>
        <w:rPr>
          <w:sz w:val="32"/>
          <w:szCs w:val="32"/>
          <w:shd w:val="clear" w:color="auto" w:fill="FFFFFF"/>
        </w:rPr>
        <w:t>ю,</w:t>
      </w:r>
      <w:r w:rsidRPr="00F81BA4">
        <w:rPr>
          <w:sz w:val="32"/>
          <w:szCs w:val="32"/>
          <w:shd w:val="clear" w:color="auto" w:fill="FFFFFF"/>
        </w:rPr>
        <w:t xml:space="preserve"> </w:t>
      </w:r>
      <w:r w:rsidRPr="00DA567C">
        <w:rPr>
          <w:color w:val="C0504D" w:themeColor="accent2"/>
          <w:sz w:val="32"/>
          <w:szCs w:val="32"/>
          <w:shd w:val="clear" w:color="auto" w:fill="FFFFFF"/>
        </w:rPr>
        <w:t>а</w:t>
      </w:r>
      <w:r>
        <w:rPr>
          <w:sz w:val="32"/>
          <w:szCs w:val="32"/>
          <w:shd w:val="clear" w:color="auto" w:fill="FFFFFF"/>
        </w:rPr>
        <w:t>, с другой стороны,</w:t>
      </w:r>
      <w:r w:rsidRPr="00F81BA4">
        <w:rPr>
          <w:sz w:val="32"/>
          <w:szCs w:val="32"/>
          <w:shd w:val="clear" w:color="auto" w:fill="FFFFFF"/>
        </w:rPr>
        <w:t xml:space="preserve"> набор взаимосвязанных технологий, активно использующихся, например, в таких областях, как средства измерения в режиме реального времени, робототехника, искусственный интеллект, машинное обучение, обработка и хранение больших данных. Именно поэтому некоторые эксперты называют </w:t>
      </w:r>
      <w:r>
        <w:rPr>
          <w:sz w:val="32"/>
          <w:szCs w:val="32"/>
          <w:shd w:val="clear" w:color="auto" w:fill="FFFFFF"/>
        </w:rPr>
        <w:t>И</w:t>
      </w:r>
      <w:r w:rsidRPr="00F81BA4">
        <w:rPr>
          <w:sz w:val="32"/>
          <w:szCs w:val="32"/>
          <w:shd w:val="clear" w:color="auto" w:fill="FFFFFF"/>
        </w:rPr>
        <w:t xml:space="preserve">нтернет вещей «явлением», а не технологией. </w:t>
      </w:r>
      <w:r>
        <w:rPr>
          <w:sz w:val="32"/>
          <w:szCs w:val="32"/>
          <w:shd w:val="clear" w:color="auto" w:fill="FFFFFF"/>
        </w:rPr>
        <w:t>Классическую архитектуру Интернет вещей можно представить в виде схемы блоков, двигаться по которой следует снизу-вверх (рисунок 12).</w:t>
      </w:r>
    </w:p>
    <w:p w:rsidR="003A3F03" w:rsidRDefault="003A3F03" w:rsidP="003A3F03">
      <w:pPr>
        <w:pStyle w:val="a4"/>
        <w:widowControl w:val="0"/>
        <w:shd w:val="clear" w:color="auto" w:fill="FFFFFF"/>
        <w:spacing w:before="0" w:beforeAutospacing="0" w:after="0" w:afterAutospacing="0" w:line="276" w:lineRule="auto"/>
        <w:jc w:val="center"/>
        <w:rPr>
          <w:sz w:val="32"/>
          <w:szCs w:val="32"/>
          <w:shd w:val="clear" w:color="auto" w:fill="FFFFFF"/>
        </w:rPr>
      </w:pPr>
      <w:r>
        <w:rPr>
          <w:noProof/>
          <w:sz w:val="32"/>
          <w:szCs w:val="32"/>
          <w:shd w:val="clear" w:color="auto" w:fill="FFFFFF"/>
        </w:rPr>
        <w:drawing>
          <wp:inline distT="0" distB="0" distL="0" distR="0">
            <wp:extent cx="5534025" cy="457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4025" cy="4572000"/>
                    </a:xfrm>
                    <a:prstGeom prst="rect">
                      <a:avLst/>
                    </a:prstGeom>
                    <a:noFill/>
                    <a:ln>
                      <a:noFill/>
                    </a:ln>
                  </pic:spPr>
                </pic:pic>
              </a:graphicData>
            </a:graphic>
          </wp:inline>
        </w:drawing>
      </w:r>
    </w:p>
    <w:p w:rsidR="003A3F03" w:rsidRDefault="003A3F03" w:rsidP="003A3F03">
      <w:pPr>
        <w:pStyle w:val="a4"/>
        <w:widowControl w:val="0"/>
        <w:shd w:val="clear" w:color="auto" w:fill="FFFFFF"/>
        <w:tabs>
          <w:tab w:val="left" w:pos="0"/>
        </w:tabs>
        <w:spacing w:before="0" w:beforeAutospacing="0" w:after="0" w:afterAutospacing="0" w:line="276" w:lineRule="auto"/>
        <w:jc w:val="center"/>
        <w:rPr>
          <w:sz w:val="32"/>
          <w:szCs w:val="32"/>
          <w:shd w:val="clear" w:color="auto" w:fill="FFFFFF"/>
        </w:rPr>
      </w:pPr>
      <w:r w:rsidRPr="00147293">
        <w:rPr>
          <w:i/>
          <w:sz w:val="32"/>
          <w:szCs w:val="32"/>
          <w:shd w:val="clear" w:color="auto" w:fill="FFFFFF"/>
        </w:rPr>
        <w:t xml:space="preserve">Рис. </w:t>
      </w:r>
      <w:r>
        <w:rPr>
          <w:i/>
          <w:sz w:val="32"/>
          <w:szCs w:val="32"/>
          <w:shd w:val="clear" w:color="auto" w:fill="FFFFFF"/>
        </w:rPr>
        <w:t>12</w:t>
      </w:r>
      <w:r w:rsidRPr="00147293">
        <w:rPr>
          <w:i/>
          <w:sz w:val="32"/>
          <w:szCs w:val="32"/>
          <w:shd w:val="clear" w:color="auto" w:fill="FFFFFF"/>
        </w:rPr>
        <w:t>.</w:t>
      </w:r>
      <w:r>
        <w:rPr>
          <w:sz w:val="32"/>
          <w:szCs w:val="32"/>
          <w:shd w:val="clear" w:color="auto" w:fill="FFFFFF"/>
        </w:rPr>
        <w:t xml:space="preserve"> Архитектура Интернет вещей</w:t>
      </w:r>
    </w:p>
    <w:p w:rsidR="003A3F03" w:rsidRPr="00C9247F" w:rsidRDefault="003A3F03" w:rsidP="003A3F03">
      <w:pPr>
        <w:pStyle w:val="a4"/>
        <w:widowControl w:val="0"/>
        <w:shd w:val="clear" w:color="auto" w:fill="FFFFFF"/>
        <w:tabs>
          <w:tab w:val="left" w:pos="567"/>
        </w:tabs>
        <w:spacing w:before="0" w:beforeAutospacing="0" w:after="0" w:afterAutospacing="0"/>
        <w:ind w:firstLine="709"/>
        <w:jc w:val="both"/>
        <w:rPr>
          <w:sz w:val="28"/>
          <w:szCs w:val="28"/>
          <w:shd w:val="clear" w:color="auto" w:fill="FFFFFF"/>
        </w:rPr>
      </w:pPr>
    </w:p>
    <w:p w:rsidR="003A3F03" w:rsidRDefault="003A3F03" w:rsidP="003A3F03">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Развернутая архитектура Интернета вещей представлена на рисунке 13.</w:t>
      </w:r>
    </w:p>
    <w:p w:rsidR="003A3F03" w:rsidRPr="00C9247F" w:rsidRDefault="003A3F03" w:rsidP="003A3F03">
      <w:pPr>
        <w:pStyle w:val="a4"/>
        <w:widowControl w:val="0"/>
        <w:shd w:val="clear" w:color="auto" w:fill="FFFFFF"/>
        <w:tabs>
          <w:tab w:val="left" w:pos="567"/>
        </w:tabs>
        <w:spacing w:before="0" w:beforeAutospacing="0" w:after="0" w:afterAutospacing="0"/>
        <w:jc w:val="center"/>
        <w:rPr>
          <w:sz w:val="32"/>
          <w:szCs w:val="32"/>
          <w:shd w:val="clear" w:color="auto" w:fill="FFFFFF"/>
        </w:rPr>
      </w:pPr>
      <w:r>
        <w:rPr>
          <w:noProof/>
          <w:sz w:val="32"/>
          <w:szCs w:val="32"/>
          <w:shd w:val="clear" w:color="auto" w:fill="FFFFFF"/>
        </w:rPr>
        <w:drawing>
          <wp:inline distT="0" distB="0" distL="0" distR="0">
            <wp:extent cx="5543550" cy="2809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43">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3550" cy="2809875"/>
                    </a:xfrm>
                    <a:prstGeom prst="rect">
                      <a:avLst/>
                    </a:prstGeom>
                    <a:noFill/>
                    <a:ln>
                      <a:noFill/>
                    </a:ln>
                  </pic:spPr>
                </pic:pic>
              </a:graphicData>
            </a:graphic>
          </wp:inline>
        </w:drawing>
      </w:r>
    </w:p>
    <w:p w:rsidR="003A3F03" w:rsidRPr="00782ABF" w:rsidRDefault="003A3F03" w:rsidP="003A3F03">
      <w:pPr>
        <w:pStyle w:val="a4"/>
        <w:widowControl w:val="0"/>
        <w:shd w:val="clear" w:color="auto" w:fill="FFFFFF"/>
        <w:tabs>
          <w:tab w:val="left" w:pos="0"/>
        </w:tabs>
        <w:spacing w:before="0" w:beforeAutospacing="0" w:after="0" w:afterAutospacing="0" w:line="276" w:lineRule="auto"/>
        <w:jc w:val="center"/>
        <w:rPr>
          <w:sz w:val="32"/>
          <w:szCs w:val="32"/>
          <w:shd w:val="clear" w:color="auto" w:fill="FFFFFF"/>
        </w:rPr>
      </w:pPr>
      <w:r w:rsidRPr="00147293">
        <w:rPr>
          <w:i/>
          <w:sz w:val="32"/>
          <w:szCs w:val="32"/>
          <w:shd w:val="clear" w:color="auto" w:fill="FFFFFF"/>
        </w:rPr>
        <w:t xml:space="preserve">Рис. </w:t>
      </w:r>
      <w:r>
        <w:rPr>
          <w:i/>
          <w:sz w:val="32"/>
          <w:szCs w:val="32"/>
          <w:shd w:val="clear" w:color="auto" w:fill="FFFFFF"/>
        </w:rPr>
        <w:t>13</w:t>
      </w:r>
      <w:r w:rsidRPr="00147293">
        <w:rPr>
          <w:i/>
          <w:sz w:val="32"/>
          <w:szCs w:val="32"/>
          <w:shd w:val="clear" w:color="auto" w:fill="FFFFFF"/>
        </w:rPr>
        <w:t xml:space="preserve">. </w:t>
      </w:r>
      <w:r>
        <w:rPr>
          <w:sz w:val="32"/>
          <w:szCs w:val="32"/>
          <w:shd w:val="clear" w:color="auto" w:fill="FFFFFF"/>
        </w:rPr>
        <w:t>Развернутая архитектура Интернета вещей</w:t>
      </w:r>
    </w:p>
    <w:p w:rsidR="003A3F03" w:rsidRDefault="003A3F03" w:rsidP="003A3F03">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Учитывая использование персональных, корпоративных данных или каких-либо производственных процессов при приеме и их дальнейшего преобразования, в рассматриваемую архитектуру для предотвращения утечки информации и кибератак необходимо добавить решения по безопасности. Данные решения должны</w:t>
      </w:r>
      <w:r w:rsidRPr="001961F7">
        <w:rPr>
          <w:sz w:val="32"/>
          <w:szCs w:val="32"/>
          <w:shd w:val="clear" w:color="auto" w:fill="FFFFFF"/>
        </w:rPr>
        <w:t xml:space="preserve"> отвеча</w:t>
      </w:r>
      <w:r>
        <w:rPr>
          <w:sz w:val="32"/>
          <w:szCs w:val="32"/>
          <w:shd w:val="clear" w:color="auto" w:fill="FFFFFF"/>
        </w:rPr>
        <w:t>ть</w:t>
      </w:r>
      <w:r w:rsidRPr="001961F7">
        <w:rPr>
          <w:sz w:val="32"/>
          <w:szCs w:val="32"/>
          <w:shd w:val="clear" w:color="auto" w:fill="FFFFFF"/>
        </w:rPr>
        <w:t xml:space="preserve"> не только за</w:t>
      </w:r>
      <w:r>
        <w:rPr>
          <w:sz w:val="32"/>
          <w:szCs w:val="32"/>
          <w:shd w:val="clear" w:color="auto" w:fill="FFFFFF"/>
        </w:rPr>
        <w:t xml:space="preserve"> </w:t>
      </w:r>
      <w:r w:rsidRPr="001961F7">
        <w:rPr>
          <w:sz w:val="32"/>
          <w:szCs w:val="32"/>
          <w:shd w:val="clear" w:color="auto" w:fill="FFFFFF"/>
        </w:rPr>
        <w:t>информационную безопасность всех компонентов решения,</w:t>
      </w:r>
      <w:r>
        <w:rPr>
          <w:sz w:val="32"/>
          <w:szCs w:val="32"/>
          <w:shd w:val="clear" w:color="auto" w:fill="FFFFFF"/>
        </w:rPr>
        <w:t xml:space="preserve"> </w:t>
      </w:r>
      <w:r w:rsidRPr="001961F7">
        <w:rPr>
          <w:sz w:val="32"/>
          <w:szCs w:val="32"/>
          <w:shd w:val="clear" w:color="auto" w:fill="FFFFFF"/>
        </w:rPr>
        <w:t xml:space="preserve">но и за безопасность операционного процесса. </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ED5563">
        <w:rPr>
          <w:sz w:val="32"/>
          <w:szCs w:val="32"/>
          <w:shd w:val="clear" w:color="auto" w:fill="FFFFFF"/>
        </w:rPr>
        <w:t xml:space="preserve">Следует особо отметить, что </w:t>
      </w:r>
      <w:r>
        <w:rPr>
          <w:sz w:val="32"/>
          <w:szCs w:val="32"/>
          <w:shd w:val="clear" w:color="auto" w:fill="FFFFFF"/>
        </w:rPr>
        <w:t xml:space="preserve">процесс организации связи устройств посредством сети совсем </w:t>
      </w:r>
      <w:r w:rsidRPr="00ED5563">
        <w:rPr>
          <w:sz w:val="32"/>
          <w:szCs w:val="32"/>
          <w:shd w:val="clear" w:color="auto" w:fill="FFFFFF"/>
        </w:rPr>
        <w:t xml:space="preserve">не исключает </w:t>
      </w:r>
      <w:r>
        <w:rPr>
          <w:sz w:val="32"/>
          <w:szCs w:val="32"/>
          <w:shd w:val="clear" w:color="auto" w:fill="FFFFFF"/>
        </w:rPr>
        <w:t xml:space="preserve">в нем </w:t>
      </w:r>
      <w:r w:rsidRPr="00ED5563">
        <w:rPr>
          <w:sz w:val="32"/>
          <w:szCs w:val="32"/>
          <w:shd w:val="clear" w:color="auto" w:fill="FFFFFF"/>
        </w:rPr>
        <w:t xml:space="preserve">участие человека. </w:t>
      </w:r>
      <w:r>
        <w:rPr>
          <w:sz w:val="32"/>
          <w:szCs w:val="32"/>
          <w:shd w:val="clear" w:color="auto" w:fill="FFFFFF"/>
        </w:rPr>
        <w:t>Объясняется это тем, что он</w:t>
      </w:r>
      <w:r w:rsidRPr="00ED5563">
        <w:rPr>
          <w:sz w:val="32"/>
          <w:szCs w:val="32"/>
          <w:shd w:val="clear" w:color="auto" w:fill="FFFFFF"/>
        </w:rPr>
        <w:t xml:space="preserve"> не полностью автоматизирует вещи</w:t>
      </w:r>
      <w:r>
        <w:rPr>
          <w:sz w:val="32"/>
          <w:szCs w:val="32"/>
          <w:shd w:val="clear" w:color="auto" w:fill="FFFFFF"/>
        </w:rPr>
        <w:t xml:space="preserve"> в виду его </w:t>
      </w:r>
      <w:r w:rsidRPr="00ED5563">
        <w:rPr>
          <w:sz w:val="32"/>
          <w:szCs w:val="32"/>
          <w:shd w:val="clear" w:color="auto" w:fill="FFFFFF"/>
        </w:rPr>
        <w:t>ориент</w:t>
      </w:r>
      <w:r>
        <w:rPr>
          <w:sz w:val="32"/>
          <w:szCs w:val="32"/>
          <w:shd w:val="clear" w:color="auto" w:fill="FFFFFF"/>
        </w:rPr>
        <w:t>ации на человека с предоставлением</w:t>
      </w:r>
      <w:r w:rsidRPr="00ED5563">
        <w:rPr>
          <w:sz w:val="32"/>
          <w:szCs w:val="32"/>
          <w:shd w:val="clear" w:color="auto" w:fill="FFFFFF"/>
        </w:rPr>
        <w:t xml:space="preserve"> возможност</w:t>
      </w:r>
      <w:r>
        <w:rPr>
          <w:sz w:val="32"/>
          <w:szCs w:val="32"/>
          <w:shd w:val="clear" w:color="auto" w:fill="FFFFFF"/>
        </w:rPr>
        <w:t>и</w:t>
      </w:r>
      <w:r w:rsidRPr="00ED5563">
        <w:rPr>
          <w:sz w:val="32"/>
          <w:szCs w:val="32"/>
          <w:shd w:val="clear" w:color="auto" w:fill="FFFFFF"/>
        </w:rPr>
        <w:t xml:space="preserve"> доступа к вещам. </w:t>
      </w:r>
      <w:r>
        <w:rPr>
          <w:sz w:val="32"/>
          <w:szCs w:val="32"/>
          <w:shd w:val="clear" w:color="auto" w:fill="FFFFFF"/>
        </w:rPr>
        <w:t xml:space="preserve">Причем </w:t>
      </w:r>
      <w:r w:rsidRPr="00ED5563">
        <w:rPr>
          <w:sz w:val="32"/>
          <w:szCs w:val="32"/>
          <w:shd w:val="clear" w:color="auto" w:fill="FFFFFF"/>
        </w:rPr>
        <w:t>каждая вещь имеет свой уникальный</w:t>
      </w:r>
      <w:r>
        <w:rPr>
          <w:sz w:val="32"/>
          <w:szCs w:val="32"/>
          <w:shd w:val="clear" w:color="auto" w:fill="FFFFFF"/>
        </w:rPr>
        <w:t xml:space="preserve"> номер</w:t>
      </w:r>
      <w:r w:rsidRPr="00ED5563">
        <w:rPr>
          <w:sz w:val="32"/>
          <w:szCs w:val="32"/>
          <w:shd w:val="clear" w:color="auto" w:fill="FFFFFF"/>
        </w:rPr>
        <w:t xml:space="preserve">, </w:t>
      </w:r>
      <w:r>
        <w:rPr>
          <w:sz w:val="32"/>
          <w:szCs w:val="32"/>
          <w:shd w:val="clear" w:color="auto" w:fill="FFFFFF"/>
        </w:rPr>
        <w:t xml:space="preserve">позволяя </w:t>
      </w:r>
      <w:r w:rsidRPr="00ED5563">
        <w:rPr>
          <w:sz w:val="32"/>
          <w:szCs w:val="32"/>
          <w:shd w:val="clear" w:color="auto" w:fill="FFFFFF"/>
        </w:rPr>
        <w:t>идентифи</w:t>
      </w:r>
      <w:r>
        <w:rPr>
          <w:sz w:val="32"/>
          <w:szCs w:val="32"/>
          <w:shd w:val="clear" w:color="auto" w:fill="FFFFFF"/>
        </w:rPr>
        <w:t>цировать</w:t>
      </w:r>
      <w:r w:rsidRPr="00ED5563">
        <w:rPr>
          <w:sz w:val="32"/>
          <w:szCs w:val="32"/>
          <w:shd w:val="clear" w:color="auto" w:fill="FFFFFF"/>
        </w:rPr>
        <w:t xml:space="preserve"> </w:t>
      </w:r>
      <w:r>
        <w:rPr>
          <w:sz w:val="32"/>
          <w:szCs w:val="32"/>
          <w:shd w:val="clear" w:color="auto" w:fill="FFFFFF"/>
        </w:rPr>
        <w:t>ее в</w:t>
      </w:r>
      <w:r w:rsidRPr="00ED5563">
        <w:rPr>
          <w:sz w:val="32"/>
          <w:szCs w:val="32"/>
          <w:shd w:val="clear" w:color="auto" w:fill="FFFFFF"/>
        </w:rPr>
        <w:t xml:space="preserve"> континуум вещей, способных взаимодействовать друг с другом, создавая временные или постоянные сети. </w:t>
      </w:r>
      <w:r>
        <w:rPr>
          <w:sz w:val="32"/>
          <w:szCs w:val="32"/>
          <w:shd w:val="clear" w:color="auto" w:fill="FFFFFF"/>
        </w:rPr>
        <w:t xml:space="preserve">Благодаря этому, </w:t>
      </w:r>
      <w:r w:rsidRPr="00ED5563">
        <w:rPr>
          <w:sz w:val="32"/>
          <w:szCs w:val="32"/>
          <w:shd w:val="clear" w:color="auto" w:fill="FFFFFF"/>
        </w:rPr>
        <w:t>вещи могут перемещ</w:t>
      </w:r>
      <w:r>
        <w:rPr>
          <w:sz w:val="32"/>
          <w:szCs w:val="32"/>
          <w:shd w:val="clear" w:color="auto" w:fill="FFFFFF"/>
        </w:rPr>
        <w:t>аться</w:t>
      </w:r>
      <w:r w:rsidRPr="00ED5563">
        <w:rPr>
          <w:sz w:val="32"/>
          <w:szCs w:val="32"/>
          <w:shd w:val="clear" w:color="auto" w:fill="FFFFFF"/>
        </w:rPr>
        <w:t xml:space="preserve">, </w:t>
      </w:r>
      <w:r>
        <w:rPr>
          <w:sz w:val="32"/>
          <w:szCs w:val="32"/>
          <w:shd w:val="clear" w:color="auto" w:fill="FFFFFF"/>
        </w:rPr>
        <w:t xml:space="preserve">предоставлять необходимые </w:t>
      </w:r>
      <w:r w:rsidRPr="00ED5563">
        <w:rPr>
          <w:sz w:val="32"/>
          <w:szCs w:val="32"/>
          <w:shd w:val="clear" w:color="auto" w:fill="FFFFFF"/>
        </w:rPr>
        <w:t>сведения о текущей гео</w:t>
      </w:r>
      <w:r>
        <w:rPr>
          <w:sz w:val="32"/>
          <w:szCs w:val="32"/>
          <w:shd w:val="clear" w:color="auto" w:fill="FFFFFF"/>
        </w:rPr>
        <w:t>локации</w:t>
      </w:r>
      <w:r w:rsidRPr="00ED5563">
        <w:rPr>
          <w:sz w:val="32"/>
          <w:szCs w:val="32"/>
          <w:shd w:val="clear" w:color="auto" w:fill="FFFFFF"/>
        </w:rPr>
        <w:t>, что позволяет полностью авт</w:t>
      </w:r>
      <w:r>
        <w:rPr>
          <w:sz w:val="32"/>
          <w:szCs w:val="32"/>
          <w:shd w:val="clear" w:color="auto" w:fill="FFFFFF"/>
        </w:rPr>
        <w:t>оматизировать процесс логистики. Располагая наличием</w:t>
      </w:r>
      <w:r w:rsidRPr="00ED5563">
        <w:rPr>
          <w:sz w:val="32"/>
          <w:szCs w:val="32"/>
          <w:shd w:val="clear" w:color="auto" w:fill="FFFFFF"/>
        </w:rPr>
        <w:t xml:space="preserve"> встроенн</w:t>
      </w:r>
      <w:r>
        <w:rPr>
          <w:sz w:val="32"/>
          <w:szCs w:val="32"/>
          <w:shd w:val="clear" w:color="auto" w:fill="FFFFFF"/>
        </w:rPr>
        <w:t>ого</w:t>
      </w:r>
      <w:r w:rsidRPr="00ED5563">
        <w:rPr>
          <w:sz w:val="32"/>
          <w:szCs w:val="32"/>
          <w:shd w:val="clear" w:color="auto" w:fill="FFFFFF"/>
        </w:rPr>
        <w:t xml:space="preserve"> интеллект</w:t>
      </w:r>
      <w:r>
        <w:rPr>
          <w:sz w:val="32"/>
          <w:szCs w:val="32"/>
          <w:shd w:val="clear" w:color="auto" w:fill="FFFFFF"/>
        </w:rPr>
        <w:t>а</w:t>
      </w:r>
      <w:r w:rsidRPr="00ED5563">
        <w:rPr>
          <w:sz w:val="32"/>
          <w:szCs w:val="32"/>
          <w:shd w:val="clear" w:color="auto" w:fill="FFFFFF"/>
        </w:rPr>
        <w:t>, вещи могут менять свои свойства и адаптироваться к окружающей сред</w:t>
      </w:r>
      <w:r>
        <w:rPr>
          <w:sz w:val="32"/>
          <w:szCs w:val="32"/>
          <w:shd w:val="clear" w:color="auto" w:fill="FFFFFF"/>
        </w:rPr>
        <w:t xml:space="preserve">е, в том числе для уменьшения </w:t>
      </w:r>
      <w:r w:rsidRPr="00ED5563">
        <w:rPr>
          <w:sz w:val="32"/>
          <w:szCs w:val="32"/>
          <w:shd w:val="clear" w:color="auto" w:fill="FFFFFF"/>
        </w:rPr>
        <w:t xml:space="preserve">энергопотребления. Они могут обнаруживать другие, так или иначе связанные с ними вещи, и налаживать с ними взаимодействие. </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shd w:val="clear" w:color="auto" w:fill="FFFFFF"/>
        </w:rPr>
        <w:t>Интернет</w:t>
      </w:r>
      <w:r>
        <w:rPr>
          <w:sz w:val="32"/>
          <w:szCs w:val="32"/>
          <w:shd w:val="clear" w:color="auto" w:fill="FFFFFF"/>
        </w:rPr>
        <w:t>-</w:t>
      </w:r>
      <w:r w:rsidRPr="00F32829">
        <w:rPr>
          <w:sz w:val="32"/>
          <w:szCs w:val="32"/>
          <w:shd w:val="clear" w:color="auto" w:fill="FFFFFF"/>
        </w:rPr>
        <w:t>вещей</w:t>
      </w:r>
      <w:r w:rsidRPr="00ED5563">
        <w:rPr>
          <w:sz w:val="32"/>
          <w:szCs w:val="32"/>
          <w:shd w:val="clear" w:color="auto" w:fill="FFFFFF"/>
        </w:rPr>
        <w:t xml:space="preserve"> позволяет создавать комбинацию из интеллектуальных устройств, объединенных сетями связи, и людей. Совместно они могут создавать самые разнообразные системы, например, для работы в средах, неудобных или недоступных для человека (в космосе, на большой глубине, на ядерных установках, в трубопроводах и т.п.).</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shd w:val="clear" w:color="auto" w:fill="FFFFFF"/>
        </w:rPr>
        <w:t xml:space="preserve">Концепция </w:t>
      </w:r>
      <w:r w:rsidRPr="00F32829">
        <w:rPr>
          <w:sz w:val="32"/>
          <w:szCs w:val="32"/>
        </w:rPr>
        <w:t>SMART-</w:t>
      </w:r>
      <w:r w:rsidRPr="00F32829">
        <w:rPr>
          <w:sz w:val="32"/>
          <w:szCs w:val="32"/>
          <w:shd w:val="clear" w:color="auto" w:fill="FFFFFF"/>
        </w:rPr>
        <w:t>технологий, основанная на использовании Интернета вещей, автоматизации производства и управленческих решений</w:t>
      </w:r>
      <w:r w:rsidRPr="003F255C">
        <w:rPr>
          <w:sz w:val="32"/>
          <w:szCs w:val="32"/>
          <w:shd w:val="clear" w:color="auto" w:fill="FFFFFF"/>
        </w:rPr>
        <w:t xml:space="preserve">, использования анализа и переработки больших объемов информации (Big Data), уже активно начинает реализовываться в России. </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rPr>
        <w:t>SMART-</w:t>
      </w:r>
      <w:r w:rsidRPr="00F32829">
        <w:rPr>
          <w:sz w:val="32"/>
          <w:szCs w:val="32"/>
          <w:shd w:val="clear" w:color="auto" w:fill="FFFFFF"/>
        </w:rPr>
        <w:t>технологии</w:t>
      </w:r>
      <w:r w:rsidRPr="0078316E">
        <w:rPr>
          <w:sz w:val="32"/>
          <w:szCs w:val="32"/>
          <w:shd w:val="clear" w:color="auto" w:fill="FFFFFF"/>
        </w:rPr>
        <w:t xml:space="preserve"> становятся на сегодняшний день качественной платформой для реализации различных целей, в том числе образовательных и профессиональных.</w:t>
      </w:r>
      <w:r>
        <w:rPr>
          <w:sz w:val="32"/>
          <w:szCs w:val="32"/>
          <w:shd w:val="clear" w:color="auto" w:fill="FFFFFF"/>
        </w:rPr>
        <w:t xml:space="preserve"> Они </w:t>
      </w:r>
      <w:r w:rsidRPr="00E37F80">
        <w:rPr>
          <w:sz w:val="32"/>
          <w:szCs w:val="32"/>
          <w:shd w:val="clear" w:color="auto" w:fill="FFFFFF"/>
        </w:rPr>
        <w:t>в комплексе дают возможность автоматизировать самые разные сферы и процессы</w:t>
      </w:r>
      <w:r>
        <w:rPr>
          <w:sz w:val="32"/>
          <w:szCs w:val="32"/>
          <w:shd w:val="clear" w:color="auto" w:fill="FFFFFF"/>
        </w:rPr>
        <w:t xml:space="preserve">, </w:t>
      </w:r>
      <w:r w:rsidRPr="00E37F80">
        <w:rPr>
          <w:sz w:val="32"/>
          <w:szCs w:val="32"/>
          <w:shd w:val="clear" w:color="auto" w:fill="FFFFFF"/>
        </w:rPr>
        <w:t>увеличить производительность и эффективность работы, в том числе за счет тщательного планирования и постоянного мониторинга всех процессов</w:t>
      </w:r>
      <w:r>
        <w:rPr>
          <w:sz w:val="32"/>
          <w:szCs w:val="32"/>
          <w:shd w:val="clear" w:color="auto" w:fill="FFFFFF"/>
        </w:rPr>
        <w:t>, предоставить качественные услуги</w:t>
      </w:r>
      <w:r w:rsidRPr="00E37F80">
        <w:rPr>
          <w:sz w:val="32"/>
          <w:szCs w:val="32"/>
          <w:shd w:val="clear" w:color="auto" w:fill="FFFFFF"/>
        </w:rPr>
        <w:t xml:space="preserve"> </w:t>
      </w:r>
      <w:r>
        <w:rPr>
          <w:sz w:val="32"/>
          <w:szCs w:val="32"/>
          <w:shd w:val="clear" w:color="auto" w:fill="FFFFFF"/>
        </w:rPr>
        <w:t>на безопасном уровне,</w:t>
      </w:r>
      <w:r w:rsidRPr="0016434E">
        <w:rPr>
          <w:sz w:val="32"/>
          <w:szCs w:val="32"/>
          <w:shd w:val="clear" w:color="auto" w:fill="FFFFFF"/>
        </w:rPr>
        <w:t xml:space="preserve"> </w:t>
      </w:r>
      <w:r w:rsidRPr="00E37F80">
        <w:rPr>
          <w:sz w:val="32"/>
          <w:szCs w:val="32"/>
          <w:shd w:val="clear" w:color="auto" w:fill="FFFFFF"/>
        </w:rPr>
        <w:t xml:space="preserve">создать единую систему обмена данными между различными </w:t>
      </w:r>
      <w:r>
        <w:rPr>
          <w:sz w:val="32"/>
          <w:szCs w:val="32"/>
          <w:shd w:val="clear" w:color="auto" w:fill="FFFFFF"/>
        </w:rPr>
        <w:t>подразделениями (процессами)</w:t>
      </w:r>
      <w:r w:rsidRPr="00E37F80">
        <w:rPr>
          <w:sz w:val="32"/>
          <w:szCs w:val="32"/>
          <w:shd w:val="clear" w:color="auto" w:fill="FFFFFF"/>
        </w:rPr>
        <w:t xml:space="preserve"> в режиме реального времени.</w:t>
      </w:r>
      <w:r>
        <w:rPr>
          <w:sz w:val="32"/>
          <w:szCs w:val="32"/>
          <w:shd w:val="clear" w:color="auto" w:fill="FFFFFF"/>
        </w:rPr>
        <w:t xml:space="preserve"> Многие такие системы </w:t>
      </w:r>
      <w:r w:rsidRPr="00E37F80">
        <w:rPr>
          <w:sz w:val="32"/>
          <w:szCs w:val="32"/>
          <w:shd w:val="clear" w:color="auto" w:fill="FFFFFF"/>
        </w:rPr>
        <w:t>используется одновременно с робототехникой и аддитивными системами, а также с применением специального программного обеспечения, лазеров и всевозможных мультифункциональных машин, управляемых зачастую искусственным интеллектом.</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E37F80">
        <w:rPr>
          <w:sz w:val="32"/>
          <w:szCs w:val="32"/>
          <w:shd w:val="clear" w:color="auto" w:fill="FFFFFF"/>
        </w:rPr>
        <w:t xml:space="preserve">При этом искусственный интеллект позволяет автоматически вносить корректировки в </w:t>
      </w:r>
      <w:r>
        <w:rPr>
          <w:sz w:val="32"/>
          <w:szCs w:val="32"/>
          <w:shd w:val="clear" w:color="auto" w:fill="FFFFFF"/>
        </w:rPr>
        <w:t>изучаемый</w:t>
      </w:r>
      <w:r w:rsidRPr="00E37F80">
        <w:rPr>
          <w:sz w:val="32"/>
          <w:szCs w:val="32"/>
          <w:shd w:val="clear" w:color="auto" w:fill="FFFFFF"/>
        </w:rPr>
        <w:t xml:space="preserve"> процесс, оперативно реагировать на любые события и изменения, адаптироваться к изменившимся условиям и требованиям пользователей.</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6B528F">
        <w:rPr>
          <w:sz w:val="32"/>
          <w:szCs w:val="32"/>
          <w:shd w:val="clear" w:color="auto" w:fill="FFFFFF"/>
        </w:rPr>
        <w:t xml:space="preserve">Такой «категориальный» характер </w:t>
      </w:r>
      <w:r w:rsidRPr="00F32829">
        <w:rPr>
          <w:sz w:val="32"/>
          <w:szCs w:val="32"/>
        </w:rPr>
        <w:t>SMART-</w:t>
      </w:r>
      <w:r w:rsidRPr="00F32829">
        <w:rPr>
          <w:sz w:val="32"/>
          <w:szCs w:val="32"/>
          <w:shd w:val="clear" w:color="auto" w:fill="FFFFFF"/>
        </w:rPr>
        <w:t xml:space="preserve">технологий по отношению ко всем технологиям предполагает повсеместность распространения данных технологий, неограниченный характер их применения. В литературе описывают «природу» </w:t>
      </w:r>
      <w:r w:rsidRPr="00F32829">
        <w:rPr>
          <w:sz w:val="32"/>
          <w:szCs w:val="32"/>
        </w:rPr>
        <w:t>SMART-</w:t>
      </w:r>
      <w:r w:rsidRPr="00F32829">
        <w:rPr>
          <w:sz w:val="32"/>
          <w:szCs w:val="32"/>
          <w:shd w:val="clear" w:color="auto" w:fill="FFFFFF"/>
        </w:rPr>
        <w:t xml:space="preserve">одежде, составе </w:t>
      </w:r>
      <w:r w:rsidRPr="00F32829">
        <w:rPr>
          <w:sz w:val="32"/>
          <w:szCs w:val="32"/>
        </w:rPr>
        <w:t>SMART-</w:t>
      </w:r>
      <w:r w:rsidRPr="00F32829">
        <w:rPr>
          <w:sz w:val="32"/>
          <w:szCs w:val="32"/>
          <w:shd w:val="clear" w:color="auto" w:fill="FFFFFF"/>
        </w:rPr>
        <w:t xml:space="preserve">еде и </w:t>
      </w:r>
      <w:r w:rsidRPr="00F32829">
        <w:rPr>
          <w:sz w:val="32"/>
          <w:szCs w:val="32"/>
        </w:rPr>
        <w:t>SMART-</w:t>
      </w:r>
      <w:r w:rsidRPr="00F32829">
        <w:rPr>
          <w:sz w:val="32"/>
          <w:szCs w:val="32"/>
          <w:shd w:val="clear" w:color="auto" w:fill="FFFFFF"/>
        </w:rPr>
        <w:t xml:space="preserve">питании, о </w:t>
      </w:r>
      <w:r w:rsidRPr="00F32829">
        <w:rPr>
          <w:sz w:val="32"/>
          <w:szCs w:val="32"/>
        </w:rPr>
        <w:t>SMART-</w:t>
      </w:r>
      <w:r w:rsidRPr="00F32829">
        <w:rPr>
          <w:sz w:val="32"/>
          <w:szCs w:val="32"/>
          <w:shd w:val="clear" w:color="auto" w:fill="FFFFFF"/>
        </w:rPr>
        <w:t xml:space="preserve">медицине и </w:t>
      </w:r>
      <w:r w:rsidRPr="00F32829">
        <w:rPr>
          <w:sz w:val="32"/>
          <w:szCs w:val="32"/>
        </w:rPr>
        <w:t>SMART-</w:t>
      </w:r>
      <w:r w:rsidRPr="00F32829">
        <w:rPr>
          <w:sz w:val="32"/>
          <w:szCs w:val="32"/>
          <w:shd w:val="clear" w:color="auto" w:fill="FFFFFF"/>
        </w:rPr>
        <w:t xml:space="preserve">лекарствах, о </w:t>
      </w:r>
      <w:r w:rsidRPr="00F32829">
        <w:rPr>
          <w:sz w:val="32"/>
          <w:szCs w:val="32"/>
        </w:rPr>
        <w:t>SMART-</w:t>
      </w:r>
      <w:r w:rsidRPr="00F32829">
        <w:rPr>
          <w:sz w:val="32"/>
          <w:szCs w:val="32"/>
          <w:shd w:val="clear" w:color="auto" w:fill="FFFFFF"/>
        </w:rPr>
        <w:t xml:space="preserve">бытовых приборах, </w:t>
      </w:r>
      <w:r w:rsidRPr="00F32829">
        <w:rPr>
          <w:sz w:val="32"/>
          <w:szCs w:val="32"/>
        </w:rPr>
        <w:t>SMART-</w:t>
      </w:r>
      <w:r w:rsidRPr="00F32829">
        <w:rPr>
          <w:sz w:val="32"/>
          <w:szCs w:val="32"/>
          <w:shd w:val="clear" w:color="auto" w:fill="FFFFFF"/>
        </w:rPr>
        <w:t xml:space="preserve">управлении, </w:t>
      </w:r>
      <w:r w:rsidRPr="00F32829">
        <w:rPr>
          <w:sz w:val="32"/>
          <w:szCs w:val="32"/>
        </w:rPr>
        <w:t>SMART-</w:t>
      </w:r>
      <w:r w:rsidRPr="00F32829">
        <w:rPr>
          <w:sz w:val="32"/>
          <w:szCs w:val="32"/>
          <w:shd w:val="clear" w:color="auto" w:fill="FFFFFF"/>
        </w:rPr>
        <w:t xml:space="preserve">поведении, </w:t>
      </w:r>
      <w:r w:rsidRPr="00F32829">
        <w:rPr>
          <w:sz w:val="32"/>
          <w:szCs w:val="32"/>
        </w:rPr>
        <w:t>SMART-</w:t>
      </w:r>
      <w:r w:rsidRPr="00F32829">
        <w:rPr>
          <w:sz w:val="32"/>
          <w:szCs w:val="32"/>
          <w:shd w:val="clear" w:color="auto" w:fill="FFFFFF"/>
        </w:rPr>
        <w:t xml:space="preserve">образовании, </w:t>
      </w:r>
      <w:r w:rsidRPr="00F32829">
        <w:rPr>
          <w:sz w:val="32"/>
          <w:szCs w:val="32"/>
        </w:rPr>
        <w:t>SMART-</w:t>
      </w:r>
      <w:r w:rsidRPr="00F32829">
        <w:rPr>
          <w:sz w:val="32"/>
          <w:szCs w:val="32"/>
          <w:shd w:val="clear" w:color="auto" w:fill="FFFFFF"/>
        </w:rPr>
        <w:t xml:space="preserve">отдыхе (досуге) и даже о </w:t>
      </w:r>
      <w:r w:rsidRPr="00F32829">
        <w:rPr>
          <w:sz w:val="32"/>
          <w:szCs w:val="32"/>
        </w:rPr>
        <w:t>SMART-</w:t>
      </w:r>
      <w:r w:rsidRPr="006B528F">
        <w:rPr>
          <w:sz w:val="32"/>
          <w:szCs w:val="32"/>
          <w:shd w:val="clear" w:color="auto" w:fill="FFFFFF"/>
        </w:rPr>
        <w:t xml:space="preserve">человеке. Список всего, что </w:t>
      </w:r>
      <w:r w:rsidRPr="00F32829">
        <w:rPr>
          <w:sz w:val="32"/>
          <w:szCs w:val="32"/>
          <w:shd w:val="clear" w:color="auto" w:fill="FFFFFF"/>
        </w:rPr>
        <w:t xml:space="preserve">можно рассматривать как </w:t>
      </w:r>
      <w:r w:rsidRPr="00F32829">
        <w:rPr>
          <w:sz w:val="32"/>
          <w:szCs w:val="32"/>
        </w:rPr>
        <w:t>SMART</w:t>
      </w:r>
      <w:r w:rsidRPr="00F32829">
        <w:rPr>
          <w:sz w:val="32"/>
          <w:szCs w:val="32"/>
          <w:shd w:val="clear" w:color="auto" w:fill="FFFFFF"/>
        </w:rPr>
        <w:t>, можно продолжать и дальше. Фактически</w:t>
      </w:r>
      <w:r w:rsidRPr="006B528F">
        <w:rPr>
          <w:sz w:val="32"/>
          <w:szCs w:val="32"/>
          <w:shd w:val="clear" w:color="auto" w:fill="FFFFFF"/>
        </w:rPr>
        <w:t xml:space="preserve"> подобный повсеместный способ применения характеристики «</w:t>
      </w:r>
      <w:r>
        <w:rPr>
          <w:sz w:val="32"/>
          <w:szCs w:val="32"/>
          <w:shd w:val="clear" w:color="auto" w:fill="FFFFFF"/>
          <w:lang w:val="en-US"/>
        </w:rPr>
        <w:t>Smart</w:t>
      </w:r>
      <w:r w:rsidRPr="006B528F">
        <w:rPr>
          <w:sz w:val="32"/>
          <w:szCs w:val="32"/>
          <w:shd w:val="clear" w:color="auto" w:fill="FFFFFF"/>
        </w:rPr>
        <w:t>» говорит о каком-то особенном онтологическом измерении действительности, включающем все известные измерения, но при этом добавляющем нечто особенное. Определить это нечто особенное на данный момент сложно в силу уже обозначенной выше характеристики – тавтологичности.</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rPr>
        <w:t>SMART-</w:t>
      </w:r>
      <w:r w:rsidRPr="00F32829">
        <w:rPr>
          <w:sz w:val="32"/>
          <w:szCs w:val="32"/>
          <w:shd w:val="clear" w:color="auto" w:fill="FFFFFF"/>
        </w:rPr>
        <w:t>технологии</w:t>
      </w:r>
      <w:r w:rsidRPr="000132EA">
        <w:rPr>
          <w:sz w:val="32"/>
          <w:szCs w:val="32"/>
          <w:shd w:val="clear" w:color="auto" w:fill="FFFFFF"/>
        </w:rPr>
        <w:t xml:space="preserve"> – это понятие, которым сегодня различные </w:t>
      </w:r>
      <w:r w:rsidRPr="00D3179A">
        <w:rPr>
          <w:sz w:val="32"/>
          <w:szCs w:val="32"/>
          <w:shd w:val="clear" w:color="auto" w:fill="FFFFFF"/>
        </w:rPr>
        <w:t>авторы</w:t>
      </w:r>
      <w:r w:rsidRPr="000132EA">
        <w:rPr>
          <w:sz w:val="32"/>
          <w:szCs w:val="32"/>
          <w:shd w:val="clear" w:color="auto" w:fill="FFFFFF"/>
        </w:rPr>
        <w:t xml:space="preserve"> </w:t>
      </w:r>
      <w:r>
        <w:rPr>
          <w:sz w:val="32"/>
          <w:szCs w:val="32"/>
          <w:shd w:val="clear" w:color="auto" w:fill="FFFFFF"/>
        </w:rPr>
        <w:t>(</w:t>
      </w:r>
      <w:r w:rsidRPr="00D3179A">
        <w:rPr>
          <w:sz w:val="32"/>
          <w:szCs w:val="32"/>
          <w:shd w:val="clear" w:color="auto" w:fill="FFFFFF"/>
        </w:rPr>
        <w:t>З.</w:t>
      </w:r>
      <w:r>
        <w:rPr>
          <w:sz w:val="32"/>
          <w:szCs w:val="32"/>
          <w:shd w:val="clear" w:color="auto" w:fill="FFFFFF"/>
        </w:rPr>
        <w:t xml:space="preserve"> </w:t>
      </w:r>
      <w:r w:rsidRPr="00D3179A">
        <w:rPr>
          <w:sz w:val="32"/>
          <w:szCs w:val="32"/>
          <w:shd w:val="clear" w:color="auto" w:fill="FFFFFF"/>
        </w:rPr>
        <w:t>К.</w:t>
      </w:r>
      <w:r>
        <w:rPr>
          <w:sz w:val="32"/>
          <w:szCs w:val="32"/>
          <w:shd w:val="clear" w:color="auto" w:fill="FFFFFF"/>
        </w:rPr>
        <w:t xml:space="preserve"> </w:t>
      </w:r>
      <w:r w:rsidRPr="00D3179A">
        <w:rPr>
          <w:sz w:val="32"/>
          <w:szCs w:val="32"/>
          <w:shd w:val="clear" w:color="auto" w:fill="FFFFFF"/>
        </w:rPr>
        <w:t>Б</w:t>
      </w:r>
      <w:r>
        <w:rPr>
          <w:sz w:val="32"/>
          <w:szCs w:val="32"/>
          <w:shd w:val="clear" w:color="auto" w:fill="FFFFFF"/>
        </w:rPr>
        <w:t>ектурова</w:t>
      </w:r>
      <w:r w:rsidRPr="00D3179A">
        <w:rPr>
          <w:sz w:val="32"/>
          <w:szCs w:val="32"/>
          <w:shd w:val="clear" w:color="auto" w:fill="FFFFFF"/>
        </w:rPr>
        <w:t xml:space="preserve">, </w:t>
      </w:r>
      <w:r>
        <w:rPr>
          <w:sz w:val="32"/>
          <w:szCs w:val="32"/>
          <w:shd w:val="clear" w:color="auto" w:fill="FFFFFF"/>
        </w:rPr>
        <w:t xml:space="preserve">Н. Н. </w:t>
      </w:r>
      <w:r w:rsidRPr="00D3179A">
        <w:rPr>
          <w:sz w:val="32"/>
          <w:szCs w:val="32"/>
          <w:shd w:val="clear" w:color="auto" w:fill="FFFFFF"/>
        </w:rPr>
        <w:t>В</w:t>
      </w:r>
      <w:r>
        <w:rPr>
          <w:sz w:val="32"/>
          <w:szCs w:val="32"/>
          <w:shd w:val="clear" w:color="auto" w:fill="FFFFFF"/>
        </w:rPr>
        <w:t xml:space="preserve">агапова, Н. А. Дмитриевская, </w:t>
      </w:r>
      <w:r w:rsidRPr="00D3179A">
        <w:rPr>
          <w:sz w:val="32"/>
          <w:szCs w:val="32"/>
          <w:shd w:val="clear" w:color="auto" w:fill="FFFFFF"/>
        </w:rPr>
        <w:t>Н.</w:t>
      </w:r>
      <w:r>
        <w:rPr>
          <w:sz w:val="32"/>
          <w:szCs w:val="32"/>
          <w:shd w:val="clear" w:color="auto" w:fill="FFFFFF"/>
        </w:rPr>
        <w:t xml:space="preserve"> </w:t>
      </w:r>
      <w:r w:rsidRPr="00D3179A">
        <w:rPr>
          <w:sz w:val="32"/>
          <w:szCs w:val="32"/>
          <w:shd w:val="clear" w:color="auto" w:fill="FFFFFF"/>
        </w:rPr>
        <w:t>В.</w:t>
      </w:r>
      <w:r>
        <w:rPr>
          <w:sz w:val="32"/>
          <w:szCs w:val="32"/>
          <w:shd w:val="clear" w:color="auto" w:fill="FFFFFF"/>
        </w:rPr>
        <w:t xml:space="preserve"> </w:t>
      </w:r>
      <w:r w:rsidRPr="00D3179A">
        <w:rPr>
          <w:sz w:val="32"/>
          <w:szCs w:val="32"/>
          <w:shd w:val="clear" w:color="auto" w:fill="FFFFFF"/>
        </w:rPr>
        <w:t>Тихомирова</w:t>
      </w:r>
      <w:r>
        <w:rPr>
          <w:sz w:val="32"/>
          <w:szCs w:val="32"/>
          <w:shd w:val="clear" w:color="auto" w:fill="FFFFFF"/>
        </w:rPr>
        <w:t xml:space="preserve">, </w:t>
      </w:r>
      <w:r w:rsidRPr="00D3179A">
        <w:rPr>
          <w:sz w:val="32"/>
          <w:szCs w:val="32"/>
          <w:shd w:val="clear" w:color="auto" w:fill="FFFFFF"/>
        </w:rPr>
        <w:t>P. M.</w:t>
      </w:r>
      <w:r>
        <w:rPr>
          <w:sz w:val="32"/>
          <w:szCs w:val="32"/>
          <w:shd w:val="clear" w:color="auto" w:fill="FFFFFF"/>
        </w:rPr>
        <w:t xml:space="preserve"> </w:t>
      </w:r>
      <w:r w:rsidRPr="00D3179A">
        <w:rPr>
          <w:sz w:val="32"/>
          <w:szCs w:val="32"/>
          <w:shd w:val="clear" w:color="auto" w:fill="FFFFFF"/>
        </w:rPr>
        <w:t xml:space="preserve">Gureev, Helena N. Dunenkova, </w:t>
      </w:r>
      <w:r w:rsidR="00FA2649">
        <w:rPr>
          <w:sz w:val="32"/>
          <w:szCs w:val="32"/>
          <w:shd w:val="clear" w:color="auto" w:fill="FFFFFF"/>
        </w:rPr>
        <w:br/>
      </w:r>
      <w:r w:rsidRPr="00D3179A">
        <w:rPr>
          <w:sz w:val="32"/>
          <w:szCs w:val="32"/>
          <w:shd w:val="clear" w:color="auto" w:fill="FFFFFF"/>
        </w:rPr>
        <w:t>S. I.</w:t>
      </w:r>
      <w:r>
        <w:rPr>
          <w:sz w:val="32"/>
          <w:szCs w:val="32"/>
          <w:shd w:val="clear" w:color="auto" w:fill="FFFFFF"/>
        </w:rPr>
        <w:t xml:space="preserve"> </w:t>
      </w:r>
      <w:r w:rsidRPr="00D3179A">
        <w:rPr>
          <w:sz w:val="32"/>
          <w:szCs w:val="32"/>
          <w:shd w:val="clear" w:color="auto" w:fill="FFFFFF"/>
        </w:rPr>
        <w:t>Onishchenko</w:t>
      </w:r>
      <w:r>
        <w:rPr>
          <w:sz w:val="32"/>
          <w:szCs w:val="32"/>
          <w:shd w:val="clear" w:color="auto" w:fill="FFFFFF"/>
        </w:rPr>
        <w:t xml:space="preserve"> и др.) </w:t>
      </w:r>
      <w:r w:rsidRPr="000132EA">
        <w:rPr>
          <w:sz w:val="32"/>
          <w:szCs w:val="32"/>
          <w:shd w:val="clear" w:color="auto" w:fill="FFFFFF"/>
        </w:rPr>
        <w:t xml:space="preserve">стремятся обозначить самые современные технологические разработки, применяемые повсеместно (экономика, управление, культура, социум, образование, наука и т.д.) и обладающие определенными качествами, которые на русском языке можно назвать как «умные». </w:t>
      </w:r>
    </w:p>
    <w:p w:rsidR="00597290" w:rsidRDefault="00597290" w:rsidP="00597290">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5E72FF">
        <w:rPr>
          <w:sz w:val="32"/>
          <w:szCs w:val="32"/>
          <w:shd w:val="clear" w:color="auto" w:fill="FFFFFF"/>
        </w:rPr>
        <w:t xml:space="preserve">Обращаясь к понятию </w:t>
      </w:r>
      <w:r w:rsidRPr="00F32829">
        <w:rPr>
          <w:sz w:val="32"/>
          <w:szCs w:val="32"/>
        </w:rPr>
        <w:t>SMART-</w:t>
      </w:r>
      <w:r w:rsidRPr="00F32829">
        <w:rPr>
          <w:sz w:val="32"/>
          <w:szCs w:val="32"/>
          <w:shd w:val="clear" w:color="auto" w:fill="FFFFFF"/>
        </w:rPr>
        <w:t>технологии</w:t>
      </w:r>
      <w:r w:rsidRPr="005E72FF">
        <w:rPr>
          <w:sz w:val="32"/>
          <w:szCs w:val="32"/>
          <w:shd w:val="clear" w:color="auto" w:fill="FFFFFF"/>
        </w:rPr>
        <w:t xml:space="preserve">, а также к схожим понятиям (информационные технологии, информационно-коммуникационные информации, цифровые технологии, NBIC (NBICS)-технологии, конвергентные технологии), можно утверждать, что они близки по сути, но не тождественны. Близки, поскольку обладают современной материально-технической и технологической основами. Не тождественны, поскольку </w:t>
      </w:r>
      <w:r>
        <w:rPr>
          <w:sz w:val="32"/>
          <w:szCs w:val="32"/>
          <w:shd w:val="clear" w:color="auto" w:fill="FFFFFF"/>
        </w:rPr>
        <w:t>они</w:t>
      </w:r>
      <w:r w:rsidRPr="005E72FF">
        <w:rPr>
          <w:sz w:val="32"/>
          <w:szCs w:val="32"/>
          <w:shd w:val="clear" w:color="auto" w:fill="FFFFFF"/>
        </w:rPr>
        <w:t xml:space="preserve"> </w:t>
      </w:r>
      <w:r>
        <w:rPr>
          <w:sz w:val="32"/>
          <w:szCs w:val="32"/>
          <w:shd w:val="clear" w:color="auto" w:fill="FFFFFF"/>
        </w:rPr>
        <w:t>не совпадают</w:t>
      </w:r>
      <w:r w:rsidRPr="005E72FF">
        <w:rPr>
          <w:sz w:val="32"/>
          <w:szCs w:val="32"/>
          <w:shd w:val="clear" w:color="auto" w:fill="FFFFFF"/>
        </w:rPr>
        <w:t xml:space="preserve"> технологическ</w:t>
      </w:r>
      <w:r>
        <w:rPr>
          <w:sz w:val="32"/>
          <w:szCs w:val="32"/>
          <w:shd w:val="clear" w:color="auto" w:fill="FFFFFF"/>
        </w:rPr>
        <w:t xml:space="preserve">и и со </w:t>
      </w:r>
      <w:r w:rsidRPr="005E72FF">
        <w:rPr>
          <w:sz w:val="32"/>
          <w:szCs w:val="32"/>
          <w:shd w:val="clear" w:color="auto" w:fill="FFFFFF"/>
        </w:rPr>
        <w:t>смыслов</w:t>
      </w:r>
      <w:r>
        <w:rPr>
          <w:sz w:val="32"/>
          <w:szCs w:val="32"/>
          <w:shd w:val="clear" w:color="auto" w:fill="FFFFFF"/>
        </w:rPr>
        <w:t>ой</w:t>
      </w:r>
      <w:r w:rsidRPr="005E72FF">
        <w:rPr>
          <w:sz w:val="32"/>
          <w:szCs w:val="32"/>
          <w:shd w:val="clear" w:color="auto" w:fill="FFFFFF"/>
        </w:rPr>
        <w:t xml:space="preserve"> </w:t>
      </w:r>
      <w:r>
        <w:rPr>
          <w:sz w:val="32"/>
          <w:szCs w:val="32"/>
          <w:shd w:val="clear" w:color="auto" w:fill="FFFFFF"/>
        </w:rPr>
        <w:t>точки зрения</w:t>
      </w:r>
      <w:r w:rsidRPr="005E72FF">
        <w:rPr>
          <w:sz w:val="32"/>
          <w:szCs w:val="32"/>
          <w:shd w:val="clear" w:color="auto" w:fill="FFFFFF"/>
        </w:rPr>
        <w:t>.</w:t>
      </w:r>
    </w:p>
    <w:p w:rsidR="00D12E72" w:rsidRDefault="00D12E72" w:rsidP="00D12E7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5E72FF">
        <w:rPr>
          <w:sz w:val="32"/>
          <w:szCs w:val="32"/>
          <w:shd w:val="clear" w:color="auto" w:fill="FFFFFF"/>
        </w:rPr>
        <w:t xml:space="preserve">Эти различия можно продемонстрировать следующим образом. </w:t>
      </w:r>
      <w:r>
        <w:rPr>
          <w:sz w:val="32"/>
          <w:szCs w:val="32"/>
          <w:shd w:val="clear" w:color="auto" w:fill="FFFFFF"/>
        </w:rPr>
        <w:t>Ц</w:t>
      </w:r>
      <w:r w:rsidRPr="005E72FF">
        <w:rPr>
          <w:sz w:val="32"/>
          <w:szCs w:val="32"/>
          <w:shd w:val="clear" w:color="auto" w:fill="FFFFFF"/>
        </w:rPr>
        <w:t xml:space="preserve">ифровые технологии – это технологии, основывающиеся на дискретном способе передачи сигнала (информации). Информационные технологии – это технологии, которые представляют собой процессы и способы </w:t>
      </w:r>
      <w:r>
        <w:rPr>
          <w:sz w:val="32"/>
          <w:szCs w:val="32"/>
          <w:shd w:val="clear" w:color="auto" w:fill="FFFFFF"/>
        </w:rPr>
        <w:t xml:space="preserve">получения, хранения, обработки и переработки информации дискретного или аналогового вида. </w:t>
      </w:r>
      <w:r w:rsidRPr="005E72FF">
        <w:rPr>
          <w:sz w:val="32"/>
          <w:szCs w:val="32"/>
          <w:shd w:val="clear" w:color="auto" w:fill="FFFFFF"/>
        </w:rPr>
        <w:t>Информационно</w:t>
      </w:r>
      <w:r>
        <w:rPr>
          <w:sz w:val="32"/>
          <w:szCs w:val="32"/>
          <w:shd w:val="clear" w:color="auto" w:fill="FFFFFF"/>
        </w:rPr>
        <w:t>-</w:t>
      </w:r>
      <w:r w:rsidRPr="005E72FF">
        <w:rPr>
          <w:sz w:val="32"/>
          <w:szCs w:val="32"/>
          <w:shd w:val="clear" w:color="auto" w:fill="FFFFFF"/>
        </w:rPr>
        <w:t xml:space="preserve">коммуникационные технологии – это информационные технологии, которые выступает не только в качестве процесса и способа поиска, хранения, передачи и т.д. информации, но и коммуникации. Конвергентные технологии – это технологии, в процессе использования которых целенаправленно или случайно возникает эффект эмерджентности, когда общий эффект применения данных технологий больше по результату, чем эффект частей его составляющих. В частности, NBIC (NBICS)-технологии (нано-, био-, инфо-, когно-, социотехнологии), информационно-коммуникационные технологии – это наглядный пример конвергентности различных технологий. Данное описание показывает схожесть рассматриваемых технологий и в то же время их дифференцированность. </w:t>
      </w:r>
    </w:p>
    <w:p w:rsidR="00D12E72" w:rsidRDefault="00D12E72" w:rsidP="00D12E7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32829">
        <w:rPr>
          <w:sz w:val="32"/>
          <w:szCs w:val="32"/>
        </w:rPr>
        <w:t>SMART-</w:t>
      </w:r>
      <w:r w:rsidRPr="00F32829">
        <w:rPr>
          <w:sz w:val="32"/>
          <w:szCs w:val="32"/>
          <w:shd w:val="clear" w:color="auto" w:fill="FFFFFF"/>
        </w:rPr>
        <w:t>технологии – это дефиниция, которое по критерию объема включает все вышеперечисленные технологии в свое содержание. Но одновременно это дефиниция</w:t>
      </w:r>
      <w:r w:rsidRPr="005E72FF">
        <w:rPr>
          <w:sz w:val="32"/>
          <w:szCs w:val="32"/>
          <w:shd w:val="clear" w:color="auto" w:fill="FFFFFF"/>
        </w:rPr>
        <w:t xml:space="preserve"> может быть охарактеризован</w:t>
      </w:r>
      <w:r>
        <w:rPr>
          <w:sz w:val="32"/>
          <w:szCs w:val="32"/>
          <w:shd w:val="clear" w:color="auto" w:fill="FFFFFF"/>
        </w:rPr>
        <w:t>а</w:t>
      </w:r>
      <w:r w:rsidRPr="005E72FF">
        <w:rPr>
          <w:sz w:val="32"/>
          <w:szCs w:val="32"/>
          <w:shd w:val="clear" w:color="auto" w:fill="FFFFFF"/>
        </w:rPr>
        <w:t xml:space="preserve"> и по признаку, с помощью которого мы определяем специфику остальных типов</w:t>
      </w:r>
      <w:r>
        <w:rPr>
          <w:sz w:val="32"/>
          <w:szCs w:val="32"/>
          <w:shd w:val="clear" w:color="auto" w:fill="FFFFFF"/>
        </w:rPr>
        <w:t xml:space="preserve"> технологий. Те </w:t>
      </w:r>
      <w:r w:rsidRPr="005E72FF">
        <w:rPr>
          <w:sz w:val="32"/>
          <w:szCs w:val="32"/>
          <w:shd w:val="clear" w:color="auto" w:fill="FFFFFF"/>
        </w:rPr>
        <w:t xml:space="preserve">же </w:t>
      </w:r>
      <w:r w:rsidRPr="00147293">
        <w:rPr>
          <w:caps/>
          <w:sz w:val="32"/>
          <w:szCs w:val="32"/>
          <w:shd w:val="clear" w:color="auto" w:fill="FFFFFF"/>
          <w:lang w:val="en-US"/>
        </w:rPr>
        <w:t>Smart</w:t>
      </w:r>
      <w:r>
        <w:rPr>
          <w:sz w:val="32"/>
          <w:szCs w:val="32"/>
          <w:shd w:val="clear" w:color="auto" w:fill="FFFFFF"/>
        </w:rPr>
        <w:t>-</w:t>
      </w:r>
      <w:r w:rsidRPr="005E72FF">
        <w:rPr>
          <w:sz w:val="32"/>
          <w:szCs w:val="32"/>
          <w:shd w:val="clear" w:color="auto" w:fill="FFFFFF"/>
        </w:rPr>
        <w:t xml:space="preserve">технологии могут считаться конвергентными, информационными, информационно-коммуникационными и т.д. </w:t>
      </w:r>
    </w:p>
    <w:p w:rsidR="00D12E72" w:rsidRDefault="00D12E72" w:rsidP="00D12E7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FB6573">
        <w:rPr>
          <w:caps/>
          <w:sz w:val="32"/>
          <w:szCs w:val="32"/>
          <w:shd w:val="clear" w:color="auto" w:fill="FFFFFF"/>
          <w:lang w:val="en-US"/>
        </w:rPr>
        <w:t>Smart</w:t>
      </w:r>
      <w:r w:rsidRPr="005E72FF">
        <w:rPr>
          <w:sz w:val="32"/>
          <w:szCs w:val="32"/>
          <w:shd w:val="clear" w:color="auto" w:fill="FFFFFF"/>
        </w:rPr>
        <w:t xml:space="preserve">-технологии – это такой уровень развития технологий, который можно было бы сравнить с уровнем категорий в философии и логике. Как в свое время Аристотель с помощью категорий выводил все </w:t>
      </w:r>
      <w:r w:rsidRPr="00F32829">
        <w:rPr>
          <w:sz w:val="32"/>
          <w:szCs w:val="32"/>
          <w:shd w:val="clear" w:color="auto" w:fill="FFFFFF"/>
        </w:rPr>
        <w:t xml:space="preserve">возможные способы рационального описания мира, так и сегодня </w:t>
      </w:r>
      <w:r w:rsidRPr="00F32829">
        <w:rPr>
          <w:sz w:val="32"/>
          <w:szCs w:val="32"/>
        </w:rPr>
        <w:t>SMART-</w:t>
      </w:r>
      <w:r w:rsidRPr="00F32829">
        <w:rPr>
          <w:sz w:val="32"/>
          <w:szCs w:val="32"/>
          <w:shd w:val="clear" w:color="auto" w:fill="FFFFFF"/>
        </w:rPr>
        <w:t>технологии – это способ выражения предельно возможного развития</w:t>
      </w:r>
      <w:r w:rsidRPr="005E72FF">
        <w:rPr>
          <w:sz w:val="32"/>
          <w:szCs w:val="32"/>
          <w:shd w:val="clear" w:color="auto" w:fill="FFFFFF"/>
        </w:rPr>
        <w:t xml:space="preserve"> технологий, посредством которого мы обозначаем максимальные границы человеческих способностей, своеобразный категориальный уровень технологической эволюции.</w:t>
      </w:r>
    </w:p>
    <w:p w:rsidR="00D12E72" w:rsidRDefault="00D12E72" w:rsidP="00D12E7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Pr>
          <w:sz w:val="32"/>
          <w:szCs w:val="32"/>
          <w:shd w:val="clear" w:color="auto" w:fill="FFFFFF"/>
        </w:rPr>
        <w:t xml:space="preserve">Основные принципы функционирования </w:t>
      </w:r>
      <w:r w:rsidRPr="00F32829">
        <w:rPr>
          <w:sz w:val="32"/>
          <w:szCs w:val="32"/>
          <w:shd w:val="clear" w:color="auto" w:fill="FFFFFF"/>
        </w:rPr>
        <w:t xml:space="preserve">любых </w:t>
      </w:r>
      <w:r w:rsidRPr="00F32829">
        <w:rPr>
          <w:sz w:val="32"/>
          <w:szCs w:val="32"/>
        </w:rPr>
        <w:t>SMART-</w:t>
      </w:r>
      <w:r w:rsidRPr="00F32829">
        <w:rPr>
          <w:sz w:val="32"/>
          <w:szCs w:val="32"/>
          <w:shd w:val="clear" w:color="auto" w:fill="FFFFFF"/>
        </w:rPr>
        <w:t>технологий, с научной точки зрения, определяющих их качественные и количественные характеристики, а также позволяющие</w:t>
      </w:r>
      <w:r>
        <w:rPr>
          <w:sz w:val="32"/>
          <w:szCs w:val="32"/>
          <w:shd w:val="clear" w:color="auto" w:fill="FFFFFF"/>
        </w:rPr>
        <w:t xml:space="preserve"> </w:t>
      </w:r>
      <w:r w:rsidRPr="009B2266">
        <w:rPr>
          <w:sz w:val="32"/>
          <w:szCs w:val="32"/>
          <w:shd w:val="clear" w:color="auto" w:fill="FFFFFF"/>
        </w:rPr>
        <w:t>определять их структуру и модель поведения</w:t>
      </w:r>
      <w:r>
        <w:rPr>
          <w:sz w:val="32"/>
          <w:szCs w:val="32"/>
          <w:shd w:val="clear" w:color="auto" w:fill="FFFFFF"/>
        </w:rPr>
        <w:t>, представлены на рисунке 14.</w:t>
      </w:r>
    </w:p>
    <w:p w:rsidR="00D12E72" w:rsidRDefault="00D12E72" w:rsidP="00D12E72">
      <w:pPr>
        <w:widowControl w:val="0"/>
        <w:shd w:val="clear" w:color="auto" w:fill="FFFFFF"/>
        <w:jc w:val="both"/>
        <w:rPr>
          <w:rFonts w:ascii="Times New Roman" w:hAnsi="Times New Roman"/>
          <w:i/>
          <w:sz w:val="32"/>
          <w:szCs w:val="32"/>
        </w:rPr>
      </w:pPr>
      <w:r w:rsidRPr="00832572">
        <w:rPr>
          <w:rFonts w:ascii="Times New Roman" w:hAnsi="Times New Roman"/>
          <w:noProof/>
          <w:sz w:val="28"/>
          <w:szCs w:val="28"/>
        </w:rPr>
        <w:drawing>
          <wp:inline distT="0" distB="0" distL="0" distR="0">
            <wp:extent cx="5462546" cy="3132814"/>
            <wp:effectExtent l="0" t="0" r="0" b="0"/>
            <wp:docPr id="1" name="Схема 10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D12E72" w:rsidRPr="00681D8C" w:rsidRDefault="00D12E72" w:rsidP="00D12E72">
      <w:pPr>
        <w:widowControl w:val="0"/>
        <w:shd w:val="clear" w:color="auto" w:fill="FFFFFF"/>
        <w:spacing w:after="0"/>
        <w:jc w:val="center"/>
        <w:rPr>
          <w:rFonts w:ascii="Times New Roman" w:hAnsi="Times New Roman"/>
          <w:sz w:val="32"/>
          <w:szCs w:val="32"/>
        </w:rPr>
      </w:pPr>
      <w:r w:rsidRPr="00263DE2">
        <w:rPr>
          <w:rFonts w:ascii="Times New Roman" w:hAnsi="Times New Roman"/>
          <w:i/>
          <w:sz w:val="32"/>
          <w:szCs w:val="32"/>
        </w:rPr>
        <w:t xml:space="preserve">Рис. </w:t>
      </w:r>
      <w:r>
        <w:rPr>
          <w:rFonts w:ascii="Times New Roman" w:hAnsi="Times New Roman"/>
          <w:i/>
          <w:sz w:val="32"/>
          <w:szCs w:val="32"/>
        </w:rPr>
        <w:t>14</w:t>
      </w:r>
      <w:r w:rsidRPr="00263DE2">
        <w:rPr>
          <w:rFonts w:ascii="Times New Roman" w:hAnsi="Times New Roman"/>
          <w:i/>
          <w:sz w:val="32"/>
          <w:szCs w:val="32"/>
        </w:rPr>
        <w:t>.</w:t>
      </w:r>
      <w:r w:rsidRPr="00681D8C">
        <w:rPr>
          <w:sz w:val="32"/>
          <w:szCs w:val="32"/>
          <w:shd w:val="clear" w:color="auto" w:fill="FFFFFF"/>
        </w:rPr>
        <w:t xml:space="preserve"> </w:t>
      </w:r>
      <w:r w:rsidRPr="00681D8C">
        <w:rPr>
          <w:rFonts w:ascii="Times New Roman" w:hAnsi="Times New Roman"/>
          <w:sz w:val="32"/>
          <w:szCs w:val="32"/>
        </w:rPr>
        <w:t xml:space="preserve">Основные характеристики </w:t>
      </w:r>
      <w:r w:rsidRPr="00681D8C">
        <w:rPr>
          <w:rFonts w:ascii="Times New Roman" w:hAnsi="Times New Roman"/>
          <w:caps/>
          <w:sz w:val="32"/>
          <w:szCs w:val="32"/>
        </w:rPr>
        <w:t>SMART</w:t>
      </w:r>
      <w:r w:rsidRPr="00681D8C">
        <w:rPr>
          <w:rFonts w:ascii="Times New Roman" w:hAnsi="Times New Roman"/>
          <w:sz w:val="32"/>
          <w:szCs w:val="32"/>
        </w:rPr>
        <w:t>-технологии</w:t>
      </w:r>
    </w:p>
    <w:p w:rsidR="00D12E72" w:rsidRDefault="00D12E72" w:rsidP="00D12E72">
      <w:pPr>
        <w:widowControl w:val="0"/>
        <w:shd w:val="clear" w:color="auto" w:fill="FFFFFF"/>
        <w:spacing w:after="0"/>
        <w:ind w:firstLine="709"/>
        <w:jc w:val="both"/>
        <w:rPr>
          <w:rFonts w:ascii="Times New Roman" w:hAnsi="Times New Roman"/>
          <w:i/>
          <w:sz w:val="32"/>
          <w:szCs w:val="32"/>
        </w:rPr>
      </w:pPr>
    </w:p>
    <w:p w:rsidR="00D12E72" w:rsidRPr="00C82309" w:rsidRDefault="00D12E72" w:rsidP="00D12E72">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 xml:space="preserve">Машино-независимость </w:t>
      </w:r>
      <w:r w:rsidRPr="00DB6BDE">
        <w:rPr>
          <w:rFonts w:ascii="Times New Roman" w:hAnsi="Times New Roman"/>
          <w:sz w:val="32"/>
          <w:szCs w:val="32"/>
        </w:rPr>
        <w:t>технологии</w:t>
      </w:r>
      <w:r w:rsidRPr="00C82309">
        <w:rPr>
          <w:rFonts w:ascii="Times New Roman" w:hAnsi="Times New Roman"/>
          <w:sz w:val="32"/>
          <w:szCs w:val="32"/>
        </w:rPr>
        <w:t xml:space="preserve"> означает, что программные продукты, используемые в </w:t>
      </w:r>
      <w:r>
        <w:rPr>
          <w:rFonts w:ascii="Times New Roman" w:hAnsi="Times New Roman"/>
          <w:sz w:val="32"/>
          <w:szCs w:val="32"/>
        </w:rPr>
        <w:t>некоторой предметной сфере</w:t>
      </w:r>
      <w:r w:rsidRPr="00C82309">
        <w:rPr>
          <w:rFonts w:ascii="Times New Roman" w:hAnsi="Times New Roman"/>
          <w:sz w:val="32"/>
          <w:szCs w:val="32"/>
        </w:rPr>
        <w:t xml:space="preserve">, могут выполняться на вычислительной машине </w:t>
      </w:r>
      <w:r>
        <w:rPr>
          <w:rFonts w:ascii="Times New Roman" w:hAnsi="Times New Roman"/>
          <w:sz w:val="32"/>
          <w:szCs w:val="32"/>
        </w:rPr>
        <w:t>разных</w:t>
      </w:r>
      <w:r w:rsidRPr="00C82309">
        <w:rPr>
          <w:rFonts w:ascii="Times New Roman" w:hAnsi="Times New Roman"/>
          <w:sz w:val="32"/>
          <w:szCs w:val="32"/>
        </w:rPr>
        <w:t xml:space="preserve"> конфигураци</w:t>
      </w:r>
      <w:r>
        <w:rPr>
          <w:rFonts w:ascii="Times New Roman" w:hAnsi="Times New Roman"/>
          <w:sz w:val="32"/>
          <w:szCs w:val="32"/>
        </w:rPr>
        <w:t>й</w:t>
      </w:r>
      <w:r w:rsidRPr="00C82309">
        <w:rPr>
          <w:rFonts w:ascii="Times New Roman" w:hAnsi="Times New Roman"/>
          <w:sz w:val="32"/>
          <w:szCs w:val="32"/>
        </w:rPr>
        <w:t xml:space="preserve">. </w:t>
      </w:r>
      <w:r>
        <w:rPr>
          <w:rFonts w:ascii="Times New Roman" w:hAnsi="Times New Roman"/>
          <w:sz w:val="32"/>
          <w:szCs w:val="32"/>
        </w:rPr>
        <w:t xml:space="preserve">Допускается </w:t>
      </w:r>
      <w:r w:rsidRPr="00C82309">
        <w:rPr>
          <w:rFonts w:ascii="Times New Roman" w:hAnsi="Times New Roman"/>
          <w:sz w:val="32"/>
          <w:szCs w:val="32"/>
        </w:rPr>
        <w:t>использование мобильных технологий.</w:t>
      </w:r>
    </w:p>
    <w:p w:rsidR="00D12E72" w:rsidRPr="003372FC" w:rsidRDefault="00D12E72" w:rsidP="00D12E72">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Кроссплатформенность</w:t>
      </w:r>
      <w:r w:rsidRPr="00C82309">
        <w:rPr>
          <w:rFonts w:ascii="Times New Roman" w:hAnsi="Times New Roman"/>
          <w:sz w:val="32"/>
          <w:szCs w:val="32"/>
        </w:rPr>
        <w:t xml:space="preserve"> означает запуск необходимого программного обеспечения на разных операционных </w:t>
      </w:r>
      <w:r>
        <w:rPr>
          <w:rFonts w:ascii="Times New Roman" w:hAnsi="Times New Roman"/>
          <w:sz w:val="32"/>
          <w:szCs w:val="32"/>
        </w:rPr>
        <w:t xml:space="preserve">платформах (например, Windows 7, 8, 8.1 </w:t>
      </w:r>
      <w:r w:rsidRPr="003372FC">
        <w:rPr>
          <w:rFonts w:ascii="Times New Roman" w:hAnsi="Times New Roman"/>
          <w:sz w:val="32"/>
          <w:szCs w:val="32"/>
        </w:rPr>
        <w:t xml:space="preserve">и старше, </w:t>
      </w:r>
      <w:r>
        <w:rPr>
          <w:rFonts w:ascii="Times New Roman" w:hAnsi="Times New Roman"/>
          <w:sz w:val="32"/>
          <w:szCs w:val="32"/>
        </w:rPr>
        <w:t>Linux</w:t>
      </w:r>
      <w:r w:rsidRPr="00AB1879">
        <w:rPr>
          <w:rFonts w:ascii="Times New Roman" w:hAnsi="Times New Roman"/>
          <w:sz w:val="32"/>
          <w:szCs w:val="32"/>
        </w:rPr>
        <w:t xml:space="preserve"> </w:t>
      </w:r>
      <w:r w:rsidRPr="003372FC">
        <w:rPr>
          <w:rFonts w:ascii="Times New Roman" w:hAnsi="Times New Roman"/>
          <w:sz w:val="32"/>
          <w:szCs w:val="32"/>
        </w:rPr>
        <w:t xml:space="preserve">и </w:t>
      </w:r>
      <w:r>
        <w:rPr>
          <w:rFonts w:ascii="Times New Roman" w:hAnsi="Times New Roman"/>
          <w:sz w:val="32"/>
          <w:szCs w:val="32"/>
        </w:rPr>
        <w:t>пр.).</w:t>
      </w:r>
    </w:p>
    <w:p w:rsidR="00D12E72" w:rsidRDefault="00D12E72" w:rsidP="00D12E72">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 xml:space="preserve">Гибкость </w:t>
      </w:r>
      <w:r>
        <w:rPr>
          <w:rFonts w:ascii="Times New Roman" w:hAnsi="Times New Roman"/>
          <w:sz w:val="32"/>
          <w:szCs w:val="32"/>
        </w:rPr>
        <w:t xml:space="preserve">означает реализацию </w:t>
      </w:r>
      <w:r w:rsidRPr="00F32829">
        <w:rPr>
          <w:rFonts w:ascii="Times New Roman" w:hAnsi="Times New Roman" w:cs="Times New Roman"/>
          <w:sz w:val="32"/>
          <w:szCs w:val="32"/>
        </w:rPr>
        <w:t>SMART-</w:t>
      </w:r>
      <w:r w:rsidRPr="00F32829">
        <w:rPr>
          <w:rFonts w:ascii="Times New Roman" w:hAnsi="Times New Roman"/>
          <w:sz w:val="32"/>
          <w:szCs w:val="32"/>
        </w:rPr>
        <w:t>технологии</w:t>
      </w:r>
      <w:r w:rsidRPr="00C82309">
        <w:rPr>
          <w:rFonts w:ascii="Times New Roman" w:hAnsi="Times New Roman"/>
          <w:sz w:val="32"/>
          <w:szCs w:val="32"/>
        </w:rPr>
        <w:t xml:space="preserve"> в интерактивной</w:t>
      </w:r>
      <w:r>
        <w:rPr>
          <w:rFonts w:ascii="Times New Roman" w:hAnsi="Times New Roman"/>
          <w:sz w:val="32"/>
          <w:szCs w:val="32"/>
        </w:rPr>
        <w:t xml:space="preserve"> </w:t>
      </w:r>
      <w:r w:rsidRPr="00C82309">
        <w:rPr>
          <w:rFonts w:ascii="Times New Roman" w:hAnsi="Times New Roman"/>
          <w:sz w:val="32"/>
          <w:szCs w:val="32"/>
        </w:rPr>
        <w:t>среде с использованием</w:t>
      </w:r>
      <w:r>
        <w:rPr>
          <w:rFonts w:ascii="Times New Roman" w:hAnsi="Times New Roman"/>
          <w:sz w:val="32"/>
          <w:szCs w:val="32"/>
        </w:rPr>
        <w:t xml:space="preserve"> </w:t>
      </w:r>
      <w:r w:rsidRPr="00C82309">
        <w:rPr>
          <w:rFonts w:ascii="Times New Roman" w:hAnsi="Times New Roman"/>
          <w:sz w:val="32"/>
          <w:szCs w:val="32"/>
        </w:rPr>
        <w:t>современных ИКТ и ресурсов Интернета,</w:t>
      </w:r>
      <w:r>
        <w:rPr>
          <w:rFonts w:ascii="Times New Roman" w:hAnsi="Times New Roman"/>
          <w:sz w:val="32"/>
          <w:szCs w:val="32"/>
        </w:rPr>
        <w:t xml:space="preserve"> </w:t>
      </w:r>
      <w:r w:rsidRPr="00C82309">
        <w:rPr>
          <w:rFonts w:ascii="Times New Roman" w:hAnsi="Times New Roman"/>
          <w:sz w:val="32"/>
          <w:szCs w:val="32"/>
        </w:rPr>
        <w:t>которые на сегодняшний день привычны</w:t>
      </w:r>
      <w:r>
        <w:rPr>
          <w:rFonts w:ascii="Times New Roman" w:hAnsi="Times New Roman"/>
          <w:sz w:val="32"/>
          <w:szCs w:val="32"/>
        </w:rPr>
        <w:t xml:space="preserve"> </w:t>
      </w:r>
      <w:r w:rsidRPr="00C82309">
        <w:rPr>
          <w:rFonts w:ascii="Times New Roman" w:hAnsi="Times New Roman"/>
          <w:sz w:val="32"/>
          <w:szCs w:val="32"/>
        </w:rPr>
        <w:t xml:space="preserve">для всех. Процесс </w:t>
      </w:r>
      <w:r>
        <w:rPr>
          <w:rFonts w:ascii="Times New Roman" w:hAnsi="Times New Roman"/>
          <w:sz w:val="32"/>
          <w:szCs w:val="32"/>
        </w:rPr>
        <w:t>получения новой информации, услуг</w:t>
      </w:r>
      <w:r w:rsidRPr="00C82309">
        <w:rPr>
          <w:rFonts w:ascii="Times New Roman" w:hAnsi="Times New Roman"/>
          <w:sz w:val="32"/>
          <w:szCs w:val="32"/>
        </w:rPr>
        <w:t xml:space="preserve"> должен быть</w:t>
      </w:r>
      <w:r>
        <w:rPr>
          <w:rFonts w:ascii="Times New Roman" w:hAnsi="Times New Roman"/>
          <w:sz w:val="32"/>
          <w:szCs w:val="32"/>
        </w:rPr>
        <w:t xml:space="preserve"> </w:t>
      </w:r>
      <w:r w:rsidRPr="00C82309">
        <w:rPr>
          <w:rFonts w:ascii="Times New Roman" w:hAnsi="Times New Roman"/>
          <w:sz w:val="32"/>
          <w:szCs w:val="32"/>
        </w:rPr>
        <w:t xml:space="preserve">максимально </w:t>
      </w:r>
      <w:r>
        <w:rPr>
          <w:rFonts w:ascii="Times New Roman" w:hAnsi="Times New Roman"/>
          <w:sz w:val="32"/>
          <w:szCs w:val="32"/>
        </w:rPr>
        <w:t>непрерывным</w:t>
      </w:r>
      <w:r w:rsidRPr="00C82309">
        <w:rPr>
          <w:rFonts w:ascii="Times New Roman" w:hAnsi="Times New Roman"/>
          <w:sz w:val="32"/>
          <w:szCs w:val="32"/>
        </w:rPr>
        <w:t xml:space="preserve">. </w:t>
      </w:r>
      <w:r>
        <w:rPr>
          <w:rFonts w:ascii="Times New Roman" w:hAnsi="Times New Roman"/>
          <w:sz w:val="32"/>
          <w:szCs w:val="32"/>
        </w:rPr>
        <w:t xml:space="preserve">Такая технология должна иметь способность </w:t>
      </w:r>
      <w:r w:rsidRPr="00415A58">
        <w:rPr>
          <w:rFonts w:ascii="Times New Roman" w:hAnsi="Times New Roman"/>
          <w:sz w:val="32"/>
          <w:szCs w:val="32"/>
        </w:rPr>
        <w:t>учитывать изменения в составе выполнения своих операций, адаптируясь к изменяющимся условиям. Здесь следует также обратить внимание на гибкость самого оборудования</w:t>
      </w:r>
      <w:r w:rsidRPr="00DB6BDE">
        <w:rPr>
          <w:rFonts w:ascii="Times New Roman" w:hAnsi="Times New Roman"/>
          <w:sz w:val="32"/>
          <w:szCs w:val="32"/>
        </w:rPr>
        <w:t>, которая характеризуется способностью системы справиться с переналадками</w:t>
      </w:r>
      <w:r>
        <w:rPr>
          <w:rFonts w:ascii="Times New Roman" w:hAnsi="Times New Roman"/>
          <w:sz w:val="32"/>
          <w:szCs w:val="32"/>
        </w:rPr>
        <w:t xml:space="preserve">, </w:t>
      </w:r>
      <w:r w:rsidRPr="00DB6BDE">
        <w:rPr>
          <w:rFonts w:ascii="Times New Roman" w:hAnsi="Times New Roman"/>
          <w:sz w:val="32"/>
          <w:szCs w:val="32"/>
        </w:rPr>
        <w:t>выражающаяся в бесперебойной и оптимальной загрузке оборудования по определенной, наперед заданной стратегии управления</w:t>
      </w:r>
      <w:r>
        <w:rPr>
          <w:rFonts w:ascii="Times New Roman" w:hAnsi="Times New Roman"/>
          <w:sz w:val="32"/>
          <w:szCs w:val="32"/>
        </w:rPr>
        <w:t>.</w:t>
      </w:r>
    </w:p>
    <w:p w:rsidR="00D12E72" w:rsidRPr="00C82309" w:rsidRDefault="00D12E72" w:rsidP="00D12E72">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Интегративность</w:t>
      </w:r>
      <w:r>
        <w:rPr>
          <w:rFonts w:ascii="Times New Roman" w:hAnsi="Times New Roman"/>
          <w:i/>
          <w:sz w:val="32"/>
          <w:szCs w:val="32"/>
        </w:rPr>
        <w:t xml:space="preserve"> </w:t>
      </w:r>
      <w:r w:rsidRPr="00C82309">
        <w:rPr>
          <w:rFonts w:ascii="Times New Roman" w:hAnsi="Times New Roman"/>
          <w:sz w:val="32"/>
          <w:szCs w:val="32"/>
        </w:rPr>
        <w:t xml:space="preserve">показывает взаимосвязь между </w:t>
      </w:r>
      <w:r>
        <w:rPr>
          <w:rFonts w:ascii="Times New Roman" w:hAnsi="Times New Roman"/>
          <w:sz w:val="32"/>
          <w:szCs w:val="32"/>
        </w:rPr>
        <w:t>всеми участниками процесса создания новой информации</w:t>
      </w:r>
      <w:r w:rsidRPr="00C82309">
        <w:rPr>
          <w:rFonts w:ascii="Times New Roman" w:hAnsi="Times New Roman"/>
          <w:sz w:val="32"/>
          <w:szCs w:val="32"/>
        </w:rPr>
        <w:t>.</w:t>
      </w:r>
    </w:p>
    <w:p w:rsidR="00D12E72" w:rsidRPr="00FA2649" w:rsidRDefault="00D12E72" w:rsidP="00D12E72">
      <w:pPr>
        <w:widowControl w:val="0"/>
        <w:shd w:val="clear" w:color="auto" w:fill="FFFFFF"/>
        <w:spacing w:after="0"/>
        <w:ind w:firstLine="709"/>
        <w:jc w:val="both"/>
        <w:rPr>
          <w:rFonts w:ascii="Times New Roman" w:hAnsi="Times New Roman"/>
          <w:spacing w:val="-4"/>
          <w:sz w:val="32"/>
          <w:szCs w:val="32"/>
        </w:rPr>
      </w:pPr>
      <w:r w:rsidRPr="00FA2649">
        <w:rPr>
          <w:rFonts w:ascii="Times New Roman" w:hAnsi="Times New Roman"/>
          <w:i/>
          <w:spacing w:val="-4"/>
          <w:sz w:val="32"/>
          <w:szCs w:val="32"/>
        </w:rPr>
        <w:t xml:space="preserve">Доступность </w:t>
      </w:r>
      <w:r w:rsidRPr="00FA2649">
        <w:rPr>
          <w:rFonts w:ascii="Times New Roman" w:hAnsi="Times New Roman"/>
          <w:spacing w:val="-4"/>
          <w:sz w:val="32"/>
          <w:szCs w:val="32"/>
        </w:rPr>
        <w:t>означает возможность употребления вещей и сервисов, продуктов, функций, опций, данных человеку или какому-либо устройству, которые были изначально спроектированы с учетом различных сценариев использования, даже если со временем у него или у них изменятся возможности и потребности. Кроме того, также это будет относиться и к расследованию любых нештатных ситуаций, которые могут привести к выходу из строя оборудования, потери самих данных и пр. для своевременного выявления проблем. Другими словами, такой технологический процесс является инвариантным по отношению к месту и, в общем случае, времени его применения, проектирования и пр.</w:t>
      </w:r>
    </w:p>
    <w:p w:rsidR="00D12E72" w:rsidRPr="00C82309" w:rsidRDefault="00D12E72" w:rsidP="00D12E72">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Осмысленность</w:t>
      </w:r>
      <w:r w:rsidRPr="00C82309">
        <w:rPr>
          <w:rFonts w:ascii="Times New Roman" w:hAnsi="Times New Roman"/>
          <w:sz w:val="32"/>
          <w:szCs w:val="32"/>
        </w:rPr>
        <w:t>. Программный продукт обладает свойством осмысленности, если его документация не содержит избыточной информации. В этом случае, интерфейс программных продуктов является понятным, легким в использовании, обладает свойством юзабилити.</w:t>
      </w:r>
    </w:p>
    <w:p w:rsidR="00D12E72" w:rsidRPr="00C82309" w:rsidRDefault="00D12E72" w:rsidP="00D12E72">
      <w:pPr>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Информативность</w:t>
      </w:r>
      <w:r w:rsidRPr="00C82309">
        <w:rPr>
          <w:rFonts w:ascii="Times New Roman" w:hAnsi="Times New Roman"/>
          <w:sz w:val="32"/>
          <w:szCs w:val="32"/>
        </w:rPr>
        <w:t xml:space="preserve"> означает совместное использование контента</w:t>
      </w:r>
      <w:r>
        <w:rPr>
          <w:rFonts w:ascii="Times New Roman" w:hAnsi="Times New Roman"/>
          <w:sz w:val="32"/>
          <w:szCs w:val="32"/>
        </w:rPr>
        <w:t xml:space="preserve"> </w:t>
      </w:r>
      <w:r w:rsidRPr="00C82309">
        <w:rPr>
          <w:rFonts w:ascii="Times New Roman" w:hAnsi="Times New Roman"/>
          <w:sz w:val="32"/>
          <w:szCs w:val="32"/>
        </w:rPr>
        <w:t xml:space="preserve">всеми </w:t>
      </w:r>
      <w:r>
        <w:rPr>
          <w:rFonts w:ascii="Times New Roman" w:hAnsi="Times New Roman"/>
          <w:sz w:val="32"/>
          <w:szCs w:val="32"/>
        </w:rPr>
        <w:t>участниками процесса</w:t>
      </w:r>
      <w:r w:rsidRPr="00C82309">
        <w:rPr>
          <w:rFonts w:ascii="Times New Roman" w:hAnsi="Times New Roman"/>
          <w:sz w:val="32"/>
          <w:szCs w:val="32"/>
        </w:rPr>
        <w:t xml:space="preserve">. Развитие концепции </w:t>
      </w:r>
      <w:r w:rsidRPr="00F32829">
        <w:rPr>
          <w:rFonts w:ascii="Times New Roman" w:hAnsi="Times New Roman" w:cs="Times New Roman"/>
          <w:sz w:val="32"/>
          <w:szCs w:val="32"/>
        </w:rPr>
        <w:t>SMART-</w:t>
      </w:r>
      <w:r w:rsidRPr="00F32829">
        <w:rPr>
          <w:rFonts w:ascii="Times New Roman" w:hAnsi="Times New Roman"/>
          <w:sz w:val="32"/>
          <w:szCs w:val="32"/>
        </w:rPr>
        <w:t>технологии</w:t>
      </w:r>
      <w:r w:rsidRPr="00C82309">
        <w:rPr>
          <w:rFonts w:ascii="Times New Roman" w:hAnsi="Times New Roman"/>
          <w:sz w:val="32"/>
          <w:szCs w:val="32"/>
        </w:rPr>
        <w:t xml:space="preserve"> возможно за счет совместной</w:t>
      </w:r>
      <w:r>
        <w:rPr>
          <w:rFonts w:ascii="Times New Roman" w:hAnsi="Times New Roman"/>
          <w:sz w:val="32"/>
          <w:szCs w:val="32"/>
        </w:rPr>
        <w:t xml:space="preserve"> </w:t>
      </w:r>
      <w:r w:rsidRPr="00C82309">
        <w:rPr>
          <w:rFonts w:ascii="Times New Roman" w:hAnsi="Times New Roman"/>
          <w:sz w:val="32"/>
          <w:szCs w:val="32"/>
        </w:rPr>
        <w:t>разработки и использования общего</w:t>
      </w:r>
      <w:r>
        <w:rPr>
          <w:rFonts w:ascii="Times New Roman" w:hAnsi="Times New Roman"/>
          <w:sz w:val="32"/>
          <w:szCs w:val="32"/>
        </w:rPr>
        <w:t xml:space="preserve"> </w:t>
      </w:r>
      <w:r w:rsidRPr="00C82309">
        <w:rPr>
          <w:rFonts w:ascii="Times New Roman" w:hAnsi="Times New Roman"/>
          <w:sz w:val="32"/>
          <w:szCs w:val="32"/>
        </w:rPr>
        <w:t>репозитория («хранилища» информации)</w:t>
      </w:r>
      <w:r>
        <w:rPr>
          <w:rFonts w:ascii="Times New Roman" w:hAnsi="Times New Roman"/>
          <w:sz w:val="32"/>
          <w:szCs w:val="32"/>
        </w:rPr>
        <w:t xml:space="preserve"> </w:t>
      </w:r>
      <w:r w:rsidRPr="00C82309">
        <w:rPr>
          <w:rFonts w:ascii="Times New Roman" w:hAnsi="Times New Roman"/>
          <w:sz w:val="32"/>
          <w:szCs w:val="32"/>
        </w:rPr>
        <w:t xml:space="preserve">контента </w:t>
      </w:r>
      <w:r w:rsidRPr="00847C6C">
        <w:rPr>
          <w:rFonts w:ascii="Times New Roman" w:hAnsi="Times New Roman"/>
          <w:sz w:val="32"/>
          <w:szCs w:val="32"/>
        </w:rPr>
        <w:t>[</w:t>
      </w:r>
      <w:r w:rsidR="00873F91" w:rsidRPr="00FA2649">
        <w:rPr>
          <w:rFonts w:ascii="Times New Roman" w:eastAsia="Times New Roman" w:hAnsi="Times New Roman" w:cs="Times New Roman"/>
          <w:sz w:val="32"/>
          <w:szCs w:val="28"/>
        </w:rPr>
        <w:t>44</w:t>
      </w:r>
      <w:r w:rsidRPr="00FA2649">
        <w:rPr>
          <w:rFonts w:ascii="Times New Roman" w:hAnsi="Times New Roman"/>
          <w:sz w:val="32"/>
          <w:szCs w:val="32"/>
        </w:rPr>
        <w:t>]</w:t>
      </w:r>
      <w:r w:rsidRPr="00847C6C">
        <w:rPr>
          <w:rFonts w:ascii="Times New Roman" w:hAnsi="Times New Roman"/>
          <w:sz w:val="32"/>
          <w:szCs w:val="32"/>
        </w:rPr>
        <w:t>.</w:t>
      </w:r>
      <w:r w:rsidRPr="00C82309">
        <w:rPr>
          <w:rFonts w:ascii="Times New Roman" w:hAnsi="Times New Roman"/>
          <w:sz w:val="32"/>
          <w:szCs w:val="32"/>
        </w:rPr>
        <w:t xml:space="preserve"> Преимущества такого подхода очевидны: </w:t>
      </w:r>
      <w:r>
        <w:rPr>
          <w:rFonts w:ascii="Times New Roman" w:hAnsi="Times New Roman"/>
          <w:sz w:val="32"/>
          <w:szCs w:val="32"/>
        </w:rPr>
        <w:t>человеку</w:t>
      </w:r>
      <w:r w:rsidRPr="00C82309">
        <w:rPr>
          <w:rFonts w:ascii="Times New Roman" w:hAnsi="Times New Roman"/>
          <w:sz w:val="32"/>
          <w:szCs w:val="32"/>
        </w:rPr>
        <w:t xml:space="preserve"> не приходится самостоятельно создавать</w:t>
      </w:r>
      <w:r>
        <w:rPr>
          <w:rFonts w:ascii="Times New Roman" w:hAnsi="Times New Roman"/>
          <w:sz w:val="32"/>
          <w:szCs w:val="32"/>
        </w:rPr>
        <w:t xml:space="preserve"> </w:t>
      </w:r>
      <w:r w:rsidRPr="00C82309">
        <w:rPr>
          <w:rFonts w:ascii="Times New Roman" w:hAnsi="Times New Roman"/>
          <w:sz w:val="32"/>
          <w:szCs w:val="32"/>
        </w:rPr>
        <w:t>контент с нуля – используя общий</w:t>
      </w:r>
      <w:r>
        <w:rPr>
          <w:rFonts w:ascii="Times New Roman" w:hAnsi="Times New Roman"/>
          <w:sz w:val="32"/>
          <w:szCs w:val="32"/>
        </w:rPr>
        <w:t xml:space="preserve"> </w:t>
      </w:r>
      <w:r w:rsidRPr="00C82309">
        <w:rPr>
          <w:rFonts w:ascii="Times New Roman" w:hAnsi="Times New Roman"/>
          <w:sz w:val="32"/>
          <w:szCs w:val="32"/>
        </w:rPr>
        <w:t xml:space="preserve">репозиторий, ему достаточно только актуализировать материал при работе с ним. </w:t>
      </w:r>
    </w:p>
    <w:p w:rsidR="00DC7688" w:rsidRDefault="00DC7688" w:rsidP="00DC7688">
      <w:pPr>
        <w:widowControl w:val="0"/>
        <w:shd w:val="clear" w:color="auto" w:fill="FFFFFF"/>
        <w:spacing w:after="0"/>
        <w:ind w:firstLine="709"/>
        <w:jc w:val="both"/>
        <w:rPr>
          <w:rFonts w:ascii="Times New Roman" w:hAnsi="Times New Roman"/>
          <w:sz w:val="32"/>
          <w:szCs w:val="32"/>
        </w:rPr>
      </w:pPr>
      <w:r w:rsidRPr="00C82309">
        <w:rPr>
          <w:rFonts w:ascii="Times New Roman" w:hAnsi="Times New Roman"/>
          <w:i/>
          <w:sz w:val="32"/>
          <w:szCs w:val="32"/>
        </w:rPr>
        <w:t>Согласованность</w:t>
      </w:r>
      <w:r w:rsidRPr="00C82309">
        <w:rPr>
          <w:rFonts w:ascii="Times New Roman" w:hAnsi="Times New Roman"/>
          <w:sz w:val="32"/>
          <w:szCs w:val="32"/>
        </w:rPr>
        <w:t xml:space="preserve"> в реализации концепции </w:t>
      </w:r>
      <w:r>
        <w:rPr>
          <w:rFonts w:ascii="Times New Roman" w:hAnsi="Times New Roman"/>
          <w:caps/>
          <w:sz w:val="32"/>
          <w:szCs w:val="32"/>
        </w:rPr>
        <w:t>SMART</w:t>
      </w:r>
      <w:r w:rsidRPr="00C82309">
        <w:rPr>
          <w:rFonts w:ascii="Times New Roman" w:hAnsi="Times New Roman"/>
          <w:sz w:val="32"/>
          <w:szCs w:val="32"/>
        </w:rPr>
        <w:t>-</w:t>
      </w:r>
      <w:r>
        <w:rPr>
          <w:rFonts w:ascii="Times New Roman" w:hAnsi="Times New Roman"/>
          <w:sz w:val="32"/>
          <w:szCs w:val="32"/>
        </w:rPr>
        <w:t>технологии</w:t>
      </w:r>
      <w:r w:rsidRPr="00C82309">
        <w:rPr>
          <w:rFonts w:ascii="Times New Roman" w:hAnsi="Times New Roman"/>
          <w:sz w:val="32"/>
          <w:szCs w:val="32"/>
        </w:rPr>
        <w:t xml:space="preserve"> означает автономность </w:t>
      </w:r>
      <w:r>
        <w:rPr>
          <w:rFonts w:ascii="Times New Roman" w:hAnsi="Times New Roman"/>
          <w:sz w:val="32"/>
          <w:szCs w:val="32"/>
        </w:rPr>
        <w:t>работы</w:t>
      </w:r>
      <w:r w:rsidRPr="00C82309">
        <w:rPr>
          <w:rFonts w:ascii="Times New Roman" w:hAnsi="Times New Roman"/>
          <w:sz w:val="32"/>
          <w:szCs w:val="32"/>
        </w:rPr>
        <w:t xml:space="preserve"> за счет использования мобильных устройств доступа к информации.</w:t>
      </w:r>
    </w:p>
    <w:p w:rsidR="00DC7688" w:rsidRDefault="00DC7688" w:rsidP="00DC7688">
      <w:pPr>
        <w:widowControl w:val="0"/>
        <w:shd w:val="clear" w:color="auto" w:fill="FFFFFF"/>
        <w:spacing w:after="0"/>
        <w:ind w:firstLine="709"/>
        <w:jc w:val="both"/>
        <w:rPr>
          <w:rFonts w:ascii="Times New Roman" w:hAnsi="Times New Roman"/>
          <w:sz w:val="32"/>
          <w:szCs w:val="32"/>
        </w:rPr>
      </w:pPr>
      <w:r w:rsidRPr="00CB473E">
        <w:rPr>
          <w:rFonts w:ascii="Times New Roman" w:hAnsi="Times New Roman"/>
          <w:i/>
          <w:sz w:val="32"/>
          <w:szCs w:val="32"/>
        </w:rPr>
        <w:t>Самоуправление</w:t>
      </w:r>
      <w:r>
        <w:rPr>
          <w:rFonts w:ascii="Times New Roman" w:hAnsi="Times New Roman"/>
          <w:sz w:val="32"/>
          <w:szCs w:val="32"/>
        </w:rPr>
        <w:t xml:space="preserve"> в </w:t>
      </w:r>
      <w:r w:rsidRPr="008435B9">
        <w:rPr>
          <w:rFonts w:ascii="Times New Roman" w:hAnsi="Times New Roman"/>
          <w:sz w:val="32"/>
          <w:szCs w:val="32"/>
        </w:rPr>
        <w:t>люб</w:t>
      </w:r>
      <w:r>
        <w:rPr>
          <w:rFonts w:ascii="Times New Roman" w:hAnsi="Times New Roman"/>
          <w:sz w:val="32"/>
          <w:szCs w:val="32"/>
        </w:rPr>
        <w:t>ой</w:t>
      </w:r>
      <w:r w:rsidRPr="008435B9">
        <w:rPr>
          <w:rFonts w:ascii="Times New Roman" w:hAnsi="Times New Roman"/>
          <w:sz w:val="32"/>
          <w:szCs w:val="32"/>
        </w:rPr>
        <w:t xml:space="preserve"> умн</w:t>
      </w:r>
      <w:r>
        <w:rPr>
          <w:rFonts w:ascii="Times New Roman" w:hAnsi="Times New Roman"/>
          <w:sz w:val="32"/>
          <w:szCs w:val="32"/>
        </w:rPr>
        <w:t>ой</w:t>
      </w:r>
      <w:r w:rsidRPr="008435B9">
        <w:rPr>
          <w:rFonts w:ascii="Times New Roman" w:hAnsi="Times New Roman"/>
          <w:sz w:val="32"/>
          <w:szCs w:val="32"/>
        </w:rPr>
        <w:t xml:space="preserve"> технологи</w:t>
      </w:r>
      <w:r>
        <w:rPr>
          <w:rFonts w:ascii="Times New Roman" w:hAnsi="Times New Roman"/>
          <w:sz w:val="32"/>
          <w:szCs w:val="32"/>
        </w:rPr>
        <w:t>и</w:t>
      </w:r>
      <w:r w:rsidRPr="008435B9">
        <w:rPr>
          <w:rFonts w:ascii="Times New Roman" w:hAnsi="Times New Roman"/>
          <w:sz w:val="32"/>
          <w:szCs w:val="32"/>
        </w:rPr>
        <w:t xml:space="preserve"> </w:t>
      </w:r>
      <w:r>
        <w:rPr>
          <w:rFonts w:ascii="Times New Roman" w:hAnsi="Times New Roman"/>
          <w:sz w:val="32"/>
          <w:szCs w:val="32"/>
        </w:rPr>
        <w:t>свидетельствует</w:t>
      </w:r>
      <w:r w:rsidRPr="008435B9">
        <w:rPr>
          <w:rFonts w:ascii="Times New Roman" w:hAnsi="Times New Roman"/>
          <w:sz w:val="32"/>
          <w:szCs w:val="32"/>
        </w:rPr>
        <w:t xml:space="preserve"> о наличии внутренней синергии и возможностей самостоятельно обрабатывать максимальное количество внешних сигналов, на основе которых принимать управляющие воздействия</w:t>
      </w:r>
      <w:r>
        <w:rPr>
          <w:rFonts w:ascii="Times New Roman" w:hAnsi="Times New Roman"/>
          <w:sz w:val="32"/>
          <w:szCs w:val="32"/>
        </w:rPr>
        <w:t xml:space="preserve"> </w:t>
      </w:r>
      <w:r w:rsidRPr="00DE18AA">
        <w:rPr>
          <w:rFonts w:ascii="Times New Roman" w:hAnsi="Times New Roman"/>
          <w:sz w:val="32"/>
          <w:szCs w:val="32"/>
        </w:rPr>
        <w:t>[</w:t>
      </w:r>
      <w:r w:rsidR="00873F91" w:rsidRPr="00FA2649">
        <w:rPr>
          <w:rFonts w:ascii="Times New Roman" w:hAnsi="Times New Roman"/>
          <w:sz w:val="32"/>
          <w:szCs w:val="32"/>
        </w:rPr>
        <w:t>134</w:t>
      </w:r>
      <w:r w:rsidRPr="00FA2649">
        <w:rPr>
          <w:rFonts w:ascii="Times New Roman" w:hAnsi="Times New Roman"/>
          <w:sz w:val="32"/>
          <w:szCs w:val="32"/>
        </w:rPr>
        <w:t>].</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F32829">
        <w:rPr>
          <w:rFonts w:ascii="Times New Roman" w:hAnsi="Times New Roman"/>
          <w:sz w:val="32"/>
          <w:szCs w:val="32"/>
        </w:rPr>
        <w:t xml:space="preserve">Поступающая в больших объемах информация сильно разнородна и фрагментирована, количество информационных источников растет с каждым днем, и охватить их все современному человеку не представляется возможным. На помощь в отборе наиболее релевантных информационных источников, </w:t>
      </w:r>
      <w:r>
        <w:rPr>
          <w:rFonts w:ascii="Times New Roman" w:hAnsi="Times New Roman"/>
          <w:sz w:val="32"/>
          <w:szCs w:val="32"/>
        </w:rPr>
        <w:t>«</w:t>
      </w:r>
      <w:r w:rsidRPr="00F32829">
        <w:rPr>
          <w:rFonts w:ascii="Times New Roman" w:hAnsi="Times New Roman"/>
          <w:sz w:val="32"/>
          <w:szCs w:val="32"/>
        </w:rPr>
        <w:t>впитывани</w:t>
      </w:r>
      <w:r>
        <w:rPr>
          <w:rFonts w:ascii="Times New Roman" w:hAnsi="Times New Roman"/>
          <w:sz w:val="32"/>
          <w:szCs w:val="32"/>
        </w:rPr>
        <w:t>и»</w:t>
      </w:r>
      <w:r w:rsidRPr="00F32829">
        <w:rPr>
          <w:rFonts w:ascii="Times New Roman" w:hAnsi="Times New Roman"/>
          <w:sz w:val="32"/>
          <w:szCs w:val="32"/>
        </w:rPr>
        <w:t xml:space="preserve"> громадных объемов разнородной информации и самостоятельн</w:t>
      </w:r>
      <w:r>
        <w:rPr>
          <w:rFonts w:ascii="Times New Roman" w:hAnsi="Times New Roman"/>
          <w:sz w:val="32"/>
          <w:szCs w:val="32"/>
        </w:rPr>
        <w:t>ом</w:t>
      </w:r>
      <w:r w:rsidRPr="00F32829">
        <w:rPr>
          <w:rFonts w:ascii="Times New Roman" w:hAnsi="Times New Roman"/>
          <w:sz w:val="32"/>
          <w:szCs w:val="32"/>
        </w:rPr>
        <w:t xml:space="preserve"> </w:t>
      </w:r>
      <w:r>
        <w:rPr>
          <w:rFonts w:ascii="Times New Roman" w:hAnsi="Times New Roman"/>
          <w:sz w:val="32"/>
          <w:szCs w:val="32"/>
        </w:rPr>
        <w:t>поиске</w:t>
      </w:r>
      <w:r w:rsidRPr="00F32829">
        <w:rPr>
          <w:rFonts w:ascii="Times New Roman" w:hAnsi="Times New Roman"/>
          <w:sz w:val="32"/>
          <w:szCs w:val="32"/>
        </w:rPr>
        <w:t xml:space="preserve"> решения, являю</w:t>
      </w:r>
      <w:r>
        <w:rPr>
          <w:rFonts w:ascii="Times New Roman" w:hAnsi="Times New Roman"/>
          <w:sz w:val="32"/>
          <w:szCs w:val="32"/>
        </w:rPr>
        <w:t>щемся</w:t>
      </w:r>
      <w:r w:rsidRPr="00F32829">
        <w:rPr>
          <w:rFonts w:ascii="Times New Roman" w:hAnsi="Times New Roman"/>
          <w:sz w:val="32"/>
          <w:szCs w:val="32"/>
        </w:rPr>
        <w:t xml:space="preserve"> неотъемлемым свойством человека формирующегося </w:t>
      </w:r>
      <w:r w:rsidRPr="00F32829">
        <w:rPr>
          <w:rFonts w:ascii="Times New Roman" w:hAnsi="Times New Roman" w:cs="Times New Roman"/>
          <w:sz w:val="32"/>
          <w:szCs w:val="32"/>
        </w:rPr>
        <w:t>SMART-</w:t>
      </w:r>
      <w:r w:rsidRPr="00F32829">
        <w:rPr>
          <w:rFonts w:ascii="Times New Roman" w:hAnsi="Times New Roman"/>
          <w:sz w:val="32"/>
          <w:szCs w:val="32"/>
        </w:rPr>
        <w:t>общества</w:t>
      </w:r>
      <w:r>
        <w:rPr>
          <w:rFonts w:ascii="Times New Roman" w:hAnsi="Times New Roman"/>
          <w:sz w:val="32"/>
          <w:szCs w:val="32"/>
        </w:rPr>
        <w:t>, приходит</w:t>
      </w:r>
      <w:r w:rsidRPr="00F32829">
        <w:rPr>
          <w:rFonts w:ascii="Times New Roman" w:hAnsi="Times New Roman"/>
          <w:sz w:val="32"/>
          <w:szCs w:val="32"/>
        </w:rPr>
        <w:t xml:space="preserve"> </w:t>
      </w:r>
      <w:r w:rsidRPr="00F32829">
        <w:rPr>
          <w:rFonts w:ascii="Times New Roman" w:hAnsi="Times New Roman" w:cs="Times New Roman"/>
          <w:sz w:val="32"/>
          <w:szCs w:val="32"/>
        </w:rPr>
        <w:t>Интернет</w:t>
      </w:r>
      <w:r>
        <w:rPr>
          <w:rFonts w:ascii="Times New Roman" w:hAnsi="Times New Roman" w:cs="Times New Roman"/>
          <w:sz w:val="32"/>
          <w:szCs w:val="32"/>
        </w:rPr>
        <w:t>-</w:t>
      </w:r>
      <w:r w:rsidRPr="00F32829">
        <w:rPr>
          <w:rFonts w:ascii="Times New Roman" w:hAnsi="Times New Roman" w:cs="Times New Roman"/>
          <w:sz w:val="32"/>
          <w:szCs w:val="32"/>
        </w:rPr>
        <w:t>вещей</w:t>
      </w:r>
      <w:r w:rsidR="00293C69">
        <w:rPr>
          <w:rFonts w:ascii="Times New Roman" w:hAnsi="Times New Roman" w:cs="Times New Roman"/>
          <w:sz w:val="32"/>
          <w:szCs w:val="32"/>
        </w:rPr>
        <w:t xml:space="preserve"> </w:t>
      </w:r>
      <w:r w:rsidR="00293C69" w:rsidRPr="00FA2649">
        <w:rPr>
          <w:rFonts w:ascii="Times New Roman" w:hAnsi="Times New Roman"/>
          <w:sz w:val="32"/>
          <w:szCs w:val="32"/>
        </w:rPr>
        <w:t>[139]</w:t>
      </w:r>
      <w:r w:rsidRPr="00FA2649">
        <w:rPr>
          <w:rFonts w:ascii="Times New Roman" w:hAnsi="Times New Roman"/>
          <w:sz w:val="32"/>
          <w:szCs w:val="32"/>
        </w:rPr>
        <w:t>. Поэто</w:t>
      </w:r>
      <w:r w:rsidRPr="00F32829">
        <w:rPr>
          <w:rFonts w:ascii="Times New Roman" w:hAnsi="Times New Roman"/>
          <w:sz w:val="32"/>
          <w:szCs w:val="32"/>
        </w:rPr>
        <w:t xml:space="preserve">му использование </w:t>
      </w:r>
      <w:r w:rsidRPr="00F32829">
        <w:rPr>
          <w:rFonts w:ascii="Times New Roman" w:hAnsi="Times New Roman" w:cs="Times New Roman"/>
          <w:sz w:val="32"/>
          <w:szCs w:val="32"/>
        </w:rPr>
        <w:t xml:space="preserve">SMART-технологий </w:t>
      </w:r>
      <w:r w:rsidRPr="00DB6955">
        <w:rPr>
          <w:rFonts w:ascii="Times New Roman" w:hAnsi="Times New Roman" w:cs="Times New Roman"/>
          <w:sz w:val="32"/>
          <w:szCs w:val="32"/>
        </w:rPr>
        <w:t xml:space="preserve">как </w:t>
      </w:r>
      <w:r>
        <w:rPr>
          <w:rFonts w:ascii="Times New Roman" w:hAnsi="Times New Roman" w:cs="Times New Roman"/>
          <w:sz w:val="32"/>
          <w:szCs w:val="32"/>
        </w:rPr>
        <w:t>инструмента</w:t>
      </w:r>
      <w:r w:rsidRPr="0017049D">
        <w:rPr>
          <w:rFonts w:ascii="Times New Roman" w:hAnsi="Times New Roman" w:cs="Times New Roman"/>
          <w:sz w:val="32"/>
          <w:szCs w:val="32"/>
        </w:rPr>
        <w:t xml:space="preserve"> </w:t>
      </w:r>
      <w:r w:rsidRPr="00F32829">
        <w:rPr>
          <w:rFonts w:ascii="Times New Roman" w:hAnsi="Times New Roman" w:cs="Times New Roman"/>
          <w:sz w:val="32"/>
          <w:szCs w:val="32"/>
        </w:rPr>
        <w:t xml:space="preserve">сбора и обработки данных Интернета вещей является перспективным направлением для обработки результатов </w:t>
      </w:r>
      <w:r w:rsidRPr="00F32829">
        <w:rPr>
          <w:rFonts w:ascii="Times New Roman" w:eastAsia="Times New Roman" w:hAnsi="Times New Roman" w:cs="Times New Roman"/>
          <w:bCs/>
          <w:sz w:val="32"/>
          <w:szCs w:val="32"/>
        </w:rPr>
        <w:t>исследования влияния нейродинамический особенностей функционирования центральной нервной системы на индивидуальные достижения в обучении студентов вузов и учащихся школ.</w:t>
      </w:r>
      <w:r>
        <w:rPr>
          <w:rFonts w:ascii="Times New Roman" w:eastAsia="Times New Roman" w:hAnsi="Times New Roman" w:cs="Times New Roman"/>
          <w:bCs/>
          <w:sz w:val="32"/>
          <w:szCs w:val="32"/>
        </w:rPr>
        <w:t xml:space="preserve"> </w:t>
      </w:r>
    </w:p>
    <w:p w:rsidR="00191682" w:rsidRDefault="00191682"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p>
    <w:p w:rsidR="00DC7688" w:rsidRPr="00A14611" w:rsidRDefault="00DC7688" w:rsidP="00191682">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p>
    <w:p w:rsidR="00DC7688" w:rsidRPr="00DC7688" w:rsidRDefault="00857015" w:rsidP="00DC7688">
      <w:pPr>
        <w:pStyle w:val="a4"/>
        <w:widowControl w:val="0"/>
        <w:shd w:val="clear" w:color="auto" w:fill="FFFFFF"/>
        <w:tabs>
          <w:tab w:val="left" w:pos="567"/>
        </w:tabs>
        <w:spacing w:before="0" w:beforeAutospacing="0" w:after="0" w:afterAutospacing="0" w:line="264" w:lineRule="auto"/>
        <w:jc w:val="center"/>
        <w:rPr>
          <w:rFonts w:ascii="Sylfaen" w:hAnsi="Sylfaen"/>
          <w:b/>
          <w:sz w:val="36"/>
          <w:szCs w:val="36"/>
        </w:rPr>
      </w:pPr>
      <w:r w:rsidRPr="00857015">
        <w:rPr>
          <w:rFonts w:ascii="Sylfaen" w:hAnsi="Sylfaen"/>
          <w:b/>
          <w:sz w:val="36"/>
          <w:szCs w:val="36"/>
        </w:rPr>
        <w:t>§</w:t>
      </w:r>
      <w:r>
        <w:rPr>
          <w:rFonts w:ascii="Sylfaen" w:hAnsi="Sylfaen"/>
          <w:b/>
          <w:sz w:val="36"/>
          <w:szCs w:val="36"/>
        </w:rPr>
        <w:t xml:space="preserve"> </w:t>
      </w:r>
      <w:r w:rsidR="00DC7688" w:rsidRPr="00DC7688">
        <w:rPr>
          <w:rFonts w:ascii="Sylfaen" w:hAnsi="Sylfaen"/>
          <w:b/>
          <w:sz w:val="36"/>
          <w:szCs w:val="36"/>
        </w:rPr>
        <w:t>2.5. Возможности применения SMART-технологий</w:t>
      </w:r>
      <w:r w:rsidR="00DC7688" w:rsidRPr="00DC7688">
        <w:rPr>
          <w:rFonts w:ascii="Sylfaen" w:hAnsi="Sylfaen"/>
          <w:b/>
          <w:sz w:val="36"/>
          <w:szCs w:val="36"/>
        </w:rPr>
        <w:br/>
        <w:t>для обработки результатов исследования</w:t>
      </w:r>
      <w:r w:rsidR="00DC7688" w:rsidRPr="00DC7688">
        <w:rPr>
          <w:rFonts w:ascii="Sylfaen" w:hAnsi="Sylfaen"/>
          <w:b/>
          <w:sz w:val="36"/>
          <w:szCs w:val="36"/>
        </w:rPr>
        <w:br/>
        <w:t>нейродинамических показателей обучающихся</w:t>
      </w:r>
    </w:p>
    <w:p w:rsidR="00DC7688" w:rsidRPr="000B4B8F" w:rsidRDefault="00DC7688" w:rsidP="00DC7688">
      <w:pPr>
        <w:widowControl w:val="0"/>
        <w:spacing w:after="0" w:line="264" w:lineRule="auto"/>
        <w:ind w:firstLine="709"/>
        <w:jc w:val="both"/>
        <w:rPr>
          <w:rFonts w:ascii="Times New Roman" w:hAnsi="Times New Roman" w:cs="Times New Roman"/>
          <w:sz w:val="32"/>
          <w:szCs w:val="28"/>
        </w:rPr>
      </w:pP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Современные в</w:t>
      </w:r>
      <w:r w:rsidRPr="00725E65">
        <w:rPr>
          <w:rFonts w:ascii="Times New Roman" w:eastAsia="Times New Roman" w:hAnsi="Times New Roman" w:cs="Times New Roman"/>
          <w:bCs/>
          <w:sz w:val="32"/>
          <w:szCs w:val="32"/>
        </w:rPr>
        <w:t xml:space="preserve">озможности математических аппаратов статистической обработки массивов и планирования активных экспериментов значительно расширяются, а продолжительность обработки результатов исследований сокращается при использовании </w:t>
      </w:r>
      <w:r>
        <w:rPr>
          <w:rFonts w:ascii="Times New Roman" w:eastAsia="Times New Roman" w:hAnsi="Times New Roman" w:cs="Times New Roman"/>
          <w:bCs/>
          <w:sz w:val="32"/>
          <w:szCs w:val="32"/>
          <w:lang w:val="en-US"/>
        </w:rPr>
        <w:t>SMART</w:t>
      </w:r>
      <w:r w:rsidRPr="00725E65">
        <w:rPr>
          <w:rFonts w:ascii="Times New Roman" w:eastAsia="Times New Roman" w:hAnsi="Times New Roman" w:cs="Times New Roman"/>
          <w:bCs/>
          <w:sz w:val="32"/>
          <w:szCs w:val="32"/>
        </w:rPr>
        <w:t>-</w:t>
      </w:r>
      <w:r>
        <w:rPr>
          <w:rFonts w:ascii="Times New Roman" w:eastAsia="Times New Roman" w:hAnsi="Times New Roman" w:cs="Times New Roman"/>
          <w:bCs/>
          <w:sz w:val="32"/>
          <w:szCs w:val="32"/>
        </w:rPr>
        <w:t xml:space="preserve">технологий </w:t>
      </w:r>
      <w:r w:rsidRPr="00725E65">
        <w:rPr>
          <w:rFonts w:ascii="Times New Roman" w:eastAsia="Times New Roman" w:hAnsi="Times New Roman" w:cs="Times New Roman"/>
          <w:bCs/>
          <w:sz w:val="32"/>
          <w:szCs w:val="32"/>
        </w:rPr>
        <w:t>обработки данных.</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В результате бурного прогресса технического и программного обеспечения персональных компьютеров решение задач, возникающих при исследованиях, стало доступным практически каждому.</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К примеру, программа Excel</w:t>
      </w:r>
      <w:r w:rsidRPr="00725E65">
        <w:rPr>
          <w:rFonts w:ascii="Times New Roman" w:eastAsia="Times New Roman" w:hAnsi="Times New Roman" w:cs="Times New Roman"/>
          <w:bCs/>
          <w:sz w:val="32"/>
          <w:szCs w:val="32"/>
        </w:rPr>
        <w:t xml:space="preserve"> содерж</w:t>
      </w:r>
      <w:r>
        <w:rPr>
          <w:rFonts w:ascii="Times New Roman" w:eastAsia="Times New Roman" w:hAnsi="Times New Roman" w:cs="Times New Roman"/>
          <w:bCs/>
          <w:sz w:val="32"/>
          <w:szCs w:val="32"/>
        </w:rPr>
        <w:t>ит</w:t>
      </w:r>
      <w:r w:rsidRPr="00725E65">
        <w:rPr>
          <w:rFonts w:ascii="Times New Roman" w:eastAsia="Times New Roman" w:hAnsi="Times New Roman" w:cs="Times New Roman"/>
          <w:bCs/>
          <w:sz w:val="32"/>
          <w:szCs w:val="32"/>
        </w:rPr>
        <w:t xml:space="preserve"> богатую библиотеку статистических методов обработки данных. Однако, существуют и более специализированные программы, направленные не только на обработку данных, но и на многочисленные методы моделирования и планирования экспериментов.</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К таким программам можно отнести приложения Windows с различными версиями Mathcad, Statistica, Axum7, Statgraphics Plus, Simulink и др.</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Mathcad является мощным математическим редактором, который позволяет проводить различные научные и инженерные расч</w:t>
      </w:r>
      <w:r>
        <w:rPr>
          <w:rFonts w:ascii="Times New Roman" w:eastAsia="Times New Roman" w:hAnsi="Times New Roman" w:cs="Times New Roman"/>
          <w:bCs/>
          <w:sz w:val="32"/>
          <w:szCs w:val="32"/>
        </w:rPr>
        <w:t>е</w:t>
      </w:r>
      <w:r w:rsidRPr="00725E65">
        <w:rPr>
          <w:rFonts w:ascii="Times New Roman" w:eastAsia="Times New Roman" w:hAnsi="Times New Roman" w:cs="Times New Roman"/>
          <w:bCs/>
          <w:sz w:val="32"/>
          <w:szCs w:val="32"/>
        </w:rPr>
        <w:t>ты с использованием принципа Wysiwyg («что Вы видите, то и получите»). Например, для выполнения сложных расч</w:t>
      </w:r>
      <w:r>
        <w:rPr>
          <w:rFonts w:ascii="Times New Roman" w:eastAsia="Times New Roman" w:hAnsi="Times New Roman" w:cs="Times New Roman"/>
          <w:bCs/>
          <w:sz w:val="32"/>
          <w:szCs w:val="32"/>
        </w:rPr>
        <w:t>е</w:t>
      </w:r>
      <w:r w:rsidRPr="00725E65">
        <w:rPr>
          <w:rFonts w:ascii="Times New Roman" w:eastAsia="Times New Roman" w:hAnsi="Times New Roman" w:cs="Times New Roman"/>
          <w:bCs/>
          <w:sz w:val="32"/>
          <w:szCs w:val="32"/>
        </w:rPr>
        <w:t>тов достаточно ввести математическое выражение с помощью встроенного редактора формул и тут же получить результат. Есть возможность графического представления результатов. В состав Mathcad входят несколько интегрированных между собой компонентов: текстовый редактор; вычислительный процессор, выполняющий расчёты по введённым формулам с использованием численных методов; символьный процессор, который является, по сути, системой искусственного интеллекта; большое количество справочной информации, как математической, так и инженерной, оформленной в виде библиотеки интерактивных электронных книг.</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 xml:space="preserve">Statistica </w:t>
      </w:r>
      <w:r>
        <w:rPr>
          <w:rFonts w:ascii="Times New Roman" w:eastAsia="Times New Roman" w:hAnsi="Times New Roman" w:cs="Times New Roman"/>
          <w:bCs/>
          <w:sz w:val="32"/>
          <w:szCs w:val="32"/>
        </w:rPr>
        <w:t>–</w:t>
      </w:r>
      <w:r w:rsidRPr="00725E65">
        <w:rPr>
          <w:rFonts w:ascii="Times New Roman" w:eastAsia="Times New Roman" w:hAnsi="Times New Roman" w:cs="Times New Roman"/>
          <w:bCs/>
          <w:sz w:val="32"/>
          <w:szCs w:val="32"/>
        </w:rPr>
        <w:t xml:space="preserve"> это профессиональный статистический модуль, который обладает широкой гаммой базовых и специфических аналитических процедур для обработки данных в бизнесе, науке и инженерном деле.</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Есть возможность провести дисперсионный и регрессионный анализы, нелинейное моделирование, кластерный факторный и канонический анализ. Характеризуется наличием подпрограмм для осуществления различных методов планирования и обработки результатов активного факторного эксперимента.</w:t>
      </w:r>
    </w:p>
    <w:p w:rsidR="00DC7688" w:rsidRPr="00FA2649" w:rsidRDefault="00DC7688" w:rsidP="00DC7688">
      <w:pPr>
        <w:widowControl w:val="0"/>
        <w:shd w:val="clear" w:color="auto" w:fill="FFFFFF"/>
        <w:spacing w:after="0"/>
        <w:ind w:firstLine="709"/>
        <w:jc w:val="both"/>
        <w:rPr>
          <w:rFonts w:ascii="Times New Roman" w:eastAsia="Times New Roman" w:hAnsi="Times New Roman" w:cs="Times New Roman"/>
          <w:bCs/>
          <w:spacing w:val="2"/>
          <w:sz w:val="32"/>
          <w:szCs w:val="32"/>
        </w:rPr>
      </w:pPr>
      <w:r w:rsidRPr="00FA2649">
        <w:rPr>
          <w:rFonts w:ascii="Times New Roman" w:eastAsia="Times New Roman" w:hAnsi="Times New Roman" w:cs="Times New Roman"/>
          <w:bCs/>
          <w:spacing w:val="2"/>
          <w:sz w:val="32"/>
          <w:szCs w:val="32"/>
        </w:rPr>
        <w:t>Программный модуль Axum7 удобный для создания профессиональных двух- и трёхмерных графиков различных типов. Обладает Microsoft Office интерфейсом и широкими возможностями управления исходными данными, их математической обработки и редактирования графического представления результатов.</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 xml:space="preserve">Statgraphics Plus for Windows является наиболее популярным статистическим графическим продуктом, обладающим удобством пользования интерфейсом. </w:t>
      </w:r>
      <w:r>
        <w:rPr>
          <w:rFonts w:ascii="Times New Roman" w:eastAsia="Times New Roman" w:hAnsi="Times New Roman" w:cs="Times New Roman"/>
          <w:bCs/>
          <w:sz w:val="32"/>
          <w:szCs w:val="32"/>
        </w:rPr>
        <w:t>В</w:t>
      </w:r>
      <w:r w:rsidRPr="00725E65">
        <w:rPr>
          <w:rFonts w:ascii="Times New Roman" w:eastAsia="Times New Roman" w:hAnsi="Times New Roman" w:cs="Times New Roman"/>
          <w:bCs/>
          <w:sz w:val="32"/>
          <w:szCs w:val="32"/>
        </w:rPr>
        <w:t>ключает более 250 статистических и системных процедур, которые могут применяться практически во всех областях научных исследований и при решении промышленных задач.</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Статистические процедуры имеют модульную структуру в составе:</w:t>
      </w:r>
    </w:p>
    <w:p w:rsidR="00DC7688" w:rsidRPr="00DC7688" w:rsidRDefault="00DC7688" w:rsidP="00DC7688">
      <w:pPr>
        <w:pStyle w:val="a9"/>
        <w:widowControl w:val="0"/>
        <w:numPr>
          <w:ilvl w:val="0"/>
          <w:numId w:val="41"/>
        </w:numPr>
        <w:shd w:val="clear" w:color="auto" w:fill="FFFFFF"/>
        <w:spacing w:after="0"/>
        <w:ind w:left="709" w:hanging="283"/>
        <w:jc w:val="both"/>
        <w:rPr>
          <w:rFonts w:ascii="Times New Roman" w:eastAsia="Times New Roman" w:hAnsi="Times New Roman" w:cs="Times New Roman"/>
          <w:bCs/>
          <w:sz w:val="32"/>
          <w:szCs w:val="32"/>
        </w:rPr>
      </w:pPr>
      <w:r w:rsidRPr="00DC7688">
        <w:rPr>
          <w:rFonts w:ascii="Times New Roman" w:eastAsia="Times New Roman" w:hAnsi="Times New Roman" w:cs="Times New Roman"/>
          <w:bCs/>
          <w:sz w:val="32"/>
          <w:szCs w:val="32"/>
        </w:rPr>
        <w:t>меню Describe: содержит статистические методы анализа по одной и множеству переменных, процедуру подбора распределений и средства табуляции данных;</w:t>
      </w:r>
    </w:p>
    <w:p w:rsidR="00DC7688" w:rsidRPr="00725E65" w:rsidRDefault="00DC7688" w:rsidP="00DC7688">
      <w:pPr>
        <w:pStyle w:val="a9"/>
        <w:widowControl w:val="0"/>
        <w:numPr>
          <w:ilvl w:val="0"/>
          <w:numId w:val="41"/>
        </w:numPr>
        <w:shd w:val="clear" w:color="auto" w:fill="FFFFFF"/>
        <w:spacing w:after="0"/>
        <w:ind w:left="709" w:hanging="283"/>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меню Compare: включает методы сравнения двух и более выборок данных, процедуры дисперсионного анализа;</w:t>
      </w:r>
    </w:p>
    <w:p w:rsidR="00DC7688" w:rsidRPr="00725E65" w:rsidRDefault="00DC7688" w:rsidP="00DC7688">
      <w:pPr>
        <w:pStyle w:val="a9"/>
        <w:widowControl w:val="0"/>
        <w:numPr>
          <w:ilvl w:val="0"/>
          <w:numId w:val="41"/>
        </w:numPr>
        <w:shd w:val="clear" w:color="auto" w:fill="FFFFFF"/>
        <w:spacing w:after="0"/>
        <w:ind w:left="709" w:hanging="283"/>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меню Relate: посвящено процедурам простого, полиномиального и множественного регрессионного анализа</w:t>
      </w:r>
      <w:r>
        <w:rPr>
          <w:rFonts w:ascii="Times New Roman" w:eastAsia="Times New Roman" w:hAnsi="Times New Roman" w:cs="Times New Roman"/>
          <w:bCs/>
          <w:sz w:val="32"/>
          <w:szCs w:val="32"/>
        </w:rPr>
        <w:t>.</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Кроме того, программа содержит меню Special, где предусмотрен модул</w:t>
      </w:r>
      <w:r>
        <w:rPr>
          <w:rFonts w:ascii="Times New Roman" w:eastAsia="Times New Roman" w:hAnsi="Times New Roman" w:cs="Times New Roman"/>
          <w:bCs/>
          <w:sz w:val="32"/>
          <w:szCs w:val="32"/>
        </w:rPr>
        <w:t>ь «Планирование эксперимента», который</w:t>
      </w:r>
      <w:r w:rsidRPr="00725E65">
        <w:rPr>
          <w:rFonts w:ascii="Times New Roman" w:eastAsia="Times New Roman" w:hAnsi="Times New Roman" w:cs="Times New Roman"/>
          <w:bCs/>
          <w:sz w:val="32"/>
          <w:szCs w:val="32"/>
        </w:rPr>
        <w:t xml:space="preserve"> поможет сформулировать критерий эффективности исследуемого процесса, подобрать лучший план, организовать сбор и обработку нужной информации. В модуле предлагаются эффективные способы упрощения и интеграции знаний о процессе.</w:t>
      </w:r>
      <w:r>
        <w:rPr>
          <w:rFonts w:ascii="Times New Roman" w:eastAsia="Times New Roman" w:hAnsi="Times New Roman" w:cs="Times New Roman"/>
          <w:bCs/>
          <w:sz w:val="32"/>
          <w:szCs w:val="32"/>
        </w:rPr>
        <w:t xml:space="preserve"> Возможно определение факторов,</w:t>
      </w:r>
      <w:r w:rsidRPr="00725E65">
        <w:rPr>
          <w:rFonts w:ascii="Times New Roman" w:eastAsia="Times New Roman" w:hAnsi="Times New Roman" w:cs="Times New Roman"/>
          <w:bCs/>
          <w:sz w:val="32"/>
          <w:szCs w:val="32"/>
        </w:rPr>
        <w:t xml:space="preserve"> выбор</w:t>
      </w:r>
      <w:r>
        <w:rPr>
          <w:rFonts w:ascii="Times New Roman" w:eastAsia="Times New Roman" w:hAnsi="Times New Roman" w:cs="Times New Roman"/>
          <w:bCs/>
          <w:sz w:val="32"/>
          <w:szCs w:val="32"/>
        </w:rPr>
        <w:t>а плана,</w:t>
      </w:r>
      <w:r w:rsidRPr="00725E65">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создание</w:t>
      </w:r>
      <w:r w:rsidRPr="00725E65">
        <w:rPr>
          <w:rFonts w:ascii="Times New Roman" w:eastAsia="Times New Roman" w:hAnsi="Times New Roman" w:cs="Times New Roman"/>
          <w:bCs/>
          <w:sz w:val="32"/>
          <w:szCs w:val="32"/>
        </w:rPr>
        <w:t xml:space="preserve"> р</w:t>
      </w:r>
      <w:r>
        <w:rPr>
          <w:rFonts w:ascii="Times New Roman" w:eastAsia="Times New Roman" w:hAnsi="Times New Roman" w:cs="Times New Roman"/>
          <w:bCs/>
          <w:sz w:val="32"/>
          <w:szCs w:val="32"/>
        </w:rPr>
        <w:t xml:space="preserve">абочей таблицы для сбора данных, </w:t>
      </w:r>
      <w:r w:rsidRPr="00725E65">
        <w:rPr>
          <w:rFonts w:ascii="Times New Roman" w:eastAsia="Times New Roman" w:hAnsi="Times New Roman" w:cs="Times New Roman"/>
          <w:bCs/>
          <w:sz w:val="32"/>
          <w:szCs w:val="32"/>
        </w:rPr>
        <w:t>выбор</w:t>
      </w:r>
      <w:r>
        <w:rPr>
          <w:rFonts w:ascii="Times New Roman" w:eastAsia="Times New Roman" w:hAnsi="Times New Roman" w:cs="Times New Roman"/>
          <w:bCs/>
          <w:sz w:val="32"/>
          <w:szCs w:val="32"/>
        </w:rPr>
        <w:t>а</w:t>
      </w:r>
      <w:r w:rsidRPr="00725E65">
        <w:rPr>
          <w:rFonts w:ascii="Times New Roman" w:eastAsia="Times New Roman" w:hAnsi="Times New Roman" w:cs="Times New Roman"/>
          <w:bCs/>
          <w:sz w:val="32"/>
          <w:szCs w:val="32"/>
        </w:rPr>
        <w:t xml:space="preserve"> модели</w:t>
      </w:r>
      <w:r>
        <w:rPr>
          <w:rFonts w:ascii="Times New Roman" w:eastAsia="Times New Roman" w:hAnsi="Times New Roman" w:cs="Times New Roman"/>
          <w:bCs/>
          <w:sz w:val="32"/>
          <w:szCs w:val="32"/>
        </w:rPr>
        <w:t>,</w:t>
      </w:r>
      <w:r w:rsidRPr="00725E65">
        <w:rPr>
          <w:rFonts w:ascii="Times New Roman" w:eastAsia="Times New Roman" w:hAnsi="Times New Roman" w:cs="Times New Roman"/>
          <w:bCs/>
          <w:sz w:val="32"/>
          <w:szCs w:val="32"/>
        </w:rPr>
        <w:t xml:space="preserve"> интер</w:t>
      </w:r>
      <w:r>
        <w:rPr>
          <w:rFonts w:ascii="Times New Roman" w:eastAsia="Times New Roman" w:hAnsi="Times New Roman" w:cs="Times New Roman"/>
          <w:bCs/>
          <w:sz w:val="32"/>
          <w:szCs w:val="32"/>
        </w:rPr>
        <w:t>претация полученных результатов.</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Также предусмотрен модуль «Многомерные методы», который </w:t>
      </w:r>
      <w:r w:rsidRPr="00725E65">
        <w:rPr>
          <w:rFonts w:ascii="Times New Roman" w:eastAsia="Times New Roman" w:hAnsi="Times New Roman" w:cs="Times New Roman"/>
          <w:bCs/>
          <w:sz w:val="32"/>
          <w:szCs w:val="32"/>
        </w:rPr>
        <w:t>предназначен для изучения и раскрытия взаимоотношений множества переменных факторов. Модуль поможет сгруппировать данные, определить взаимосвязи между переменными, выдвинуть и проверить различные статистические гипотезы. Существуют процедуры для проведения кластерного анализа, анализа по методу главных компонент, факторного и канонического корреляционного анализа.</w:t>
      </w:r>
    </w:p>
    <w:p w:rsidR="00DC7688" w:rsidRPr="00725E65"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 xml:space="preserve">Simulink </w:t>
      </w:r>
      <w:r>
        <w:rPr>
          <w:rFonts w:ascii="Times New Roman" w:eastAsia="Times New Roman" w:hAnsi="Times New Roman" w:cs="Times New Roman"/>
          <w:bCs/>
          <w:sz w:val="32"/>
          <w:szCs w:val="32"/>
        </w:rPr>
        <w:t>–</w:t>
      </w:r>
      <w:r w:rsidRPr="00725E65">
        <w:rPr>
          <w:rFonts w:ascii="Times New Roman" w:eastAsia="Times New Roman" w:hAnsi="Times New Roman" w:cs="Times New Roman"/>
          <w:bCs/>
          <w:sz w:val="32"/>
          <w:szCs w:val="32"/>
        </w:rPr>
        <w:t xml:space="preserve"> это программный пакет, предназначенный для построения модели, проведения модельных экспериментов и анализа динамических систем. Он поддерживает работу с линейными и нелинейными системами, которые моделируются в непрерывном времени, промежутке времени. Системы могут быть многоскоростными, т</w:t>
      </w:r>
      <w:r>
        <w:rPr>
          <w:rFonts w:ascii="Times New Roman" w:eastAsia="Times New Roman" w:hAnsi="Times New Roman" w:cs="Times New Roman"/>
          <w:bCs/>
          <w:sz w:val="32"/>
          <w:szCs w:val="32"/>
        </w:rPr>
        <w:t>.</w:t>
      </w:r>
      <w:r w:rsidRPr="00725E65">
        <w:rPr>
          <w:rFonts w:ascii="Times New Roman" w:eastAsia="Times New Roman" w:hAnsi="Times New Roman" w:cs="Times New Roman"/>
          <w:bCs/>
          <w:sz w:val="32"/>
          <w:szCs w:val="32"/>
        </w:rPr>
        <w:t>е</w:t>
      </w:r>
      <w:r>
        <w:rPr>
          <w:rFonts w:ascii="Times New Roman" w:eastAsia="Times New Roman" w:hAnsi="Times New Roman" w:cs="Times New Roman"/>
          <w:bCs/>
          <w:sz w:val="32"/>
          <w:szCs w:val="32"/>
        </w:rPr>
        <w:t>.</w:t>
      </w:r>
      <w:r w:rsidRPr="00725E65">
        <w:rPr>
          <w:rFonts w:ascii="Times New Roman" w:eastAsia="Times New Roman" w:hAnsi="Times New Roman" w:cs="Times New Roman"/>
          <w:bCs/>
          <w:sz w:val="32"/>
          <w:szCs w:val="32"/>
        </w:rPr>
        <w:t xml:space="preserve"> состоять из различных частей, которые выбраны или обновлены с различными скоростями.</w:t>
      </w:r>
    </w:p>
    <w:p w:rsidR="00DC7688" w:rsidRPr="00725E65" w:rsidRDefault="00DC7688" w:rsidP="00DC7688">
      <w:pPr>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Пакет содержит модуль Matlab, который позволяет получать результаты анализа полученных динамических моделей как в аналитическом представлении, так и в визуальном.</w:t>
      </w:r>
    </w:p>
    <w:p w:rsidR="00DC7688"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725E65">
        <w:rPr>
          <w:rFonts w:ascii="Times New Roman" w:eastAsia="Times New Roman" w:hAnsi="Times New Roman" w:cs="Times New Roman"/>
          <w:bCs/>
          <w:sz w:val="32"/>
          <w:szCs w:val="32"/>
        </w:rPr>
        <w:t>Благодаря Simulink есть возможность выйти за пределы идеализированных линейных моделей и исследовать более реальные нелинейные модели, которые учитывают всевозможные факторы, например, сопротивление среды, влияние температуры и др.</w:t>
      </w:r>
    </w:p>
    <w:p w:rsidR="00DC7688"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Учитывая разрозненность многих программных решений, мы решили разработать программное средство, основанное на технологии </w:t>
      </w:r>
      <w:r>
        <w:rPr>
          <w:rFonts w:ascii="Times New Roman" w:eastAsia="Times New Roman" w:hAnsi="Times New Roman" w:cs="Times New Roman"/>
          <w:bCs/>
          <w:sz w:val="32"/>
          <w:szCs w:val="32"/>
          <w:lang w:val="en-US"/>
        </w:rPr>
        <w:t>OLAP</w:t>
      </w:r>
      <w:r>
        <w:rPr>
          <w:rFonts w:ascii="Times New Roman" w:eastAsia="Times New Roman" w:hAnsi="Times New Roman" w:cs="Times New Roman"/>
          <w:bCs/>
          <w:sz w:val="32"/>
          <w:szCs w:val="32"/>
        </w:rPr>
        <w:t>, позволяющее использовать аналитический аппарат для создания отчетов формирования индивидуальной образовательной траектории обучающихся.</w:t>
      </w:r>
    </w:p>
    <w:p w:rsidR="00DC7688" w:rsidRPr="00A12357"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В основу построения индивидуальной образовательной траектории положено исследование интегральных нейрофизиологических характеристик сенсомоторного реагирования на зрительные стимулы с помощью валидной компьютеризированной экспресс</w:t>
      </w:r>
      <w:r>
        <w:rPr>
          <w:rFonts w:ascii="Times New Roman" w:eastAsia="Times New Roman" w:hAnsi="Times New Roman" w:cs="Times New Roman"/>
          <w:bCs/>
          <w:sz w:val="32"/>
          <w:szCs w:val="32"/>
        </w:rPr>
        <w:t>-</w:t>
      </w:r>
      <w:r w:rsidRPr="00903B8D">
        <w:rPr>
          <w:rFonts w:ascii="Times New Roman" w:eastAsia="Times New Roman" w:hAnsi="Times New Roman" w:cs="Times New Roman"/>
          <w:bCs/>
          <w:sz w:val="32"/>
          <w:szCs w:val="32"/>
        </w:rPr>
        <w:t>методики вариационной хронорефлексометрии. Методика предполагает автоматизированный математико-статистический анализ латентных периодов простой зрительно-моторной реакции (ПЗМР) и сложной сенсомоторной реакции выбора (СЗМР)</w:t>
      </w:r>
      <w:r>
        <w:rPr>
          <w:rFonts w:ascii="Times New Roman" w:eastAsia="Times New Roman" w:hAnsi="Times New Roman" w:cs="Times New Roman"/>
          <w:bCs/>
          <w:sz w:val="32"/>
          <w:szCs w:val="32"/>
        </w:rPr>
        <w:t>,</w:t>
      </w:r>
      <w:r w:rsidRPr="00903B8D">
        <w:rPr>
          <w:rFonts w:ascii="Times New Roman" w:eastAsia="Times New Roman" w:hAnsi="Times New Roman" w:cs="Times New Roman"/>
          <w:bCs/>
          <w:sz w:val="32"/>
          <w:szCs w:val="32"/>
        </w:rPr>
        <w:t xml:space="preserve"> отражающих интегральные характеристики деятельности ЦНС: скорость нейрональной обработки сенсорной информации, подвижности нервных процессов и в целом уровень когнитивной работоспособности индивида</w:t>
      </w:r>
      <w:r w:rsidR="00D91FBC">
        <w:rPr>
          <w:rFonts w:ascii="Times New Roman" w:eastAsia="Times New Roman" w:hAnsi="Times New Roman" w:cs="Times New Roman"/>
          <w:bCs/>
          <w:sz w:val="32"/>
          <w:szCs w:val="32"/>
        </w:rPr>
        <w:t xml:space="preserve"> </w:t>
      </w:r>
      <w:r w:rsidR="00D91FBC" w:rsidRPr="00A12357">
        <w:rPr>
          <w:rFonts w:ascii="Times New Roman" w:eastAsia="Times New Roman" w:hAnsi="Times New Roman" w:cs="Times New Roman"/>
          <w:bCs/>
          <w:sz w:val="32"/>
          <w:szCs w:val="32"/>
        </w:rPr>
        <w:t>[120]</w:t>
      </w:r>
      <w:r w:rsidRPr="00A12357">
        <w:rPr>
          <w:rFonts w:ascii="Times New Roman" w:eastAsia="Times New Roman" w:hAnsi="Times New Roman" w:cs="Times New Roman"/>
          <w:bCs/>
          <w:sz w:val="32"/>
          <w:szCs w:val="32"/>
        </w:rPr>
        <w:t xml:space="preserve">. </w:t>
      </w:r>
    </w:p>
    <w:p w:rsidR="00DC7688"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В качестве оценки функционального состояния ЦНС выбраны два интегральных показателя «Уровень эффективности деятельности» и «Уровень работоспособности», имеющих относительное выражение признака (в %). Первый показатель является интегральной экспертной оценкой содержательной интерпретации диагностики функционального состояния ЦНС по методике ПЗМР: уровня адаптивной регуляции ЦНС и церебрального гомеостаза. Второй показатель выступает интегральной характеристик</w:t>
      </w:r>
      <w:r>
        <w:rPr>
          <w:rFonts w:ascii="Times New Roman" w:eastAsia="Times New Roman" w:hAnsi="Times New Roman" w:cs="Times New Roman"/>
          <w:bCs/>
          <w:sz w:val="32"/>
          <w:szCs w:val="32"/>
        </w:rPr>
        <w:t>ой</w:t>
      </w:r>
      <w:r w:rsidRPr="00903B8D">
        <w:rPr>
          <w:rFonts w:ascii="Times New Roman" w:eastAsia="Times New Roman" w:hAnsi="Times New Roman" w:cs="Times New Roman"/>
          <w:bCs/>
          <w:sz w:val="32"/>
          <w:szCs w:val="32"/>
        </w:rPr>
        <w:t xml:space="preserve"> качества выполнения сложной сенсомоторной реакции, учитывающей не столько скоростные показатели сенсомоторного реагирования, сколько аналитико-синтетические церебральные процессы коры головного мозга и качество реализации дифференцировочного торможения. </w:t>
      </w:r>
    </w:p>
    <w:p w:rsidR="00DC7688" w:rsidRPr="00903B8D"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 xml:space="preserve">На основании совокупной оценки двух игральных показателей функционирования ЦНС выделены семь видов состояний, каждому из которых соответствует определенный уровень когнитивной работоспособности. </w:t>
      </w:r>
    </w:p>
    <w:p w:rsidR="00DC7688"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Каждому из этих состояний поставлены в соответствие диапазоны вероятностных показателей результативности когнитивной деятельности обучающ</w:t>
      </w:r>
      <w:r>
        <w:rPr>
          <w:rFonts w:ascii="Times New Roman" w:eastAsia="Times New Roman" w:hAnsi="Times New Roman" w:cs="Times New Roman"/>
          <w:bCs/>
          <w:sz w:val="32"/>
          <w:szCs w:val="32"/>
        </w:rPr>
        <w:t>их</w:t>
      </w:r>
      <w:r w:rsidRPr="00903B8D">
        <w:rPr>
          <w:rFonts w:ascii="Times New Roman" w:eastAsia="Times New Roman" w:hAnsi="Times New Roman" w:cs="Times New Roman"/>
          <w:bCs/>
          <w:sz w:val="32"/>
          <w:szCs w:val="32"/>
        </w:rPr>
        <w:t xml:space="preserve">ся, характеризующих выполнение заданий четырех типов: </w:t>
      </w:r>
    </w:p>
    <w:p w:rsidR="00DC7688" w:rsidRDefault="00DC7688" w:rsidP="00DC7688">
      <w:pPr>
        <w:pStyle w:val="a9"/>
        <w:widowControl w:val="0"/>
        <w:numPr>
          <w:ilvl w:val="0"/>
          <w:numId w:val="36"/>
        </w:numPr>
        <w:shd w:val="clear" w:color="auto" w:fill="FFFFFF"/>
        <w:spacing w:after="0"/>
        <w:ind w:left="709" w:hanging="283"/>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 xml:space="preserve">репродуктивного </w:t>
      </w:r>
      <w:r>
        <w:rPr>
          <w:rFonts w:ascii="Times New Roman" w:eastAsia="Times New Roman" w:hAnsi="Times New Roman" w:cs="Times New Roman"/>
          <w:bCs/>
          <w:sz w:val="32"/>
          <w:szCs w:val="32"/>
        </w:rPr>
        <w:t>–</w:t>
      </w:r>
      <w:r w:rsidRPr="00903B8D">
        <w:rPr>
          <w:rFonts w:ascii="Times New Roman" w:eastAsia="Times New Roman" w:hAnsi="Times New Roman" w:cs="Times New Roman"/>
          <w:bCs/>
          <w:sz w:val="32"/>
          <w:szCs w:val="32"/>
        </w:rPr>
        <w:t xml:space="preserve"> задачи на прос</w:t>
      </w:r>
      <w:r>
        <w:rPr>
          <w:rFonts w:ascii="Times New Roman" w:eastAsia="Times New Roman" w:hAnsi="Times New Roman" w:cs="Times New Roman"/>
          <w:bCs/>
          <w:sz w:val="32"/>
          <w:szCs w:val="32"/>
        </w:rPr>
        <w:t>тое воспроизведение изученного;</w:t>
      </w:r>
    </w:p>
    <w:p w:rsidR="00DC7688" w:rsidRDefault="00DC7688" w:rsidP="00DC7688">
      <w:pPr>
        <w:pStyle w:val="a9"/>
        <w:widowControl w:val="0"/>
        <w:numPr>
          <w:ilvl w:val="0"/>
          <w:numId w:val="36"/>
        </w:numPr>
        <w:shd w:val="clear" w:color="auto" w:fill="FFFFFF"/>
        <w:spacing w:after="0"/>
        <w:ind w:left="709" w:hanging="283"/>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 xml:space="preserve">алгоритмического </w:t>
      </w:r>
      <w:r>
        <w:rPr>
          <w:rFonts w:ascii="Times New Roman" w:eastAsia="Times New Roman" w:hAnsi="Times New Roman" w:cs="Times New Roman"/>
          <w:bCs/>
          <w:sz w:val="32"/>
          <w:szCs w:val="32"/>
        </w:rPr>
        <w:t>–</w:t>
      </w:r>
      <w:r w:rsidRPr="00903B8D">
        <w:rPr>
          <w:rFonts w:ascii="Times New Roman" w:eastAsia="Times New Roman" w:hAnsi="Times New Roman" w:cs="Times New Roman"/>
          <w:bCs/>
          <w:sz w:val="32"/>
          <w:szCs w:val="32"/>
        </w:rPr>
        <w:t xml:space="preserve"> решаются по алгоритму, заданному в виде формулы, правила и т.п.</w:t>
      </w:r>
      <w:r>
        <w:rPr>
          <w:rFonts w:ascii="Times New Roman" w:eastAsia="Times New Roman" w:hAnsi="Times New Roman" w:cs="Times New Roman"/>
          <w:bCs/>
          <w:sz w:val="32"/>
          <w:szCs w:val="32"/>
        </w:rPr>
        <w:t>;</w:t>
      </w:r>
    </w:p>
    <w:p w:rsidR="00DC7688" w:rsidRDefault="00DC7688" w:rsidP="00DC7688">
      <w:pPr>
        <w:pStyle w:val="a9"/>
        <w:widowControl w:val="0"/>
        <w:numPr>
          <w:ilvl w:val="0"/>
          <w:numId w:val="36"/>
        </w:numPr>
        <w:shd w:val="clear" w:color="auto" w:fill="FFFFFF"/>
        <w:spacing w:after="0"/>
        <w:ind w:left="709" w:hanging="283"/>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трансформированного – решаются на основе известных формул в новых ситуациях</w:t>
      </w:r>
      <w:r>
        <w:rPr>
          <w:rFonts w:ascii="Times New Roman" w:eastAsia="Times New Roman" w:hAnsi="Times New Roman" w:cs="Times New Roman"/>
          <w:bCs/>
          <w:sz w:val="32"/>
          <w:szCs w:val="32"/>
        </w:rPr>
        <w:t>;</w:t>
      </w:r>
    </w:p>
    <w:p w:rsidR="00DC7688" w:rsidRDefault="00DC7688" w:rsidP="00DC7688">
      <w:pPr>
        <w:pStyle w:val="a9"/>
        <w:widowControl w:val="0"/>
        <w:numPr>
          <w:ilvl w:val="0"/>
          <w:numId w:val="36"/>
        </w:numPr>
        <w:shd w:val="clear" w:color="auto" w:fill="FFFFFF"/>
        <w:spacing w:after="0"/>
        <w:ind w:left="709" w:hanging="283"/>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творческо-поискового – решаются на основе творческого с</w:t>
      </w:r>
      <w:r>
        <w:rPr>
          <w:rFonts w:ascii="Times New Roman" w:eastAsia="Times New Roman" w:hAnsi="Times New Roman" w:cs="Times New Roman"/>
          <w:bCs/>
          <w:sz w:val="32"/>
          <w:szCs w:val="32"/>
        </w:rPr>
        <w:t>очетания мыслительных операций.</w:t>
      </w:r>
    </w:p>
    <w:p w:rsidR="00DC7688" w:rsidRPr="00903B8D"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Данные показатели находятся в интервале от 0 до 1.</w:t>
      </w:r>
    </w:p>
    <w:p w:rsidR="00DC7688" w:rsidRPr="00F51713"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Полученные д</w:t>
      </w:r>
      <w:r w:rsidRPr="00903B8D">
        <w:rPr>
          <w:rFonts w:ascii="Times New Roman" w:eastAsia="Times New Roman" w:hAnsi="Times New Roman" w:cs="Times New Roman"/>
          <w:bCs/>
          <w:sz w:val="32"/>
          <w:szCs w:val="32"/>
        </w:rPr>
        <w:t xml:space="preserve">анные в </w:t>
      </w:r>
      <w:r>
        <w:rPr>
          <w:rFonts w:ascii="Times New Roman" w:eastAsia="Times New Roman" w:hAnsi="Times New Roman" w:cs="Times New Roman"/>
          <w:bCs/>
          <w:sz w:val="32"/>
          <w:szCs w:val="32"/>
        </w:rPr>
        <w:t xml:space="preserve">процентном отношении представлены в </w:t>
      </w:r>
      <w:r w:rsidRPr="00F51713">
        <w:rPr>
          <w:rFonts w:ascii="Times New Roman" w:eastAsia="Times New Roman" w:hAnsi="Times New Roman" w:cs="Times New Roman"/>
          <w:bCs/>
          <w:sz w:val="32"/>
          <w:szCs w:val="32"/>
        </w:rPr>
        <w:t>таблице 11.</w:t>
      </w:r>
    </w:p>
    <w:p w:rsidR="00A12357" w:rsidRDefault="00A12357" w:rsidP="00A12357">
      <w:pPr>
        <w:widowControl w:val="0"/>
        <w:shd w:val="clear" w:color="auto" w:fill="FFFFFF"/>
        <w:spacing w:before="160" w:after="160"/>
        <w:ind w:firstLine="709"/>
        <w:jc w:val="both"/>
        <w:rPr>
          <w:rFonts w:ascii="Times New Roman" w:eastAsia="Times New Roman" w:hAnsi="Times New Roman" w:cs="Times New Roman"/>
          <w:bCs/>
          <w:sz w:val="32"/>
          <w:szCs w:val="32"/>
        </w:rPr>
        <w:sectPr w:rsidR="00A12357" w:rsidSect="00FE28DF">
          <w:pgSz w:w="11909" w:h="16834"/>
          <w:pgMar w:top="1588" w:right="1588" w:bottom="1588" w:left="1588" w:header="720" w:footer="720" w:gutter="0"/>
          <w:cols w:space="720"/>
          <w:noEndnote/>
        </w:sectPr>
      </w:pPr>
    </w:p>
    <w:p w:rsidR="00DC7688" w:rsidRDefault="00DC7688" w:rsidP="00A12357">
      <w:pPr>
        <w:widowControl w:val="0"/>
        <w:shd w:val="clear" w:color="auto" w:fill="FFFFFF"/>
        <w:spacing w:before="160" w:after="160"/>
        <w:ind w:firstLine="709"/>
        <w:jc w:val="both"/>
        <w:rPr>
          <w:rFonts w:ascii="Times New Roman" w:eastAsia="Times New Roman" w:hAnsi="Times New Roman" w:cs="Times New Roman"/>
          <w:bCs/>
          <w:sz w:val="32"/>
          <w:szCs w:val="32"/>
        </w:rPr>
      </w:pPr>
      <w:r w:rsidRPr="00F51713">
        <w:rPr>
          <w:rFonts w:ascii="Times New Roman" w:eastAsia="Times New Roman" w:hAnsi="Times New Roman" w:cs="Times New Roman"/>
          <w:bCs/>
          <w:sz w:val="32"/>
          <w:szCs w:val="32"/>
        </w:rPr>
        <w:t>Таблица 11 – Вероятностные</w:t>
      </w:r>
      <w:r w:rsidRPr="00FD4C46">
        <w:rPr>
          <w:rFonts w:ascii="Times New Roman" w:eastAsia="Times New Roman" w:hAnsi="Times New Roman" w:cs="Times New Roman"/>
          <w:bCs/>
          <w:sz w:val="32"/>
          <w:szCs w:val="32"/>
        </w:rPr>
        <w:t xml:space="preserve"> показател</w:t>
      </w:r>
      <w:r>
        <w:rPr>
          <w:rFonts w:ascii="Times New Roman" w:eastAsia="Times New Roman" w:hAnsi="Times New Roman" w:cs="Times New Roman"/>
          <w:bCs/>
          <w:sz w:val="32"/>
          <w:szCs w:val="32"/>
        </w:rPr>
        <w:t>и</w:t>
      </w:r>
      <w:r w:rsidRPr="00FD4C46">
        <w:rPr>
          <w:rFonts w:ascii="Times New Roman" w:eastAsia="Times New Roman" w:hAnsi="Times New Roman" w:cs="Times New Roman"/>
          <w:bCs/>
          <w:sz w:val="32"/>
          <w:szCs w:val="32"/>
        </w:rPr>
        <w:t xml:space="preserve"> результативности когн</w:t>
      </w:r>
      <w:r>
        <w:rPr>
          <w:rFonts w:ascii="Times New Roman" w:eastAsia="Times New Roman" w:hAnsi="Times New Roman" w:cs="Times New Roman"/>
          <w:bCs/>
          <w:sz w:val="32"/>
          <w:szCs w:val="32"/>
        </w:rPr>
        <w:t>итивной деятельности обучающих</w:t>
      </w:r>
      <w:r w:rsidRPr="00FD4C46">
        <w:rPr>
          <w:rFonts w:ascii="Times New Roman" w:eastAsia="Times New Roman" w:hAnsi="Times New Roman" w:cs="Times New Roman"/>
          <w:bCs/>
          <w:sz w:val="32"/>
          <w:szCs w:val="32"/>
        </w:rPr>
        <w:t>ся</w:t>
      </w:r>
    </w:p>
    <w:tbl>
      <w:tblPr>
        <w:tblStyle w:val="a7"/>
        <w:tblW w:w="5000" w:type="pct"/>
        <w:tblLook w:val="04A0"/>
      </w:tblPr>
      <w:tblGrid>
        <w:gridCol w:w="2027"/>
        <w:gridCol w:w="2503"/>
        <w:gridCol w:w="2225"/>
        <w:gridCol w:w="2325"/>
        <w:gridCol w:w="2829"/>
        <w:gridCol w:w="1965"/>
      </w:tblGrid>
      <w:tr w:rsidR="00DC7688" w:rsidRPr="00A12357" w:rsidTr="00A12357">
        <w:tc>
          <w:tcPr>
            <w:tcW w:w="736"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hAnsi="Times New Roman" w:cs="Times New Roman"/>
                <w:sz w:val="30"/>
                <w:szCs w:val="30"/>
              </w:rPr>
              <w:t xml:space="preserve">Уровень </w:t>
            </w:r>
            <w:r w:rsidR="00A12357">
              <w:rPr>
                <w:rFonts w:ascii="Times New Roman" w:hAnsi="Times New Roman" w:cs="Times New Roman"/>
                <w:sz w:val="30"/>
                <w:szCs w:val="30"/>
              </w:rPr>
              <w:br/>
            </w:r>
            <w:r w:rsidRPr="00A12357">
              <w:rPr>
                <w:rFonts w:ascii="Times New Roman" w:hAnsi="Times New Roman" w:cs="Times New Roman"/>
                <w:sz w:val="30"/>
                <w:szCs w:val="30"/>
              </w:rPr>
              <w:t>эффективности деятельности (ПЗМР)</w:t>
            </w:r>
          </w:p>
        </w:tc>
        <w:tc>
          <w:tcPr>
            <w:tcW w:w="898"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hAnsi="Times New Roman" w:cs="Times New Roman"/>
                <w:sz w:val="30"/>
                <w:szCs w:val="30"/>
              </w:rPr>
              <w:t xml:space="preserve">Уровень </w:t>
            </w:r>
            <w:r w:rsidR="00A12357">
              <w:rPr>
                <w:rFonts w:ascii="Times New Roman" w:hAnsi="Times New Roman" w:cs="Times New Roman"/>
                <w:sz w:val="30"/>
                <w:szCs w:val="30"/>
              </w:rPr>
              <w:br/>
            </w:r>
            <w:r w:rsidRPr="00A12357">
              <w:rPr>
                <w:rFonts w:ascii="Times New Roman" w:hAnsi="Times New Roman" w:cs="Times New Roman"/>
                <w:sz w:val="30"/>
                <w:szCs w:val="30"/>
              </w:rPr>
              <w:t>работоспособности (СЗМР)</w:t>
            </w:r>
          </w:p>
        </w:tc>
        <w:tc>
          <w:tcPr>
            <w:tcW w:w="803"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eastAsia="Times New Roman" w:hAnsi="Times New Roman" w:cs="Times New Roman"/>
                <w:color w:val="000000"/>
                <w:sz w:val="30"/>
                <w:szCs w:val="30"/>
              </w:rPr>
              <w:t>Репродуктивные задачи – задачи на простое воспроизведение изученного;</w:t>
            </w:r>
          </w:p>
        </w:tc>
        <w:tc>
          <w:tcPr>
            <w:tcW w:w="838"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eastAsia="Times New Roman" w:hAnsi="Times New Roman" w:cs="Times New Roman"/>
                <w:color w:val="000000"/>
                <w:sz w:val="30"/>
                <w:szCs w:val="30"/>
              </w:rPr>
              <w:t>Алгоритмические задачи - решаются по алгоритму, заданному в виде формулы, правила и т.</w:t>
            </w:r>
          </w:p>
        </w:tc>
        <w:tc>
          <w:tcPr>
            <w:tcW w:w="1009"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eastAsia="Times New Roman" w:hAnsi="Times New Roman" w:cs="Times New Roman"/>
                <w:color w:val="000000"/>
                <w:sz w:val="30"/>
                <w:szCs w:val="30"/>
              </w:rPr>
              <w:t>Трансформированные задачи – решаются на основе известных формул в новых ситуациях;</w:t>
            </w:r>
          </w:p>
        </w:tc>
        <w:tc>
          <w:tcPr>
            <w:tcW w:w="715" w:type="pct"/>
            <w:vAlign w:val="center"/>
          </w:tcPr>
          <w:p w:rsidR="00DC7688" w:rsidRPr="00A12357" w:rsidRDefault="00DC7688" w:rsidP="00A12357">
            <w:pPr>
              <w:jc w:val="center"/>
              <w:rPr>
                <w:rFonts w:ascii="Times New Roman" w:hAnsi="Times New Roman" w:cs="Times New Roman"/>
                <w:sz w:val="30"/>
                <w:szCs w:val="30"/>
              </w:rPr>
            </w:pPr>
            <w:r w:rsidRPr="00A12357">
              <w:rPr>
                <w:rFonts w:ascii="Times New Roman" w:eastAsia="Times New Roman" w:hAnsi="Times New Roman" w:cs="Times New Roman"/>
                <w:color w:val="000000"/>
                <w:sz w:val="30"/>
                <w:szCs w:val="30"/>
              </w:rPr>
              <w:t>Творческо-поисковые задачи – решаются на основе творческого сочетания мыслительных операций.</w:t>
            </w:r>
          </w:p>
        </w:tc>
      </w:tr>
      <w:tr w:rsidR="00DC7688" w:rsidRPr="00A12357" w:rsidTr="00A12357">
        <w:tc>
          <w:tcPr>
            <w:tcW w:w="736"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Низкий (0-24,9)</w:t>
            </w: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Низкий (0-24,9)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0-70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0-30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w:t>
            </w:r>
          </w:p>
        </w:tc>
      </w:tr>
      <w:tr w:rsidR="00DC7688" w:rsidRPr="00A12357" w:rsidTr="00A12357">
        <w:tc>
          <w:tcPr>
            <w:tcW w:w="736" w:type="pct"/>
            <w:vMerge w:val="restar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Ниже среднего (25-49,9)</w:t>
            </w: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Низкий (0-24,9)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30-70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0-50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w:t>
            </w:r>
          </w:p>
        </w:tc>
      </w:tr>
      <w:tr w:rsidR="00DC7688" w:rsidRPr="00A12357" w:rsidTr="00A12357">
        <w:tc>
          <w:tcPr>
            <w:tcW w:w="736" w:type="pct"/>
            <w:vMerge/>
          </w:tcPr>
          <w:p w:rsidR="00DC7688" w:rsidRPr="00A12357" w:rsidRDefault="00DC7688" w:rsidP="00EA19FA">
            <w:pPr>
              <w:rPr>
                <w:rFonts w:ascii="Times New Roman" w:hAnsi="Times New Roman" w:cs="Times New Roman"/>
                <w:sz w:val="30"/>
                <w:szCs w:val="30"/>
              </w:rPr>
            </w:pP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Ниже среднего (25-49,9)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30-100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0-70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0-30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w:t>
            </w:r>
          </w:p>
        </w:tc>
      </w:tr>
      <w:tr w:rsidR="00DC7688" w:rsidRPr="00A12357" w:rsidTr="00A12357">
        <w:tc>
          <w:tcPr>
            <w:tcW w:w="736" w:type="pct"/>
            <w:vMerge w:val="restart"/>
          </w:tcPr>
          <w:p w:rsidR="00DC7688" w:rsidRPr="00A12357" w:rsidRDefault="00DC7688" w:rsidP="00A12357">
            <w:pPr>
              <w:rPr>
                <w:rFonts w:ascii="Times New Roman" w:hAnsi="Times New Roman" w:cs="Times New Roman"/>
                <w:sz w:val="30"/>
                <w:szCs w:val="30"/>
              </w:rPr>
            </w:pPr>
            <w:r w:rsidRPr="00A12357">
              <w:rPr>
                <w:rFonts w:ascii="Times New Roman" w:hAnsi="Times New Roman" w:cs="Times New Roman"/>
                <w:sz w:val="30"/>
                <w:szCs w:val="30"/>
              </w:rPr>
              <w:t>Выше среднего</w:t>
            </w:r>
            <w:r w:rsidR="00A12357">
              <w:rPr>
                <w:rFonts w:ascii="Times New Roman" w:hAnsi="Times New Roman" w:cs="Times New Roman"/>
                <w:sz w:val="30"/>
                <w:szCs w:val="30"/>
              </w:rPr>
              <w:t xml:space="preserve"> </w:t>
            </w:r>
            <w:r w:rsidRPr="00A12357">
              <w:rPr>
                <w:rFonts w:ascii="Times New Roman" w:hAnsi="Times New Roman" w:cs="Times New Roman"/>
                <w:sz w:val="30"/>
                <w:szCs w:val="30"/>
              </w:rPr>
              <w:t>(50-74.9)</w:t>
            </w: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Ниже среднего (25-49,9)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50-100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30-70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0-50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0-30</w:t>
            </w:r>
          </w:p>
        </w:tc>
      </w:tr>
      <w:tr w:rsidR="00DC7688" w:rsidRPr="00A12357" w:rsidTr="00A12357">
        <w:tc>
          <w:tcPr>
            <w:tcW w:w="736" w:type="pct"/>
            <w:vMerge/>
          </w:tcPr>
          <w:p w:rsidR="00DC7688" w:rsidRPr="00A12357" w:rsidRDefault="00DC7688" w:rsidP="00EA19FA">
            <w:pPr>
              <w:rPr>
                <w:rFonts w:ascii="Times New Roman" w:hAnsi="Times New Roman" w:cs="Times New Roman"/>
                <w:sz w:val="30"/>
                <w:szCs w:val="30"/>
              </w:rPr>
            </w:pP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Выше среднего</w:t>
            </w:r>
          </w:p>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(50-74.9)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50-100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50-100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0-70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0-50</w:t>
            </w:r>
          </w:p>
        </w:tc>
      </w:tr>
      <w:tr w:rsidR="00DC7688" w:rsidRPr="00A12357" w:rsidTr="00A12357">
        <w:tc>
          <w:tcPr>
            <w:tcW w:w="736" w:type="pct"/>
            <w:vMerge w:val="restar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Высокий (75-100)</w:t>
            </w: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Выше среднего</w:t>
            </w:r>
          </w:p>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(50-74.9)</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70-100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70-100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30-70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30-70</w:t>
            </w:r>
          </w:p>
        </w:tc>
      </w:tr>
      <w:tr w:rsidR="00DC7688" w:rsidRPr="00A12357" w:rsidTr="00A12357">
        <w:tc>
          <w:tcPr>
            <w:tcW w:w="736" w:type="pct"/>
            <w:vMerge/>
          </w:tcPr>
          <w:p w:rsidR="00DC7688" w:rsidRPr="00A12357" w:rsidRDefault="00DC7688" w:rsidP="00EA19FA">
            <w:pPr>
              <w:rPr>
                <w:rFonts w:ascii="Times New Roman" w:hAnsi="Times New Roman" w:cs="Times New Roman"/>
                <w:sz w:val="30"/>
                <w:szCs w:val="30"/>
              </w:rPr>
            </w:pPr>
          </w:p>
        </w:tc>
        <w:tc>
          <w:tcPr>
            <w:tcW w:w="89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Высокий (75-100)</w:t>
            </w:r>
          </w:p>
        </w:tc>
        <w:tc>
          <w:tcPr>
            <w:tcW w:w="803"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70-100</w:t>
            </w:r>
          </w:p>
        </w:tc>
        <w:tc>
          <w:tcPr>
            <w:tcW w:w="838"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70-100</w:t>
            </w:r>
          </w:p>
        </w:tc>
        <w:tc>
          <w:tcPr>
            <w:tcW w:w="1009"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50-100</w:t>
            </w:r>
          </w:p>
        </w:tc>
        <w:tc>
          <w:tcPr>
            <w:tcW w:w="715" w:type="pct"/>
          </w:tcPr>
          <w:p w:rsidR="00DC7688" w:rsidRPr="00A12357" w:rsidRDefault="00DC7688" w:rsidP="00EA19FA">
            <w:pPr>
              <w:rPr>
                <w:rFonts w:ascii="Times New Roman" w:hAnsi="Times New Roman" w:cs="Times New Roman"/>
                <w:sz w:val="30"/>
                <w:szCs w:val="30"/>
              </w:rPr>
            </w:pPr>
            <w:r w:rsidRPr="00A12357">
              <w:rPr>
                <w:rFonts w:ascii="Times New Roman" w:hAnsi="Times New Roman" w:cs="Times New Roman"/>
                <w:sz w:val="30"/>
                <w:szCs w:val="30"/>
              </w:rPr>
              <w:t>50-100</w:t>
            </w:r>
          </w:p>
        </w:tc>
      </w:tr>
    </w:tbl>
    <w:p w:rsidR="00A12357" w:rsidRDefault="00A12357" w:rsidP="00DC7688">
      <w:pPr>
        <w:widowControl w:val="0"/>
        <w:shd w:val="clear" w:color="auto" w:fill="FFFFFF"/>
        <w:spacing w:after="0"/>
        <w:ind w:firstLine="709"/>
        <w:jc w:val="both"/>
        <w:rPr>
          <w:rFonts w:ascii="Times New Roman" w:eastAsia="Times New Roman" w:hAnsi="Times New Roman" w:cs="Times New Roman"/>
          <w:bCs/>
          <w:sz w:val="32"/>
          <w:szCs w:val="32"/>
        </w:rPr>
        <w:sectPr w:rsidR="00A12357" w:rsidSect="00A12357">
          <w:pgSz w:w="16834" w:h="11909" w:orient="landscape"/>
          <w:pgMar w:top="1588" w:right="1588" w:bottom="1588" w:left="1588" w:header="720" w:footer="720" w:gutter="0"/>
          <w:cols w:space="720"/>
          <w:noEndnote/>
          <w:docGrid w:linePitch="299"/>
        </w:sectPr>
      </w:pPr>
    </w:p>
    <w:p w:rsidR="00DC7688" w:rsidRPr="00903B8D"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sidRPr="00903B8D">
        <w:rPr>
          <w:rFonts w:ascii="Times New Roman" w:eastAsia="Times New Roman" w:hAnsi="Times New Roman" w:cs="Times New Roman"/>
          <w:bCs/>
          <w:sz w:val="32"/>
          <w:szCs w:val="32"/>
        </w:rPr>
        <w:t xml:space="preserve">Принцип работы программы </w:t>
      </w:r>
      <w:r w:rsidRPr="007B4C4F">
        <w:rPr>
          <w:rFonts w:ascii="Times New Roman" w:eastAsia="Times New Roman" w:hAnsi="Times New Roman" w:cs="Times New Roman"/>
          <w:bCs/>
          <w:sz w:val="32"/>
          <w:szCs w:val="32"/>
        </w:rPr>
        <w:t>«Построение индивидуальной образовательной траектории обучающихся на основе объективных показателей когнитивной работоспособности»</w:t>
      </w:r>
      <w:r>
        <w:rPr>
          <w:rFonts w:ascii="Times New Roman" w:eastAsia="Times New Roman" w:hAnsi="Times New Roman" w:cs="Times New Roman"/>
          <w:bCs/>
          <w:sz w:val="32"/>
          <w:szCs w:val="32"/>
        </w:rPr>
        <w:t xml:space="preserve"> </w:t>
      </w:r>
      <w:r w:rsidRPr="00903B8D">
        <w:rPr>
          <w:rFonts w:ascii="Times New Roman" w:eastAsia="Times New Roman" w:hAnsi="Times New Roman" w:cs="Times New Roman"/>
          <w:bCs/>
          <w:sz w:val="32"/>
          <w:szCs w:val="32"/>
        </w:rPr>
        <w:t>заключается в том, что полученные интегральные функционирования ЦНС обучающегося вводятся в предложенное поле, и на их основании предлагаются прогнозные показатели результативности выполнения заданий каждого типа.</w:t>
      </w:r>
    </w:p>
    <w:p w:rsidR="00DC7688" w:rsidRPr="00903B8D"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Н</w:t>
      </w:r>
      <w:r w:rsidRPr="00903B8D">
        <w:rPr>
          <w:rFonts w:ascii="Times New Roman" w:eastAsia="Times New Roman" w:hAnsi="Times New Roman" w:cs="Times New Roman"/>
          <w:bCs/>
          <w:sz w:val="32"/>
          <w:szCs w:val="32"/>
        </w:rPr>
        <w:t>а основании вероятностных показателей педагогом выстраивается индивидуальная образовательная траектория обучающегося, заключающаяся в выборе типов заданий в рамках занятия, учитывающих функциональное состояние ЦНС.</w:t>
      </w:r>
    </w:p>
    <w:p w:rsidR="00DC7688" w:rsidRDefault="00DC7688" w:rsidP="00DC7688">
      <w:pPr>
        <w:widowControl w:val="0"/>
        <w:shd w:val="clear" w:color="auto" w:fill="FFFFFF"/>
        <w:spacing w:after="0"/>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Пример интерфейса программы приведен на </w:t>
      </w:r>
      <w:r w:rsidRPr="005C7544">
        <w:rPr>
          <w:rFonts w:ascii="Times New Roman" w:eastAsia="Times New Roman" w:hAnsi="Times New Roman" w:cs="Times New Roman"/>
          <w:bCs/>
          <w:sz w:val="32"/>
          <w:szCs w:val="32"/>
        </w:rPr>
        <w:t>рисунке</w:t>
      </w:r>
      <w:r>
        <w:rPr>
          <w:rFonts w:ascii="Times New Roman" w:eastAsia="Times New Roman" w:hAnsi="Times New Roman" w:cs="Times New Roman"/>
          <w:bCs/>
          <w:sz w:val="32"/>
          <w:szCs w:val="32"/>
        </w:rPr>
        <w:t xml:space="preserve"> 15.</w:t>
      </w:r>
    </w:p>
    <w:p w:rsidR="00DC7688" w:rsidRDefault="00DC7688" w:rsidP="00A12357">
      <w:pPr>
        <w:widowControl w:val="0"/>
        <w:shd w:val="clear" w:color="auto" w:fill="FFFFFF"/>
        <w:spacing w:before="160" w:after="160"/>
        <w:jc w:val="center"/>
        <w:rPr>
          <w:rFonts w:ascii="Times New Roman" w:eastAsia="Times New Roman" w:hAnsi="Times New Roman" w:cs="Times New Roman"/>
          <w:bCs/>
          <w:sz w:val="32"/>
          <w:szCs w:val="32"/>
        </w:rPr>
      </w:pPr>
      <w:r>
        <w:rPr>
          <w:noProof/>
        </w:rPr>
        <w:drawing>
          <wp:inline distT="0" distB="0" distL="0" distR="0">
            <wp:extent cx="5349805" cy="2216552"/>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5358273" cy="2220061"/>
                    </a:xfrm>
                    <a:prstGeom prst="rect">
                      <a:avLst/>
                    </a:prstGeom>
                  </pic:spPr>
                </pic:pic>
              </a:graphicData>
            </a:graphic>
          </wp:inline>
        </w:drawing>
      </w:r>
    </w:p>
    <w:p w:rsidR="00DC7688" w:rsidRDefault="00DC7688" w:rsidP="00A12357">
      <w:pPr>
        <w:widowControl w:val="0"/>
        <w:shd w:val="clear" w:color="auto" w:fill="FFFFFF"/>
        <w:spacing w:after="160"/>
        <w:jc w:val="center"/>
        <w:rPr>
          <w:rFonts w:ascii="Times New Roman" w:eastAsia="Times New Roman" w:hAnsi="Times New Roman" w:cs="Times New Roman"/>
          <w:bCs/>
          <w:sz w:val="32"/>
          <w:szCs w:val="32"/>
        </w:rPr>
      </w:pPr>
      <w:r w:rsidRPr="005C7544">
        <w:rPr>
          <w:rFonts w:ascii="Times New Roman" w:eastAsia="Times New Roman" w:hAnsi="Times New Roman" w:cs="Times New Roman"/>
          <w:bCs/>
          <w:i/>
          <w:sz w:val="32"/>
          <w:szCs w:val="32"/>
        </w:rPr>
        <w:t>Рис. 15</w:t>
      </w:r>
      <w:r w:rsidRPr="005C7544">
        <w:rPr>
          <w:rFonts w:ascii="Times New Roman" w:eastAsia="Times New Roman" w:hAnsi="Times New Roman" w:cs="Times New Roman"/>
          <w:bCs/>
          <w:sz w:val="32"/>
          <w:szCs w:val="32"/>
        </w:rPr>
        <w:t>. Программа</w:t>
      </w:r>
      <w:r>
        <w:rPr>
          <w:rFonts w:ascii="Times New Roman" w:eastAsia="Times New Roman" w:hAnsi="Times New Roman" w:cs="Times New Roman"/>
          <w:bCs/>
          <w:sz w:val="32"/>
          <w:szCs w:val="32"/>
        </w:rPr>
        <w:t xml:space="preserve"> «Построение индивидуальной </w:t>
      </w:r>
      <w:r w:rsidR="00A12357">
        <w:rPr>
          <w:rFonts w:ascii="Times New Roman" w:eastAsia="Times New Roman" w:hAnsi="Times New Roman" w:cs="Times New Roman"/>
          <w:bCs/>
          <w:sz w:val="32"/>
          <w:szCs w:val="32"/>
        </w:rPr>
        <w:br/>
      </w:r>
      <w:r>
        <w:rPr>
          <w:rFonts w:ascii="Times New Roman" w:eastAsia="Times New Roman" w:hAnsi="Times New Roman" w:cs="Times New Roman"/>
          <w:bCs/>
          <w:sz w:val="32"/>
          <w:szCs w:val="32"/>
        </w:rPr>
        <w:t xml:space="preserve">образовательной траектории обучающихся на основе </w:t>
      </w:r>
      <w:r w:rsidR="00A12357">
        <w:rPr>
          <w:rFonts w:ascii="Times New Roman" w:eastAsia="Times New Roman" w:hAnsi="Times New Roman" w:cs="Times New Roman"/>
          <w:bCs/>
          <w:sz w:val="32"/>
          <w:szCs w:val="32"/>
        </w:rPr>
        <w:br/>
      </w:r>
      <w:r>
        <w:rPr>
          <w:rFonts w:ascii="Times New Roman" w:eastAsia="Times New Roman" w:hAnsi="Times New Roman" w:cs="Times New Roman"/>
          <w:bCs/>
          <w:sz w:val="32"/>
          <w:szCs w:val="32"/>
        </w:rPr>
        <w:t>объективных показателей когнитивной работоспособности</w:t>
      </w:r>
    </w:p>
    <w:p w:rsidR="00191682" w:rsidRDefault="00DC7688" w:rsidP="00DC7688">
      <w:pPr>
        <w:widowControl w:val="0"/>
        <w:spacing w:after="0" w:line="264" w:lineRule="auto"/>
        <w:ind w:firstLine="709"/>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Программа основана на </w:t>
      </w:r>
      <w:r w:rsidRPr="00045EA8">
        <w:rPr>
          <w:rFonts w:ascii="Times New Roman" w:eastAsia="Times New Roman" w:hAnsi="Times New Roman" w:cs="Times New Roman"/>
          <w:bCs/>
          <w:sz w:val="32"/>
          <w:szCs w:val="32"/>
        </w:rPr>
        <w:t>технологи</w:t>
      </w:r>
      <w:r>
        <w:rPr>
          <w:rFonts w:ascii="Times New Roman" w:eastAsia="Times New Roman" w:hAnsi="Times New Roman" w:cs="Times New Roman"/>
          <w:bCs/>
          <w:sz w:val="32"/>
          <w:szCs w:val="32"/>
        </w:rPr>
        <w:t>и</w:t>
      </w:r>
      <w:r w:rsidRPr="00045EA8">
        <w:rPr>
          <w:rFonts w:ascii="Times New Roman" w:eastAsia="Times New Roman" w:hAnsi="Times New Roman" w:cs="Times New Roman"/>
          <w:bCs/>
          <w:sz w:val="32"/>
          <w:szCs w:val="32"/>
        </w:rPr>
        <w:t xml:space="preserve"> обработки </w:t>
      </w:r>
      <w:r>
        <w:rPr>
          <w:rFonts w:ascii="Times New Roman" w:eastAsia="Times New Roman" w:hAnsi="Times New Roman" w:cs="Times New Roman"/>
          <w:bCs/>
          <w:sz w:val="32"/>
          <w:szCs w:val="32"/>
        </w:rPr>
        <w:t xml:space="preserve">больших </w:t>
      </w:r>
      <w:r w:rsidRPr="00045EA8">
        <w:rPr>
          <w:rFonts w:ascii="Times New Roman" w:eastAsia="Times New Roman" w:hAnsi="Times New Roman" w:cs="Times New Roman"/>
          <w:bCs/>
          <w:sz w:val="32"/>
          <w:szCs w:val="32"/>
        </w:rPr>
        <w:t>данных, заключающ</w:t>
      </w:r>
      <w:r>
        <w:rPr>
          <w:rFonts w:ascii="Times New Roman" w:eastAsia="Times New Roman" w:hAnsi="Times New Roman" w:cs="Times New Roman"/>
          <w:bCs/>
          <w:sz w:val="32"/>
          <w:szCs w:val="32"/>
        </w:rPr>
        <w:t>ейся</w:t>
      </w:r>
      <w:r w:rsidRPr="00045EA8">
        <w:rPr>
          <w:rFonts w:ascii="Times New Roman" w:eastAsia="Times New Roman" w:hAnsi="Times New Roman" w:cs="Times New Roman"/>
          <w:bCs/>
          <w:sz w:val="32"/>
          <w:szCs w:val="32"/>
        </w:rPr>
        <w:t xml:space="preserve"> в подготовке суммарной (агрегированной) информации на основе больших массивов данных, структурированных по многомерному принципу</w:t>
      </w:r>
      <w:r>
        <w:rPr>
          <w:rFonts w:ascii="Times New Roman" w:eastAsia="Times New Roman" w:hAnsi="Times New Roman" w:cs="Times New Roman"/>
          <w:bCs/>
          <w:sz w:val="32"/>
          <w:szCs w:val="32"/>
        </w:rPr>
        <w:t xml:space="preserve"> – </w:t>
      </w:r>
      <w:r w:rsidRPr="00045EA8">
        <w:rPr>
          <w:rFonts w:ascii="Times New Roman" w:eastAsia="Times New Roman" w:hAnsi="Times New Roman" w:cs="Times New Roman"/>
          <w:bCs/>
          <w:sz w:val="32"/>
          <w:szCs w:val="32"/>
        </w:rPr>
        <w:t>OLAP</w:t>
      </w:r>
      <w:r>
        <w:rPr>
          <w:rFonts w:ascii="Times New Roman" w:eastAsia="Times New Roman" w:hAnsi="Times New Roman" w:cs="Times New Roman"/>
          <w:bCs/>
          <w:sz w:val="32"/>
          <w:szCs w:val="32"/>
        </w:rPr>
        <w:t>. Данная т</w:t>
      </w:r>
      <w:r w:rsidRPr="007E4A4B">
        <w:rPr>
          <w:rFonts w:ascii="Times New Roman" w:eastAsia="Times New Roman" w:hAnsi="Times New Roman" w:cs="Times New Roman"/>
          <w:bCs/>
          <w:sz w:val="32"/>
          <w:szCs w:val="32"/>
        </w:rPr>
        <w:t>ехнология применя</w:t>
      </w:r>
      <w:r>
        <w:rPr>
          <w:rFonts w:ascii="Times New Roman" w:eastAsia="Times New Roman" w:hAnsi="Times New Roman" w:cs="Times New Roman"/>
          <w:bCs/>
          <w:sz w:val="32"/>
          <w:szCs w:val="32"/>
        </w:rPr>
        <w:t>лась для</w:t>
      </w:r>
      <w:r w:rsidRPr="007E4A4B">
        <w:rPr>
          <w:rFonts w:ascii="Times New Roman" w:eastAsia="Times New Roman" w:hAnsi="Times New Roman" w:cs="Times New Roman"/>
          <w:bCs/>
          <w:sz w:val="32"/>
          <w:szCs w:val="32"/>
        </w:rPr>
        <w:t xml:space="preserve"> упро</w:t>
      </w:r>
      <w:r>
        <w:rPr>
          <w:rFonts w:ascii="Times New Roman" w:eastAsia="Times New Roman" w:hAnsi="Times New Roman" w:cs="Times New Roman"/>
          <w:bCs/>
          <w:sz w:val="32"/>
          <w:szCs w:val="32"/>
        </w:rPr>
        <w:t>щения</w:t>
      </w:r>
      <w:r w:rsidRPr="007E4A4B">
        <w:rPr>
          <w:rFonts w:ascii="Times New Roman" w:eastAsia="Times New Roman" w:hAnsi="Times New Roman" w:cs="Times New Roman"/>
          <w:bCs/>
          <w:sz w:val="32"/>
          <w:szCs w:val="32"/>
        </w:rPr>
        <w:t xml:space="preserve"> работ</w:t>
      </w:r>
      <w:r>
        <w:rPr>
          <w:rFonts w:ascii="Times New Roman" w:eastAsia="Times New Roman" w:hAnsi="Times New Roman" w:cs="Times New Roman"/>
          <w:bCs/>
          <w:sz w:val="32"/>
          <w:szCs w:val="32"/>
        </w:rPr>
        <w:t>ы</w:t>
      </w:r>
      <w:r w:rsidRPr="007E4A4B">
        <w:rPr>
          <w:rFonts w:ascii="Times New Roman" w:eastAsia="Times New Roman" w:hAnsi="Times New Roman" w:cs="Times New Roman"/>
          <w:bCs/>
          <w:sz w:val="32"/>
          <w:szCs w:val="32"/>
        </w:rPr>
        <w:t xml:space="preserve"> с многоцелевыми накопленными данными </w:t>
      </w:r>
      <w:r>
        <w:rPr>
          <w:rFonts w:ascii="Times New Roman" w:eastAsia="Times New Roman" w:hAnsi="Times New Roman" w:cs="Times New Roman"/>
          <w:bCs/>
          <w:sz w:val="32"/>
          <w:szCs w:val="32"/>
        </w:rPr>
        <w:t xml:space="preserve">исследований, представленных </w:t>
      </w:r>
      <w:r w:rsidRPr="007E4A4B">
        <w:rPr>
          <w:rFonts w:ascii="Times New Roman" w:eastAsia="Times New Roman" w:hAnsi="Times New Roman" w:cs="Times New Roman"/>
          <w:bCs/>
          <w:sz w:val="32"/>
          <w:szCs w:val="32"/>
        </w:rPr>
        <w:t xml:space="preserve">в их большом объеме, а также </w:t>
      </w:r>
      <w:r>
        <w:rPr>
          <w:rFonts w:ascii="Times New Roman" w:eastAsia="Times New Roman" w:hAnsi="Times New Roman" w:cs="Times New Roman"/>
          <w:bCs/>
          <w:sz w:val="32"/>
          <w:szCs w:val="32"/>
        </w:rPr>
        <w:t>автоматическом переводе</w:t>
      </w:r>
      <w:r w:rsidRPr="007E4A4B">
        <w:rPr>
          <w:rFonts w:ascii="Times New Roman" w:eastAsia="Times New Roman" w:hAnsi="Times New Roman" w:cs="Times New Roman"/>
          <w:bCs/>
          <w:sz w:val="32"/>
          <w:szCs w:val="32"/>
        </w:rPr>
        <w:t xml:space="preserve"> набор</w:t>
      </w:r>
      <w:r>
        <w:rPr>
          <w:rFonts w:ascii="Times New Roman" w:eastAsia="Times New Roman" w:hAnsi="Times New Roman" w:cs="Times New Roman"/>
          <w:bCs/>
          <w:sz w:val="32"/>
          <w:szCs w:val="32"/>
        </w:rPr>
        <w:t>а</w:t>
      </w:r>
      <w:r w:rsidRPr="007E4A4B">
        <w:rPr>
          <w:rFonts w:ascii="Times New Roman" w:eastAsia="Times New Roman" w:hAnsi="Times New Roman" w:cs="Times New Roman"/>
          <w:bCs/>
          <w:sz w:val="32"/>
          <w:szCs w:val="32"/>
        </w:rPr>
        <w:t xml:space="preserve"> количественных показателей в качественные</w:t>
      </w:r>
      <w:r>
        <w:rPr>
          <w:rFonts w:ascii="Times New Roman" w:eastAsia="Times New Roman" w:hAnsi="Times New Roman" w:cs="Times New Roman"/>
          <w:bCs/>
          <w:sz w:val="32"/>
          <w:szCs w:val="32"/>
        </w:rPr>
        <w:t>.</w:t>
      </w:r>
    </w:p>
    <w:p w:rsidR="00DC7688" w:rsidRDefault="00DC7688" w:rsidP="00DC7688">
      <w:pPr>
        <w:widowControl w:val="0"/>
        <w:spacing w:after="0" w:line="264" w:lineRule="auto"/>
        <w:ind w:firstLine="709"/>
        <w:jc w:val="both"/>
        <w:rPr>
          <w:rFonts w:ascii="Times New Roman" w:eastAsia="Times New Roman" w:hAnsi="Times New Roman" w:cs="Times New Roman"/>
          <w:bCs/>
          <w:sz w:val="32"/>
          <w:szCs w:val="32"/>
        </w:rPr>
      </w:pPr>
    </w:p>
    <w:p w:rsidR="0060717F" w:rsidRPr="00E54EF8" w:rsidRDefault="0060717F" w:rsidP="00E54EF8">
      <w:pPr>
        <w:pStyle w:val="a4"/>
        <w:widowControl w:val="0"/>
        <w:shd w:val="clear" w:color="auto" w:fill="FFFFFF"/>
        <w:tabs>
          <w:tab w:val="left" w:pos="567"/>
        </w:tabs>
        <w:spacing w:before="0" w:beforeAutospacing="0" w:after="0" w:afterAutospacing="0" w:line="264" w:lineRule="auto"/>
        <w:jc w:val="center"/>
        <w:rPr>
          <w:rFonts w:ascii="Sylfaen" w:hAnsi="Sylfaen"/>
          <w:b/>
          <w:sz w:val="36"/>
          <w:szCs w:val="36"/>
        </w:rPr>
      </w:pPr>
      <w:r w:rsidRPr="00E54EF8">
        <w:rPr>
          <w:rFonts w:ascii="Sylfaen" w:hAnsi="Sylfaen"/>
          <w:b/>
          <w:sz w:val="36"/>
          <w:szCs w:val="36"/>
        </w:rPr>
        <w:t>§2.</w:t>
      </w:r>
      <w:r w:rsidR="00FE6FD0">
        <w:rPr>
          <w:rFonts w:ascii="Sylfaen" w:hAnsi="Sylfaen"/>
          <w:b/>
          <w:sz w:val="36"/>
          <w:szCs w:val="36"/>
        </w:rPr>
        <w:t>6</w:t>
      </w:r>
      <w:r w:rsidRPr="00E54EF8">
        <w:rPr>
          <w:rFonts w:ascii="Sylfaen" w:hAnsi="Sylfaen"/>
          <w:b/>
          <w:sz w:val="36"/>
          <w:szCs w:val="36"/>
        </w:rPr>
        <w:t xml:space="preserve"> </w:t>
      </w:r>
      <w:r w:rsidR="00707698" w:rsidRPr="00E54EF8">
        <w:rPr>
          <w:rFonts w:ascii="Sylfaen" w:hAnsi="Sylfaen"/>
          <w:b/>
          <w:sz w:val="36"/>
          <w:szCs w:val="36"/>
        </w:rPr>
        <w:t>Нейродинамические предикторы эффективности когнитивной активности обучающихся</w:t>
      </w:r>
    </w:p>
    <w:p w:rsidR="0060717F" w:rsidRDefault="0060717F" w:rsidP="0060717F">
      <w:pPr>
        <w:widowControl w:val="0"/>
        <w:spacing w:after="0" w:line="264" w:lineRule="auto"/>
        <w:rPr>
          <w:rFonts w:ascii="Times New Roman" w:hAnsi="Times New Roman" w:cs="Times New Roman"/>
          <w:sz w:val="32"/>
          <w:szCs w:val="28"/>
        </w:rPr>
      </w:pPr>
    </w:p>
    <w:p w:rsidR="00F34BE8" w:rsidRPr="00054A06" w:rsidRDefault="00F34BE8" w:rsidP="00D90930">
      <w:pPr>
        <w:pStyle w:val="14"/>
        <w:spacing w:line="276" w:lineRule="auto"/>
        <w:ind w:firstLine="709"/>
        <w:jc w:val="both"/>
        <w:rPr>
          <w:rFonts w:ascii="Times New Roman" w:hAnsi="Times New Roman"/>
          <w:sz w:val="32"/>
          <w:szCs w:val="32"/>
          <w:lang w:eastAsia="ru-RU"/>
        </w:rPr>
      </w:pPr>
      <w:r w:rsidRPr="00054A06">
        <w:rPr>
          <w:rFonts w:ascii="Times New Roman" w:hAnsi="Times New Roman"/>
          <w:sz w:val="32"/>
          <w:szCs w:val="32"/>
          <w:lang w:eastAsia="ru-RU"/>
        </w:rPr>
        <w:t>Актуальность проблемы нейродинамической детерминированности индивидуальных различий когнитивной активности обучающихся определяется одной из важнейших задач современной образовательной системы – поиском путей пов</w:t>
      </w:r>
      <w:r w:rsidR="00054A06">
        <w:rPr>
          <w:rFonts w:ascii="Times New Roman" w:hAnsi="Times New Roman"/>
          <w:sz w:val="32"/>
          <w:szCs w:val="32"/>
          <w:lang w:eastAsia="ru-RU"/>
        </w:rPr>
        <w:t xml:space="preserve">ышения эффективности обучения. </w:t>
      </w:r>
      <w:r w:rsidRPr="00054A06">
        <w:rPr>
          <w:rFonts w:ascii="Times New Roman" w:hAnsi="Times New Roman"/>
          <w:sz w:val="32"/>
          <w:szCs w:val="32"/>
          <w:lang w:eastAsia="ru-RU"/>
        </w:rPr>
        <w:t xml:space="preserve">Исследование психофизиологических закономерностей в формировании индивидуальных вариаций когнитивной активности обучающихся на различных этапах онтогенеза является условием решения задач разработки инновационных технологий повышения качества образовательного процесса. </w:t>
      </w:r>
    </w:p>
    <w:p w:rsidR="00F34BE8" w:rsidRPr="00054A06" w:rsidRDefault="00F34BE8" w:rsidP="00D90930">
      <w:pPr>
        <w:pStyle w:val="14"/>
        <w:spacing w:line="276" w:lineRule="auto"/>
        <w:ind w:firstLine="709"/>
        <w:jc w:val="both"/>
        <w:rPr>
          <w:rFonts w:ascii="Times New Roman" w:hAnsi="Times New Roman"/>
          <w:sz w:val="32"/>
          <w:szCs w:val="32"/>
          <w:lang w:eastAsia="ru-RU"/>
        </w:rPr>
      </w:pPr>
      <w:r w:rsidRPr="00054A06">
        <w:rPr>
          <w:rFonts w:ascii="Times New Roman" w:hAnsi="Times New Roman"/>
          <w:sz w:val="32"/>
          <w:szCs w:val="32"/>
          <w:lang w:eastAsia="ru-RU"/>
        </w:rPr>
        <w:t xml:space="preserve">Теоретическим и эмпирическим разработкам проблемы когнитивных основ индивидуальных различий академической успешности детей школьного возраста посвящены многочисленные исследования </w:t>
      </w:r>
      <w:r w:rsidR="00A037A8" w:rsidRPr="00A12357">
        <w:rPr>
          <w:rFonts w:ascii="Times New Roman" w:hAnsi="Times New Roman"/>
          <w:sz w:val="32"/>
          <w:szCs w:val="32"/>
          <w:lang w:eastAsia="ru-RU"/>
        </w:rPr>
        <w:t xml:space="preserve">В. Н. Дружинина, Н. Г. Немировской, </w:t>
      </w:r>
      <w:r w:rsidR="00A12357">
        <w:rPr>
          <w:rFonts w:ascii="Times New Roman" w:hAnsi="Times New Roman"/>
          <w:sz w:val="32"/>
          <w:szCs w:val="32"/>
          <w:lang w:eastAsia="ru-RU"/>
        </w:rPr>
        <w:br/>
      </w:r>
      <w:r w:rsidR="00A037A8" w:rsidRPr="00A12357">
        <w:rPr>
          <w:rFonts w:ascii="Times New Roman" w:hAnsi="Times New Roman"/>
          <w:sz w:val="32"/>
          <w:szCs w:val="32"/>
          <w:lang w:eastAsia="ru-RU"/>
        </w:rPr>
        <w:t>Э. А. Голубевой и др. [</w:t>
      </w:r>
      <w:r w:rsidR="00873F91" w:rsidRPr="00A12357">
        <w:rPr>
          <w:rFonts w:ascii="Times New Roman" w:hAnsi="Times New Roman"/>
          <w:sz w:val="32"/>
          <w:szCs w:val="32"/>
          <w:lang w:eastAsia="ru-RU"/>
        </w:rPr>
        <w:t>35; 108</w:t>
      </w:r>
      <w:r w:rsidR="00A037A8" w:rsidRPr="00A12357">
        <w:rPr>
          <w:rFonts w:ascii="Times New Roman" w:hAnsi="Times New Roman"/>
          <w:sz w:val="32"/>
          <w:szCs w:val="32"/>
          <w:lang w:eastAsia="ru-RU"/>
        </w:rPr>
        <w:t>]</w:t>
      </w:r>
      <w:r w:rsidRPr="00A12357">
        <w:rPr>
          <w:rFonts w:ascii="Times New Roman" w:hAnsi="Times New Roman"/>
          <w:sz w:val="32"/>
          <w:szCs w:val="32"/>
          <w:lang w:eastAsia="ru-RU"/>
        </w:rPr>
        <w:t>. Сложности в изучении психофизиологических основ (в том числе когнитивн</w:t>
      </w:r>
      <w:r w:rsidRPr="00054A06">
        <w:rPr>
          <w:rFonts w:ascii="Times New Roman" w:hAnsi="Times New Roman"/>
          <w:sz w:val="32"/>
          <w:szCs w:val="32"/>
          <w:lang w:eastAsia="ru-RU"/>
        </w:rPr>
        <w:t>ых) академической успешности обусловлены отсутствием единого подхода к анализу результатов, «разрозненностью» методического инструментария, возрастными и социокультурными дифференциациями обследуемого контингента и другими причинами.</w:t>
      </w:r>
    </w:p>
    <w:p w:rsidR="00ED4AEF" w:rsidRDefault="00F34BE8" w:rsidP="00D90930">
      <w:pPr>
        <w:pStyle w:val="14"/>
        <w:spacing w:line="276" w:lineRule="auto"/>
        <w:ind w:firstLine="709"/>
        <w:jc w:val="both"/>
        <w:rPr>
          <w:rFonts w:ascii="Times New Roman" w:hAnsi="Times New Roman"/>
          <w:sz w:val="32"/>
          <w:szCs w:val="32"/>
          <w:lang w:eastAsia="ru-RU"/>
        </w:rPr>
      </w:pPr>
      <w:r w:rsidRPr="00777C0A">
        <w:rPr>
          <w:rFonts w:ascii="Times New Roman" w:hAnsi="Times New Roman"/>
          <w:sz w:val="32"/>
          <w:szCs w:val="32"/>
          <w:lang w:eastAsia="ru-RU"/>
        </w:rPr>
        <w:t xml:space="preserve">В исследовании </w:t>
      </w:r>
      <w:r w:rsidR="00777C0A" w:rsidRPr="00777C0A">
        <w:rPr>
          <w:rFonts w:ascii="Times New Roman" w:hAnsi="Times New Roman"/>
          <w:sz w:val="32"/>
          <w:szCs w:val="32"/>
          <w:lang w:eastAsia="ru-RU"/>
        </w:rPr>
        <w:t>Т.</w:t>
      </w:r>
      <w:r w:rsidR="00ED4AEF">
        <w:rPr>
          <w:rFonts w:ascii="Times New Roman" w:hAnsi="Times New Roman"/>
          <w:sz w:val="32"/>
          <w:szCs w:val="32"/>
          <w:lang w:eastAsia="ru-RU"/>
        </w:rPr>
        <w:t xml:space="preserve"> </w:t>
      </w:r>
      <w:r w:rsidR="00777C0A" w:rsidRPr="00777C0A">
        <w:rPr>
          <w:rFonts w:ascii="Times New Roman" w:hAnsi="Times New Roman"/>
          <w:sz w:val="32"/>
          <w:szCs w:val="32"/>
          <w:lang w:eastAsia="ru-RU"/>
        </w:rPr>
        <w:t xml:space="preserve">Н. Тихомировой </w:t>
      </w:r>
      <w:r w:rsidR="00777C0A" w:rsidRPr="00A12357">
        <w:rPr>
          <w:rFonts w:ascii="Times New Roman" w:hAnsi="Times New Roman"/>
          <w:sz w:val="32"/>
          <w:szCs w:val="32"/>
          <w:lang w:eastAsia="ru-RU"/>
        </w:rPr>
        <w:t>[</w:t>
      </w:r>
      <w:r w:rsidR="00873F91" w:rsidRPr="00A12357">
        <w:rPr>
          <w:rFonts w:ascii="Times New Roman" w:hAnsi="Times New Roman"/>
          <w:sz w:val="32"/>
          <w:szCs w:val="32"/>
          <w:lang w:eastAsia="ru-RU"/>
        </w:rPr>
        <w:t>15</w:t>
      </w:r>
      <w:r w:rsidR="00293C69" w:rsidRPr="00A12357">
        <w:rPr>
          <w:rFonts w:ascii="Times New Roman" w:hAnsi="Times New Roman"/>
          <w:sz w:val="32"/>
          <w:szCs w:val="32"/>
          <w:lang w:eastAsia="ru-RU"/>
        </w:rPr>
        <w:t>3</w:t>
      </w:r>
      <w:r w:rsidR="00777C0A" w:rsidRPr="00A12357">
        <w:rPr>
          <w:rFonts w:ascii="Times New Roman" w:hAnsi="Times New Roman"/>
          <w:sz w:val="32"/>
          <w:szCs w:val="32"/>
          <w:lang w:eastAsia="ru-RU"/>
        </w:rPr>
        <w:t>]</w:t>
      </w:r>
      <w:r w:rsidRPr="00A12357">
        <w:rPr>
          <w:rFonts w:ascii="Times New Roman" w:hAnsi="Times New Roman"/>
          <w:sz w:val="32"/>
          <w:szCs w:val="32"/>
          <w:lang w:eastAsia="ru-RU"/>
        </w:rPr>
        <w:t xml:space="preserve"> </w:t>
      </w:r>
      <w:r w:rsidRPr="00777C0A">
        <w:rPr>
          <w:rFonts w:ascii="Times New Roman" w:hAnsi="Times New Roman"/>
          <w:sz w:val="32"/>
          <w:szCs w:val="32"/>
          <w:lang w:eastAsia="ru-RU"/>
        </w:rPr>
        <w:t xml:space="preserve">на основании разработанной концептуальной структурно-функциональной модели индивидуальных различий в академической успешности, в качестве элементов когнитивной основы академической успешности были определены показатели скорости переработки информации, рабочей памяти, чувства числа и невербального интеллекта. </w:t>
      </w:r>
    </w:p>
    <w:p w:rsidR="00F34BE8" w:rsidRPr="001E23DE" w:rsidRDefault="00F34BE8" w:rsidP="00D90930">
      <w:pPr>
        <w:pStyle w:val="14"/>
        <w:spacing w:line="276" w:lineRule="auto"/>
        <w:ind w:firstLine="709"/>
        <w:jc w:val="both"/>
        <w:rPr>
          <w:rFonts w:ascii="Times New Roman" w:hAnsi="Times New Roman"/>
          <w:sz w:val="32"/>
          <w:szCs w:val="32"/>
          <w:lang w:eastAsia="ru-RU"/>
        </w:rPr>
      </w:pPr>
      <w:r w:rsidRPr="001E23DE">
        <w:rPr>
          <w:rFonts w:ascii="Times New Roman" w:hAnsi="Times New Roman"/>
          <w:sz w:val="32"/>
          <w:szCs w:val="32"/>
          <w:lang w:eastAsia="ru-RU"/>
        </w:rPr>
        <w:t>Когнитивная активность может быть определена в общем виде как активность в процессе познания, способность к восприятию и переработке внешней информации. Проявлениями когнитивной активности выступают совокупность психических процессов (восприятие, внимание, память, мышление, воображение, речь, эмоции) и психических состояний (убеждения,</w:t>
      </w:r>
      <w:r w:rsidR="001C7662">
        <w:rPr>
          <w:rFonts w:ascii="Times New Roman" w:hAnsi="Times New Roman"/>
          <w:sz w:val="32"/>
          <w:szCs w:val="32"/>
          <w:lang w:eastAsia="ru-RU"/>
        </w:rPr>
        <w:t xml:space="preserve"> желания, намерения) личности. </w:t>
      </w:r>
      <w:r w:rsidRPr="001E23DE">
        <w:rPr>
          <w:rFonts w:ascii="Times New Roman" w:hAnsi="Times New Roman"/>
          <w:sz w:val="32"/>
          <w:szCs w:val="32"/>
          <w:lang w:eastAsia="ru-RU"/>
        </w:rPr>
        <w:t xml:space="preserve">В западной научной школе когнитивная активность трактуется как поведение, обусловленное познавательными (когнитивными) причинами. </w:t>
      </w:r>
    </w:p>
    <w:p w:rsidR="00F34BE8" w:rsidRPr="00A12357" w:rsidRDefault="00F34BE8" w:rsidP="00D90930">
      <w:pPr>
        <w:pStyle w:val="14"/>
        <w:spacing w:line="276" w:lineRule="auto"/>
        <w:ind w:firstLine="709"/>
        <w:jc w:val="both"/>
        <w:rPr>
          <w:rFonts w:ascii="Times New Roman" w:hAnsi="Times New Roman"/>
          <w:sz w:val="32"/>
          <w:szCs w:val="32"/>
          <w:lang w:eastAsia="ru-RU"/>
        </w:rPr>
      </w:pPr>
      <w:r w:rsidRPr="001C7662">
        <w:rPr>
          <w:rFonts w:ascii="Times New Roman" w:hAnsi="Times New Roman"/>
          <w:sz w:val="32"/>
          <w:szCs w:val="32"/>
          <w:lang w:eastAsia="ru-RU"/>
        </w:rPr>
        <w:t>Различные параметры когнитивной активности как сложного психофизиологического явления обусловлены многочисленными факторами</w:t>
      </w:r>
      <w:r w:rsidRPr="00E54EF8">
        <w:rPr>
          <w:rFonts w:ascii="Times New Roman" w:hAnsi="Times New Roman"/>
          <w:sz w:val="32"/>
          <w:szCs w:val="32"/>
          <w:lang w:eastAsia="ru-RU"/>
        </w:rPr>
        <w:t xml:space="preserve">. Так в настоящее время большое число </w:t>
      </w:r>
      <w:r w:rsidR="001C7662" w:rsidRPr="00E54EF8">
        <w:rPr>
          <w:rFonts w:ascii="Times New Roman" w:hAnsi="Times New Roman"/>
          <w:sz w:val="32"/>
          <w:szCs w:val="32"/>
          <w:lang w:eastAsia="ru-RU"/>
        </w:rPr>
        <w:t xml:space="preserve">отечественных и зарубежных </w:t>
      </w:r>
      <w:r w:rsidRPr="00E54EF8">
        <w:rPr>
          <w:rFonts w:ascii="Times New Roman" w:hAnsi="Times New Roman"/>
          <w:sz w:val="32"/>
          <w:szCs w:val="32"/>
          <w:lang w:eastAsia="ru-RU"/>
        </w:rPr>
        <w:t>исследований посвящено изучению взаимосвязей когнитивных функций и физической активности (</w:t>
      </w:r>
      <w:r w:rsidR="001C7662" w:rsidRPr="00E54EF8">
        <w:rPr>
          <w:rFonts w:ascii="Times New Roman" w:hAnsi="Times New Roman"/>
          <w:sz w:val="32"/>
          <w:szCs w:val="32"/>
          <w:lang w:eastAsia="ru-RU"/>
        </w:rPr>
        <w:t xml:space="preserve">M. L. Alosco, A. Z. Barzynska, I. Bidzan-Bluma, L. Bherer, </w:t>
      </w:r>
      <w:r w:rsidR="00A12357">
        <w:rPr>
          <w:rFonts w:ascii="Times New Roman" w:hAnsi="Times New Roman"/>
          <w:sz w:val="32"/>
          <w:szCs w:val="32"/>
          <w:lang w:eastAsia="ru-RU"/>
        </w:rPr>
        <w:br/>
      </w:r>
      <w:r w:rsidR="001C7662" w:rsidRPr="00E54EF8">
        <w:rPr>
          <w:rFonts w:ascii="Times New Roman" w:hAnsi="Times New Roman"/>
          <w:sz w:val="32"/>
          <w:szCs w:val="32"/>
          <w:lang w:eastAsia="ru-RU"/>
        </w:rPr>
        <w:t xml:space="preserve">M. B. Brickman, L. Chaddock-Heyman, K. I. Erickson, </w:t>
      </w:r>
      <w:r w:rsidR="00A12357">
        <w:rPr>
          <w:rFonts w:ascii="Times New Roman" w:hAnsi="Times New Roman"/>
          <w:sz w:val="32"/>
          <w:szCs w:val="32"/>
          <w:lang w:eastAsia="ru-RU"/>
        </w:rPr>
        <w:br/>
      </w:r>
      <w:r w:rsidRPr="00E54EF8">
        <w:rPr>
          <w:rFonts w:ascii="Times New Roman" w:hAnsi="Times New Roman"/>
          <w:sz w:val="32"/>
          <w:szCs w:val="32"/>
          <w:lang w:eastAsia="ru-RU"/>
        </w:rPr>
        <w:t>M. Lipowska</w:t>
      </w:r>
      <w:r w:rsidR="001C7662" w:rsidRPr="00E54EF8">
        <w:rPr>
          <w:rFonts w:ascii="Times New Roman" w:hAnsi="Times New Roman"/>
          <w:sz w:val="32"/>
          <w:szCs w:val="32"/>
          <w:lang w:eastAsia="ru-RU"/>
        </w:rPr>
        <w:t xml:space="preserve">, T. Liu-Ambrose, M. B. Spitznagel, M. W. Voss, </w:t>
      </w:r>
      <w:r w:rsidR="00A12357">
        <w:rPr>
          <w:rFonts w:ascii="Times New Roman" w:hAnsi="Times New Roman"/>
          <w:sz w:val="32"/>
          <w:szCs w:val="32"/>
          <w:lang w:eastAsia="ru-RU"/>
        </w:rPr>
        <w:br/>
      </w:r>
      <w:r w:rsidR="001C7662" w:rsidRPr="00E54EF8">
        <w:rPr>
          <w:rFonts w:ascii="Times New Roman" w:hAnsi="Times New Roman"/>
          <w:sz w:val="32"/>
          <w:szCs w:val="32"/>
          <w:lang w:eastAsia="ru-RU"/>
        </w:rPr>
        <w:t>А. Т. Быков, Т. Н. Маляренко</w:t>
      </w:r>
      <w:r w:rsidRPr="00E54EF8">
        <w:rPr>
          <w:rFonts w:ascii="Times New Roman" w:hAnsi="Times New Roman"/>
          <w:sz w:val="32"/>
          <w:szCs w:val="32"/>
          <w:lang w:eastAsia="ru-RU"/>
        </w:rPr>
        <w:t xml:space="preserve">), </w:t>
      </w:r>
      <w:r w:rsidRPr="001C7662">
        <w:rPr>
          <w:rFonts w:ascii="Times New Roman" w:hAnsi="Times New Roman"/>
          <w:sz w:val="32"/>
          <w:szCs w:val="32"/>
          <w:lang w:eastAsia="ru-RU"/>
        </w:rPr>
        <w:t>обусловленных свойством нейропластичности</w:t>
      </w:r>
      <w:r w:rsidR="001C7662">
        <w:rPr>
          <w:rFonts w:ascii="Times New Roman" w:hAnsi="Times New Roman"/>
          <w:sz w:val="32"/>
          <w:szCs w:val="32"/>
          <w:lang w:eastAsia="ru-RU"/>
        </w:rPr>
        <w:t xml:space="preserve"> </w:t>
      </w:r>
      <w:r w:rsidR="001C7662" w:rsidRPr="00A12357">
        <w:rPr>
          <w:rFonts w:ascii="Times New Roman" w:hAnsi="Times New Roman"/>
          <w:sz w:val="32"/>
          <w:szCs w:val="32"/>
          <w:lang w:eastAsia="ru-RU"/>
        </w:rPr>
        <w:t>[</w:t>
      </w:r>
      <w:r w:rsidR="00873F91" w:rsidRPr="00A12357">
        <w:rPr>
          <w:rFonts w:ascii="Times New Roman" w:hAnsi="Times New Roman"/>
          <w:sz w:val="32"/>
          <w:szCs w:val="32"/>
          <w:lang w:eastAsia="ru-RU"/>
        </w:rPr>
        <w:t>18</w:t>
      </w:r>
      <w:r w:rsidR="00293C69" w:rsidRPr="00A12357">
        <w:rPr>
          <w:rFonts w:ascii="Times New Roman" w:hAnsi="Times New Roman"/>
          <w:sz w:val="32"/>
          <w:szCs w:val="32"/>
          <w:lang w:eastAsia="ru-RU"/>
        </w:rPr>
        <w:t>2</w:t>
      </w:r>
      <w:r w:rsidR="001C7662" w:rsidRPr="00A12357">
        <w:rPr>
          <w:rFonts w:ascii="Times New Roman" w:hAnsi="Times New Roman"/>
          <w:sz w:val="32"/>
          <w:szCs w:val="32"/>
          <w:lang w:eastAsia="ru-RU"/>
        </w:rPr>
        <w:t xml:space="preserve">; </w:t>
      </w:r>
      <w:r w:rsidR="00873F91" w:rsidRPr="00A12357">
        <w:rPr>
          <w:rFonts w:ascii="Times New Roman" w:hAnsi="Times New Roman"/>
          <w:sz w:val="32"/>
          <w:szCs w:val="32"/>
          <w:lang w:eastAsia="ru-RU"/>
        </w:rPr>
        <w:t>18</w:t>
      </w:r>
      <w:r w:rsidR="00293C69" w:rsidRPr="00A12357">
        <w:rPr>
          <w:rFonts w:ascii="Times New Roman" w:hAnsi="Times New Roman"/>
          <w:sz w:val="32"/>
          <w:szCs w:val="32"/>
          <w:lang w:eastAsia="ru-RU"/>
        </w:rPr>
        <w:t>4</w:t>
      </w:r>
      <w:r w:rsidR="001C7662" w:rsidRPr="00A12357">
        <w:rPr>
          <w:rFonts w:ascii="Times New Roman" w:hAnsi="Times New Roman"/>
          <w:sz w:val="32"/>
          <w:szCs w:val="32"/>
          <w:lang w:eastAsia="ru-RU"/>
        </w:rPr>
        <w:t>;</w:t>
      </w:r>
      <w:r w:rsidR="00873F91" w:rsidRPr="00A12357">
        <w:rPr>
          <w:rFonts w:ascii="Times New Roman" w:hAnsi="Times New Roman"/>
          <w:sz w:val="32"/>
          <w:szCs w:val="32"/>
          <w:lang w:eastAsia="ru-RU"/>
        </w:rPr>
        <w:t xml:space="preserve"> 18</w:t>
      </w:r>
      <w:r w:rsidR="00293C69" w:rsidRPr="00A12357">
        <w:rPr>
          <w:rFonts w:ascii="Times New Roman" w:hAnsi="Times New Roman"/>
          <w:sz w:val="32"/>
          <w:szCs w:val="32"/>
          <w:lang w:eastAsia="ru-RU"/>
        </w:rPr>
        <w:t>5</w:t>
      </w:r>
      <w:r w:rsidR="001C7662" w:rsidRPr="00A12357">
        <w:rPr>
          <w:rFonts w:ascii="Times New Roman" w:hAnsi="Times New Roman"/>
          <w:sz w:val="32"/>
          <w:szCs w:val="32"/>
          <w:lang w:eastAsia="ru-RU"/>
        </w:rPr>
        <w:t>]</w:t>
      </w:r>
      <w:r w:rsidRPr="00A12357">
        <w:rPr>
          <w:rFonts w:ascii="Times New Roman" w:hAnsi="Times New Roman"/>
          <w:sz w:val="32"/>
          <w:szCs w:val="32"/>
          <w:lang w:eastAsia="ru-RU"/>
        </w:rPr>
        <w:t>. В частности, показано усиление нейрогенеза, синаптогенеза, ангиогенеза и высвобождения нейротрофинов, как нейронных механизмов, опосредующих выраженные поведенческие когнитивные эффекты физических нагрузок</w:t>
      </w:r>
      <w:r w:rsidR="00F13332" w:rsidRPr="00A12357">
        <w:rPr>
          <w:rFonts w:ascii="Times New Roman" w:hAnsi="Times New Roman"/>
          <w:sz w:val="32"/>
          <w:szCs w:val="32"/>
          <w:lang w:eastAsia="ru-RU"/>
        </w:rPr>
        <w:t xml:space="preserve"> [</w:t>
      </w:r>
      <w:r w:rsidR="00873F91" w:rsidRPr="00A12357">
        <w:rPr>
          <w:rFonts w:ascii="Times New Roman" w:hAnsi="Times New Roman"/>
          <w:sz w:val="32"/>
          <w:szCs w:val="32"/>
          <w:lang w:eastAsia="ru-RU"/>
        </w:rPr>
        <w:t>20</w:t>
      </w:r>
      <w:r w:rsidR="00293C69" w:rsidRPr="00A12357">
        <w:rPr>
          <w:rFonts w:ascii="Times New Roman" w:hAnsi="Times New Roman"/>
          <w:sz w:val="32"/>
          <w:szCs w:val="32"/>
          <w:lang w:eastAsia="ru-RU"/>
        </w:rPr>
        <w:t>0</w:t>
      </w:r>
      <w:r w:rsidR="00F13332" w:rsidRPr="00A12357">
        <w:rPr>
          <w:rFonts w:ascii="Times New Roman" w:hAnsi="Times New Roman"/>
          <w:sz w:val="32"/>
          <w:szCs w:val="32"/>
          <w:lang w:eastAsia="ru-RU"/>
        </w:rPr>
        <w:t>].</w:t>
      </w:r>
    </w:p>
    <w:p w:rsidR="000417F1" w:rsidRPr="00A12357" w:rsidRDefault="00F34BE8" w:rsidP="00D90930">
      <w:pPr>
        <w:pStyle w:val="14"/>
        <w:spacing w:line="276" w:lineRule="auto"/>
        <w:ind w:firstLine="709"/>
        <w:jc w:val="both"/>
        <w:rPr>
          <w:rFonts w:ascii="Times New Roman" w:hAnsi="Times New Roman"/>
          <w:sz w:val="32"/>
          <w:szCs w:val="32"/>
          <w:lang w:eastAsia="ru-RU"/>
        </w:rPr>
      </w:pPr>
      <w:r w:rsidRPr="00A12357">
        <w:rPr>
          <w:rFonts w:ascii="Times New Roman" w:hAnsi="Times New Roman"/>
          <w:sz w:val="32"/>
          <w:szCs w:val="32"/>
          <w:lang w:eastAsia="ru-RU"/>
        </w:rPr>
        <w:t>Категория «эффективность поведения» в литературе рассматривается в контексте теории организации и управления. В рамках данного подхода поведение индивида понимается как социально обусловленная в своей основе деятельность, имеющая при этом природные предпосылки. Поведение индивида (</w:t>
      </w:r>
      <w:r w:rsidRPr="00A12357">
        <w:rPr>
          <w:rFonts w:ascii="Times New Roman" w:hAnsi="Times New Roman"/>
          <w:i/>
          <w:sz w:val="32"/>
          <w:szCs w:val="32"/>
          <w:lang w:eastAsia="ru-RU"/>
        </w:rPr>
        <w:t>П</w:t>
      </w:r>
      <w:r w:rsidRPr="00A12357">
        <w:rPr>
          <w:rFonts w:ascii="Times New Roman" w:hAnsi="Times New Roman"/>
          <w:i/>
          <w:sz w:val="32"/>
          <w:szCs w:val="32"/>
          <w:vertAlign w:val="subscript"/>
          <w:lang w:eastAsia="ru-RU"/>
        </w:rPr>
        <w:t>и</w:t>
      </w:r>
      <w:r w:rsidRPr="00A12357">
        <w:rPr>
          <w:rFonts w:ascii="Times New Roman" w:hAnsi="Times New Roman"/>
          <w:sz w:val="32"/>
          <w:szCs w:val="32"/>
          <w:lang w:eastAsia="ru-RU"/>
        </w:rPr>
        <w:t xml:space="preserve">) может быть описано упрощенной формулой </w:t>
      </w:r>
      <w:r w:rsidRPr="00A12357">
        <w:rPr>
          <w:rFonts w:ascii="Times New Roman" w:hAnsi="Times New Roman"/>
          <w:i/>
          <w:sz w:val="32"/>
          <w:szCs w:val="32"/>
          <w:lang w:eastAsia="ru-RU"/>
        </w:rPr>
        <w:t>П</w:t>
      </w:r>
      <w:r w:rsidRPr="00A12357">
        <w:rPr>
          <w:rFonts w:ascii="Times New Roman" w:hAnsi="Times New Roman"/>
          <w:i/>
          <w:sz w:val="32"/>
          <w:szCs w:val="32"/>
          <w:vertAlign w:val="subscript"/>
          <w:lang w:eastAsia="ru-RU"/>
        </w:rPr>
        <w:t>и</w:t>
      </w:r>
      <w:r w:rsidRPr="00A12357">
        <w:rPr>
          <w:rFonts w:ascii="Times New Roman" w:hAnsi="Times New Roman"/>
          <w:i/>
          <w:sz w:val="32"/>
          <w:szCs w:val="32"/>
          <w:lang w:eastAsia="ru-RU"/>
        </w:rPr>
        <w:t xml:space="preserve"> = f (</w:t>
      </w:r>
      <w:r w:rsidRPr="00FD58BC">
        <w:rPr>
          <w:rFonts w:ascii="Times New Roman" w:hAnsi="Times New Roman"/>
          <w:i/>
          <w:sz w:val="32"/>
          <w:szCs w:val="32"/>
          <w:lang w:eastAsia="ru-RU"/>
        </w:rPr>
        <w:t>I, E)</w:t>
      </w:r>
      <w:r w:rsidRPr="00F13332">
        <w:rPr>
          <w:rFonts w:ascii="Times New Roman" w:hAnsi="Times New Roman"/>
          <w:sz w:val="32"/>
          <w:szCs w:val="32"/>
          <w:lang w:eastAsia="ru-RU"/>
        </w:rPr>
        <w:t xml:space="preserve">, где </w:t>
      </w:r>
      <w:r w:rsidRPr="00FD58BC">
        <w:rPr>
          <w:rFonts w:ascii="Times New Roman" w:hAnsi="Times New Roman"/>
          <w:i/>
          <w:sz w:val="32"/>
          <w:szCs w:val="32"/>
          <w:lang w:eastAsia="ru-RU"/>
        </w:rPr>
        <w:t>I</w:t>
      </w:r>
      <w:r w:rsidRPr="00F13332">
        <w:rPr>
          <w:rFonts w:ascii="Times New Roman" w:hAnsi="Times New Roman"/>
          <w:sz w:val="32"/>
          <w:szCs w:val="32"/>
          <w:lang w:eastAsia="ru-RU"/>
        </w:rPr>
        <w:t xml:space="preserve"> – индивидуальные особенности субъекта, его врожденные свойства и характеристики, а </w:t>
      </w:r>
      <w:r w:rsidRPr="00FD58BC">
        <w:rPr>
          <w:rFonts w:ascii="Times New Roman" w:hAnsi="Times New Roman"/>
          <w:i/>
          <w:sz w:val="32"/>
          <w:szCs w:val="32"/>
          <w:lang w:eastAsia="ru-RU"/>
        </w:rPr>
        <w:t>E</w:t>
      </w:r>
      <w:r w:rsidRPr="00F13332">
        <w:rPr>
          <w:rFonts w:ascii="Times New Roman" w:hAnsi="Times New Roman"/>
          <w:sz w:val="32"/>
          <w:szCs w:val="32"/>
          <w:lang w:eastAsia="ru-RU"/>
        </w:rPr>
        <w:t xml:space="preserve"> – окружающая индивида среда, в которой происходит процесс его социализации </w:t>
      </w:r>
      <w:r w:rsidR="000417F1" w:rsidRPr="00A12357">
        <w:rPr>
          <w:rFonts w:ascii="Times New Roman" w:hAnsi="Times New Roman"/>
          <w:sz w:val="32"/>
          <w:szCs w:val="32"/>
          <w:lang w:eastAsia="ru-RU"/>
        </w:rPr>
        <w:t>[</w:t>
      </w:r>
      <w:r w:rsidR="00873F91" w:rsidRPr="00A12357">
        <w:rPr>
          <w:rFonts w:ascii="Times New Roman" w:hAnsi="Times New Roman"/>
          <w:sz w:val="32"/>
          <w:szCs w:val="32"/>
          <w:lang w:eastAsia="ru-RU"/>
        </w:rPr>
        <w:t>8; 9].</w:t>
      </w:r>
    </w:p>
    <w:p w:rsidR="00F34BE8" w:rsidRPr="00A12357" w:rsidRDefault="00F34BE8" w:rsidP="00D90930">
      <w:pPr>
        <w:pStyle w:val="14"/>
        <w:spacing w:line="276" w:lineRule="auto"/>
        <w:ind w:firstLine="709"/>
        <w:jc w:val="both"/>
        <w:rPr>
          <w:rFonts w:ascii="Times New Roman" w:hAnsi="Times New Roman"/>
          <w:sz w:val="32"/>
          <w:szCs w:val="32"/>
          <w:lang w:eastAsia="ru-RU"/>
        </w:rPr>
      </w:pPr>
      <w:r w:rsidRPr="00F13332">
        <w:rPr>
          <w:rFonts w:ascii="Times New Roman" w:hAnsi="Times New Roman"/>
          <w:sz w:val="32"/>
          <w:szCs w:val="32"/>
          <w:lang w:eastAsia="ru-RU"/>
        </w:rPr>
        <w:t>Поведение индивида характеризуется причинностью, целенаправленностью, мотивированностью и измеримостью наблюдаемых характеристик. Согласно Национальному стандарту Российской Федерации системы менеджмента качества (ГОСТ Р ИСО 9000-2015), «эффективность» (efficiency) трактуется как соотношение между достигнутым результатом и использованными ресурсами. Успешное, «эффективное» функционирования индивида в различных сферах жизнедеятельности определяется, в частности, его способностью к произвольной регуляции когнитивных процессов, к перестройке когнитивной деятельности в связи с изменяющимися условиями внешней среды, или так называемой «когнитивной адаптации», «когнитивной реорганизации»</w:t>
      </w:r>
      <w:r w:rsidRPr="00A12357">
        <w:rPr>
          <w:rFonts w:ascii="Times New Roman" w:hAnsi="Times New Roman"/>
          <w:sz w:val="32"/>
          <w:szCs w:val="32"/>
          <w:lang w:eastAsia="ru-RU"/>
        </w:rPr>
        <w:t xml:space="preserve"> </w:t>
      </w:r>
      <w:r w:rsidR="00666E9B" w:rsidRPr="00A12357">
        <w:rPr>
          <w:rFonts w:ascii="Times New Roman" w:hAnsi="Times New Roman"/>
          <w:sz w:val="32"/>
          <w:szCs w:val="32"/>
          <w:lang w:eastAsia="ru-RU"/>
        </w:rPr>
        <w:t>[</w:t>
      </w:r>
      <w:r w:rsidR="00873F91" w:rsidRPr="00A12357">
        <w:rPr>
          <w:rFonts w:ascii="Times New Roman" w:hAnsi="Times New Roman"/>
          <w:sz w:val="32"/>
          <w:szCs w:val="32"/>
          <w:lang w:eastAsia="ru-RU"/>
        </w:rPr>
        <w:t>46</w:t>
      </w:r>
      <w:r w:rsidR="00666E9B" w:rsidRPr="00A12357">
        <w:rPr>
          <w:rFonts w:ascii="Times New Roman" w:hAnsi="Times New Roman"/>
          <w:sz w:val="32"/>
          <w:szCs w:val="32"/>
          <w:lang w:eastAsia="ru-RU"/>
        </w:rPr>
        <w:t>]</w:t>
      </w:r>
      <w:r w:rsidRPr="00A12357">
        <w:rPr>
          <w:rFonts w:ascii="Times New Roman" w:hAnsi="Times New Roman"/>
          <w:sz w:val="32"/>
          <w:szCs w:val="32"/>
          <w:lang w:eastAsia="ru-RU"/>
        </w:rPr>
        <w:t xml:space="preserve">. </w:t>
      </w:r>
    </w:p>
    <w:p w:rsidR="00F34BE8" w:rsidRPr="00A12357" w:rsidRDefault="00F34BE8" w:rsidP="00D90930">
      <w:pPr>
        <w:pStyle w:val="14"/>
        <w:spacing w:line="276" w:lineRule="auto"/>
        <w:ind w:firstLine="709"/>
        <w:jc w:val="both"/>
        <w:rPr>
          <w:rFonts w:ascii="Times New Roman" w:hAnsi="Times New Roman"/>
          <w:sz w:val="32"/>
          <w:szCs w:val="32"/>
          <w:lang w:eastAsia="ru-RU"/>
        </w:rPr>
      </w:pPr>
      <w:r w:rsidRPr="00E54EF8">
        <w:rPr>
          <w:rFonts w:ascii="Times New Roman" w:hAnsi="Times New Roman"/>
          <w:sz w:val="32"/>
          <w:szCs w:val="32"/>
          <w:lang w:eastAsia="ru-RU"/>
        </w:rPr>
        <w:t xml:space="preserve">Многочисленные работы </w:t>
      </w:r>
      <w:r w:rsidR="005D6D71" w:rsidRPr="00E54EF8">
        <w:rPr>
          <w:rFonts w:ascii="Times New Roman" w:hAnsi="Times New Roman"/>
          <w:sz w:val="32"/>
          <w:szCs w:val="32"/>
          <w:lang w:eastAsia="ru-RU"/>
        </w:rPr>
        <w:t>Э.</w:t>
      </w:r>
      <w:r w:rsidR="00FD58BC" w:rsidRPr="00E54EF8">
        <w:rPr>
          <w:rFonts w:ascii="Times New Roman" w:hAnsi="Times New Roman"/>
          <w:sz w:val="32"/>
          <w:szCs w:val="32"/>
          <w:lang w:eastAsia="ru-RU"/>
        </w:rPr>
        <w:t xml:space="preserve"> </w:t>
      </w:r>
      <w:r w:rsidR="005D6D71" w:rsidRPr="00E54EF8">
        <w:rPr>
          <w:rFonts w:ascii="Times New Roman" w:hAnsi="Times New Roman"/>
          <w:sz w:val="32"/>
          <w:szCs w:val="32"/>
          <w:lang w:eastAsia="ru-RU"/>
        </w:rPr>
        <w:t>М. Казина, Н.</w:t>
      </w:r>
      <w:r w:rsidR="00FD58BC" w:rsidRPr="00E54EF8">
        <w:rPr>
          <w:rFonts w:ascii="Times New Roman" w:hAnsi="Times New Roman"/>
          <w:sz w:val="32"/>
          <w:szCs w:val="32"/>
          <w:lang w:eastAsia="ru-RU"/>
        </w:rPr>
        <w:t xml:space="preserve"> </w:t>
      </w:r>
      <w:r w:rsidR="005D6D71" w:rsidRPr="00E54EF8">
        <w:rPr>
          <w:rFonts w:ascii="Times New Roman" w:hAnsi="Times New Roman"/>
          <w:sz w:val="32"/>
          <w:szCs w:val="32"/>
          <w:lang w:eastAsia="ru-RU"/>
        </w:rPr>
        <w:t>Г. Блиновой, Н.</w:t>
      </w:r>
      <w:r w:rsidR="00FD58BC" w:rsidRPr="00E54EF8">
        <w:rPr>
          <w:rFonts w:ascii="Times New Roman" w:hAnsi="Times New Roman"/>
          <w:sz w:val="32"/>
          <w:szCs w:val="32"/>
        </w:rPr>
        <w:t> </w:t>
      </w:r>
      <w:r w:rsidR="005D6D71" w:rsidRPr="00E54EF8">
        <w:rPr>
          <w:rFonts w:ascii="Times New Roman" w:hAnsi="Times New Roman"/>
          <w:sz w:val="32"/>
          <w:szCs w:val="32"/>
          <w:lang w:eastAsia="ru-RU"/>
        </w:rPr>
        <w:t xml:space="preserve">А. Литвиновой, М. К. Акимовой, В. Т. Козловой, Д. З. Шибковой, O. A. Макуниной </w:t>
      </w:r>
      <w:r w:rsidRPr="00E54EF8">
        <w:rPr>
          <w:rFonts w:ascii="Times New Roman" w:hAnsi="Times New Roman"/>
          <w:sz w:val="32"/>
          <w:szCs w:val="32"/>
          <w:lang w:eastAsia="ru-RU"/>
        </w:rPr>
        <w:t>посвящены</w:t>
      </w:r>
      <w:r w:rsidRPr="00666E9B">
        <w:rPr>
          <w:rFonts w:ascii="Times New Roman" w:hAnsi="Times New Roman"/>
          <w:sz w:val="32"/>
          <w:szCs w:val="32"/>
          <w:lang w:eastAsia="ru-RU"/>
        </w:rPr>
        <w:t xml:space="preserve"> изучению индивидуализации образовательного процесса с учетом устойчивых нейродинамических особенностей и характера психофизиологических сос</w:t>
      </w:r>
      <w:r w:rsidRPr="00A12357">
        <w:rPr>
          <w:rFonts w:ascii="Times New Roman" w:hAnsi="Times New Roman"/>
          <w:sz w:val="32"/>
          <w:szCs w:val="32"/>
          <w:lang w:eastAsia="ru-RU"/>
        </w:rPr>
        <w:t xml:space="preserve">тояний, как одного из основополагающих условий повышения эффективности и качества учебно-воспитательного взаимодействия </w:t>
      </w:r>
      <w:r w:rsidR="00666E9B" w:rsidRPr="00A12357">
        <w:rPr>
          <w:rFonts w:ascii="Times New Roman" w:hAnsi="Times New Roman"/>
          <w:sz w:val="32"/>
          <w:szCs w:val="32"/>
          <w:lang w:eastAsia="ru-RU"/>
        </w:rPr>
        <w:t>[</w:t>
      </w:r>
      <w:r w:rsidR="00873F91" w:rsidRPr="00A12357">
        <w:rPr>
          <w:rFonts w:ascii="Times New Roman" w:hAnsi="Times New Roman"/>
          <w:sz w:val="32"/>
          <w:szCs w:val="32"/>
          <w:lang w:eastAsia="ru-RU"/>
        </w:rPr>
        <w:t>5; 56</w:t>
      </w:r>
      <w:r w:rsidR="00666E9B" w:rsidRPr="00A12357">
        <w:rPr>
          <w:rFonts w:ascii="Times New Roman" w:hAnsi="Times New Roman"/>
          <w:sz w:val="32"/>
          <w:szCs w:val="32"/>
          <w:lang w:eastAsia="ru-RU"/>
        </w:rPr>
        <w:t>;</w:t>
      </w:r>
      <w:r w:rsidR="00873F91" w:rsidRPr="00A12357">
        <w:rPr>
          <w:rFonts w:ascii="Times New Roman" w:hAnsi="Times New Roman"/>
          <w:sz w:val="32"/>
          <w:szCs w:val="32"/>
          <w:lang w:eastAsia="ru-RU"/>
        </w:rPr>
        <w:t xml:space="preserve"> 77; </w:t>
      </w:r>
      <w:r w:rsidR="00D91FBC" w:rsidRPr="00A12357">
        <w:rPr>
          <w:rFonts w:ascii="Times New Roman" w:hAnsi="Times New Roman"/>
          <w:sz w:val="32"/>
          <w:szCs w:val="32"/>
          <w:lang w:eastAsia="ru-RU"/>
        </w:rPr>
        <w:t xml:space="preserve">80; </w:t>
      </w:r>
      <w:r w:rsidR="00873F91" w:rsidRPr="00A12357">
        <w:rPr>
          <w:rFonts w:ascii="Times New Roman" w:hAnsi="Times New Roman"/>
          <w:sz w:val="32"/>
          <w:szCs w:val="32"/>
          <w:lang w:eastAsia="ru-RU"/>
        </w:rPr>
        <w:t>17</w:t>
      </w:r>
      <w:r w:rsidR="00293C69" w:rsidRPr="00A12357">
        <w:rPr>
          <w:rFonts w:ascii="Times New Roman" w:hAnsi="Times New Roman"/>
          <w:sz w:val="32"/>
          <w:szCs w:val="32"/>
          <w:lang w:eastAsia="ru-RU"/>
        </w:rPr>
        <w:t>1</w:t>
      </w:r>
      <w:r w:rsidR="005D6D71" w:rsidRPr="00A12357">
        <w:rPr>
          <w:rFonts w:ascii="Times New Roman" w:hAnsi="Times New Roman"/>
          <w:sz w:val="32"/>
          <w:szCs w:val="32"/>
          <w:lang w:eastAsia="ru-RU"/>
        </w:rPr>
        <w:t>]</w:t>
      </w:r>
      <w:r w:rsidRPr="00A12357">
        <w:rPr>
          <w:rFonts w:ascii="Times New Roman" w:hAnsi="Times New Roman"/>
          <w:sz w:val="32"/>
          <w:szCs w:val="32"/>
          <w:lang w:eastAsia="ru-RU"/>
        </w:rPr>
        <w:t xml:space="preserve">. В данном контексте широкое распространение получила нейропедагогика, как наука о дифференцированном подходе к обучению с учетом психофизиологических и нейропсихологических особенностей ученика и учителя </w:t>
      </w:r>
      <w:r w:rsidR="005D6D71" w:rsidRPr="00A12357">
        <w:rPr>
          <w:rFonts w:ascii="Times New Roman" w:hAnsi="Times New Roman"/>
          <w:sz w:val="32"/>
          <w:szCs w:val="32"/>
          <w:lang w:eastAsia="ru-RU"/>
        </w:rPr>
        <w:t>[</w:t>
      </w:r>
      <w:r w:rsidR="00650F49" w:rsidRPr="00A12357">
        <w:rPr>
          <w:rFonts w:ascii="Times New Roman" w:hAnsi="Times New Roman"/>
          <w:sz w:val="32"/>
          <w:szCs w:val="32"/>
          <w:lang w:eastAsia="ru-RU"/>
        </w:rPr>
        <w:t>117</w:t>
      </w:r>
      <w:r w:rsidR="0095446E" w:rsidRPr="00A12357">
        <w:rPr>
          <w:rFonts w:ascii="Times New Roman" w:hAnsi="Times New Roman"/>
          <w:sz w:val="32"/>
          <w:szCs w:val="32"/>
          <w:lang w:eastAsia="ru-RU"/>
        </w:rPr>
        <w:t xml:space="preserve">; </w:t>
      </w:r>
      <w:r w:rsidR="00650F49" w:rsidRPr="00A12357">
        <w:rPr>
          <w:rFonts w:ascii="Times New Roman" w:hAnsi="Times New Roman"/>
          <w:sz w:val="32"/>
          <w:szCs w:val="32"/>
          <w:lang w:eastAsia="ru-RU"/>
        </w:rPr>
        <w:t>14</w:t>
      </w:r>
      <w:r w:rsidR="00293C69" w:rsidRPr="00A12357">
        <w:rPr>
          <w:rFonts w:ascii="Times New Roman" w:hAnsi="Times New Roman"/>
          <w:sz w:val="32"/>
          <w:szCs w:val="32"/>
          <w:lang w:eastAsia="ru-RU"/>
        </w:rPr>
        <w:t>7</w:t>
      </w:r>
      <w:r w:rsidR="005D6D71" w:rsidRPr="00A12357">
        <w:rPr>
          <w:rFonts w:ascii="Times New Roman" w:hAnsi="Times New Roman"/>
          <w:sz w:val="32"/>
          <w:szCs w:val="32"/>
          <w:lang w:eastAsia="ru-RU"/>
        </w:rPr>
        <w:t>]</w:t>
      </w:r>
      <w:r w:rsidRPr="00A12357">
        <w:rPr>
          <w:rFonts w:ascii="Times New Roman" w:hAnsi="Times New Roman"/>
          <w:sz w:val="32"/>
          <w:szCs w:val="32"/>
          <w:lang w:eastAsia="ru-RU"/>
        </w:rPr>
        <w:t xml:space="preserve"> или «генофенотипических» особенностей учащихся </w:t>
      </w:r>
      <w:r w:rsidR="005D6D71" w:rsidRPr="00A12357">
        <w:rPr>
          <w:rFonts w:ascii="Times New Roman" w:hAnsi="Times New Roman"/>
          <w:sz w:val="32"/>
          <w:szCs w:val="32"/>
          <w:lang w:eastAsia="ru-RU"/>
        </w:rPr>
        <w:t>[</w:t>
      </w:r>
      <w:r w:rsidR="00650F49" w:rsidRPr="00A12357">
        <w:rPr>
          <w:rFonts w:ascii="Times New Roman" w:hAnsi="Times New Roman"/>
          <w:sz w:val="32"/>
          <w:szCs w:val="32"/>
          <w:lang w:eastAsia="ru-RU"/>
        </w:rPr>
        <w:t>17</w:t>
      </w:r>
      <w:r w:rsidR="00293C69" w:rsidRPr="00A12357">
        <w:rPr>
          <w:rFonts w:ascii="Times New Roman" w:hAnsi="Times New Roman"/>
          <w:sz w:val="32"/>
          <w:szCs w:val="32"/>
          <w:lang w:eastAsia="ru-RU"/>
        </w:rPr>
        <w:t>2</w:t>
      </w:r>
      <w:r w:rsidR="005D6D71" w:rsidRPr="00A12357">
        <w:rPr>
          <w:rFonts w:ascii="Times New Roman" w:hAnsi="Times New Roman"/>
          <w:sz w:val="32"/>
          <w:szCs w:val="32"/>
          <w:lang w:eastAsia="ru-RU"/>
        </w:rPr>
        <w:t>]</w:t>
      </w:r>
      <w:r w:rsidRPr="00A12357">
        <w:rPr>
          <w:rFonts w:ascii="Times New Roman" w:hAnsi="Times New Roman"/>
          <w:sz w:val="32"/>
          <w:szCs w:val="32"/>
          <w:lang w:eastAsia="ru-RU"/>
        </w:rPr>
        <w:t>.</w:t>
      </w:r>
    </w:p>
    <w:p w:rsidR="00A676FB" w:rsidRDefault="00F34BE8" w:rsidP="00D90930">
      <w:pPr>
        <w:pStyle w:val="14"/>
        <w:spacing w:line="276" w:lineRule="auto"/>
        <w:ind w:firstLine="709"/>
        <w:jc w:val="both"/>
        <w:rPr>
          <w:rFonts w:ascii="Times New Roman" w:hAnsi="Times New Roman"/>
          <w:sz w:val="32"/>
          <w:szCs w:val="32"/>
          <w:lang w:eastAsia="ru-RU"/>
        </w:rPr>
      </w:pPr>
      <w:r w:rsidRPr="00CC183F">
        <w:rPr>
          <w:rFonts w:ascii="Times New Roman" w:hAnsi="Times New Roman"/>
          <w:sz w:val="32"/>
          <w:szCs w:val="32"/>
          <w:lang w:eastAsia="ru-RU"/>
        </w:rPr>
        <w:t xml:space="preserve">Полифункциональность нейродинамических особенностей и многогранность </w:t>
      </w:r>
      <w:r w:rsidRPr="00E54EF8">
        <w:rPr>
          <w:rFonts w:ascii="Times New Roman" w:hAnsi="Times New Roman"/>
          <w:sz w:val="32"/>
          <w:szCs w:val="32"/>
          <w:lang w:eastAsia="ru-RU"/>
        </w:rPr>
        <w:t>их влияния на различные сферы личности показана в многочисленных исследованиях</w:t>
      </w:r>
      <w:r w:rsidR="00CC183F" w:rsidRPr="00E54EF8">
        <w:rPr>
          <w:rFonts w:ascii="Times New Roman" w:hAnsi="Times New Roman"/>
          <w:sz w:val="32"/>
          <w:szCs w:val="32"/>
          <w:lang w:eastAsia="ru-RU"/>
        </w:rPr>
        <w:t xml:space="preserve"> Б.</w:t>
      </w:r>
      <w:r w:rsidR="00FD58BC" w:rsidRPr="00E54EF8">
        <w:rPr>
          <w:rFonts w:ascii="Times New Roman" w:hAnsi="Times New Roman"/>
          <w:sz w:val="32"/>
          <w:szCs w:val="32"/>
          <w:lang w:eastAsia="ru-RU"/>
        </w:rPr>
        <w:t xml:space="preserve"> </w:t>
      </w:r>
      <w:r w:rsidR="00CC183F" w:rsidRPr="00E54EF8">
        <w:rPr>
          <w:rFonts w:ascii="Times New Roman" w:hAnsi="Times New Roman"/>
          <w:sz w:val="32"/>
          <w:szCs w:val="32"/>
          <w:lang w:eastAsia="ru-RU"/>
        </w:rPr>
        <w:t>М. Теплова</w:t>
      </w:r>
      <w:r w:rsidRPr="00E54EF8">
        <w:rPr>
          <w:rFonts w:ascii="Times New Roman" w:hAnsi="Times New Roman"/>
          <w:sz w:val="32"/>
          <w:szCs w:val="32"/>
          <w:lang w:eastAsia="ru-RU"/>
        </w:rPr>
        <w:t xml:space="preserve">, </w:t>
      </w:r>
      <w:r w:rsidR="00CC183F" w:rsidRPr="00E54EF8">
        <w:rPr>
          <w:rFonts w:ascii="Times New Roman" w:hAnsi="Times New Roman"/>
          <w:sz w:val="32"/>
          <w:szCs w:val="32"/>
          <w:lang w:eastAsia="ru-RU"/>
        </w:rPr>
        <w:t>В.</w:t>
      </w:r>
      <w:r w:rsidR="00FD58BC" w:rsidRPr="00E54EF8">
        <w:rPr>
          <w:rFonts w:ascii="Times New Roman" w:hAnsi="Times New Roman"/>
          <w:sz w:val="32"/>
          <w:szCs w:val="32"/>
        </w:rPr>
        <w:t> </w:t>
      </w:r>
      <w:r w:rsidR="00CC183F" w:rsidRPr="00E54EF8">
        <w:rPr>
          <w:rFonts w:ascii="Times New Roman" w:hAnsi="Times New Roman"/>
          <w:sz w:val="32"/>
          <w:szCs w:val="32"/>
          <w:lang w:eastAsia="ru-RU"/>
        </w:rPr>
        <w:t>Д. Небылицына, В.</w:t>
      </w:r>
      <w:r w:rsidR="00FD58BC" w:rsidRPr="00E54EF8">
        <w:rPr>
          <w:rFonts w:ascii="Times New Roman" w:hAnsi="Times New Roman"/>
          <w:sz w:val="32"/>
          <w:szCs w:val="32"/>
          <w:lang w:eastAsia="ru-RU"/>
        </w:rPr>
        <w:t xml:space="preserve"> </w:t>
      </w:r>
      <w:r w:rsidR="00CC183F" w:rsidRPr="00E54EF8">
        <w:rPr>
          <w:rFonts w:ascii="Times New Roman" w:hAnsi="Times New Roman"/>
          <w:sz w:val="32"/>
          <w:szCs w:val="32"/>
          <w:lang w:eastAsia="ru-RU"/>
        </w:rPr>
        <w:t>М. Русалова, Н.</w:t>
      </w:r>
      <w:r w:rsidR="00FD58BC" w:rsidRPr="00E54EF8">
        <w:rPr>
          <w:rFonts w:ascii="Times New Roman" w:hAnsi="Times New Roman"/>
          <w:sz w:val="32"/>
          <w:szCs w:val="32"/>
          <w:lang w:eastAsia="ru-RU"/>
        </w:rPr>
        <w:t xml:space="preserve"> </w:t>
      </w:r>
      <w:r w:rsidR="00CC183F" w:rsidRPr="00E54EF8">
        <w:rPr>
          <w:rFonts w:ascii="Times New Roman" w:hAnsi="Times New Roman"/>
          <w:sz w:val="32"/>
          <w:szCs w:val="32"/>
          <w:lang w:eastAsia="ru-RU"/>
        </w:rPr>
        <w:t>С</w:t>
      </w:r>
      <w:r w:rsidR="00CC183F" w:rsidRPr="00A12357">
        <w:rPr>
          <w:rFonts w:ascii="Times New Roman" w:hAnsi="Times New Roman"/>
          <w:sz w:val="32"/>
          <w:szCs w:val="32"/>
          <w:lang w:eastAsia="ru-RU"/>
        </w:rPr>
        <w:t>. Лейтес</w:t>
      </w:r>
      <w:r w:rsidR="003B6EBA" w:rsidRPr="00A12357">
        <w:rPr>
          <w:rFonts w:ascii="Times New Roman" w:hAnsi="Times New Roman"/>
          <w:sz w:val="32"/>
          <w:szCs w:val="32"/>
          <w:lang w:eastAsia="ru-RU"/>
        </w:rPr>
        <w:t>а</w:t>
      </w:r>
      <w:r w:rsidR="00CC183F" w:rsidRPr="00A12357">
        <w:rPr>
          <w:rFonts w:ascii="Times New Roman" w:hAnsi="Times New Roman"/>
          <w:sz w:val="32"/>
          <w:szCs w:val="32"/>
          <w:lang w:eastAsia="ru-RU"/>
        </w:rPr>
        <w:t xml:space="preserve">, </w:t>
      </w:r>
      <w:r w:rsidR="0076589B" w:rsidRPr="00A12357">
        <w:rPr>
          <w:rFonts w:ascii="Times New Roman" w:hAnsi="Times New Roman"/>
          <w:sz w:val="32"/>
          <w:szCs w:val="32"/>
          <w:lang w:eastAsia="ru-RU"/>
        </w:rPr>
        <w:t>В.</w:t>
      </w:r>
      <w:r w:rsidR="00FD58BC" w:rsidRPr="00A12357">
        <w:rPr>
          <w:rFonts w:ascii="Times New Roman" w:hAnsi="Times New Roman"/>
          <w:sz w:val="32"/>
          <w:szCs w:val="32"/>
          <w:lang w:eastAsia="ru-RU"/>
        </w:rPr>
        <w:t xml:space="preserve"> </w:t>
      </w:r>
      <w:r w:rsidR="0076589B" w:rsidRPr="00A12357">
        <w:rPr>
          <w:rFonts w:ascii="Times New Roman" w:hAnsi="Times New Roman"/>
          <w:sz w:val="32"/>
          <w:szCs w:val="32"/>
          <w:lang w:eastAsia="ru-RU"/>
        </w:rPr>
        <w:t xml:space="preserve">С. </w:t>
      </w:r>
      <w:r w:rsidR="00CC183F" w:rsidRPr="00A12357">
        <w:rPr>
          <w:rFonts w:ascii="Times New Roman" w:hAnsi="Times New Roman"/>
          <w:sz w:val="32"/>
          <w:szCs w:val="32"/>
          <w:lang w:eastAsia="ru-RU"/>
        </w:rPr>
        <w:t>Мерлин</w:t>
      </w:r>
      <w:r w:rsidR="003B6EBA" w:rsidRPr="00A12357">
        <w:rPr>
          <w:rFonts w:ascii="Times New Roman" w:hAnsi="Times New Roman"/>
          <w:sz w:val="32"/>
          <w:szCs w:val="32"/>
          <w:lang w:eastAsia="ru-RU"/>
        </w:rPr>
        <w:t>а</w:t>
      </w:r>
      <w:r w:rsidR="005C7B2A" w:rsidRPr="00A12357">
        <w:rPr>
          <w:rFonts w:ascii="Times New Roman" w:hAnsi="Times New Roman"/>
          <w:sz w:val="32"/>
          <w:szCs w:val="32"/>
          <w:lang w:eastAsia="ru-RU"/>
        </w:rPr>
        <w:t xml:space="preserve"> и др.</w:t>
      </w:r>
      <w:r w:rsidR="0076589B" w:rsidRPr="00A12357">
        <w:rPr>
          <w:rFonts w:ascii="Times New Roman" w:hAnsi="Times New Roman"/>
          <w:sz w:val="32"/>
          <w:szCs w:val="32"/>
          <w:lang w:eastAsia="ru-RU"/>
        </w:rPr>
        <w:t>,</w:t>
      </w:r>
      <w:r w:rsidR="00CC183F" w:rsidRPr="00A12357">
        <w:rPr>
          <w:rFonts w:ascii="Times New Roman" w:hAnsi="Times New Roman"/>
          <w:sz w:val="32"/>
          <w:szCs w:val="32"/>
          <w:lang w:eastAsia="ru-RU"/>
        </w:rPr>
        <w:t xml:space="preserve"> </w:t>
      </w:r>
      <w:r w:rsidRPr="00A12357">
        <w:rPr>
          <w:rFonts w:ascii="Times New Roman" w:hAnsi="Times New Roman"/>
          <w:sz w:val="32"/>
          <w:szCs w:val="32"/>
          <w:lang w:eastAsia="ru-RU"/>
        </w:rPr>
        <w:t xml:space="preserve">начиная с середины XX века </w:t>
      </w:r>
      <w:r w:rsidR="0076589B" w:rsidRPr="00A12357">
        <w:rPr>
          <w:rFonts w:ascii="Times New Roman" w:hAnsi="Times New Roman"/>
          <w:sz w:val="32"/>
          <w:szCs w:val="32"/>
          <w:lang w:eastAsia="ru-RU"/>
        </w:rPr>
        <w:t>[</w:t>
      </w:r>
      <w:r w:rsidR="00650F49" w:rsidRPr="00A12357">
        <w:rPr>
          <w:rFonts w:ascii="Times New Roman" w:hAnsi="Times New Roman"/>
          <w:sz w:val="32"/>
          <w:szCs w:val="32"/>
          <w:lang w:eastAsia="ru-RU"/>
        </w:rPr>
        <w:t>96; 105; 132; 15</w:t>
      </w:r>
      <w:r w:rsidR="00293C69" w:rsidRPr="00A12357">
        <w:rPr>
          <w:rFonts w:ascii="Times New Roman" w:hAnsi="Times New Roman"/>
          <w:sz w:val="32"/>
          <w:szCs w:val="32"/>
          <w:lang w:eastAsia="ru-RU"/>
        </w:rPr>
        <w:t>1</w:t>
      </w:r>
      <w:r w:rsidR="003B6EBA" w:rsidRPr="00A12357">
        <w:rPr>
          <w:rFonts w:ascii="Times New Roman" w:hAnsi="Times New Roman"/>
          <w:sz w:val="32"/>
          <w:szCs w:val="32"/>
          <w:lang w:eastAsia="ru-RU"/>
        </w:rPr>
        <w:t>]</w:t>
      </w:r>
      <w:r w:rsidRPr="00A12357">
        <w:rPr>
          <w:rFonts w:ascii="Times New Roman" w:hAnsi="Times New Roman"/>
          <w:sz w:val="32"/>
          <w:szCs w:val="32"/>
          <w:lang w:eastAsia="ru-RU"/>
        </w:rPr>
        <w:t>. Ш</w:t>
      </w:r>
      <w:r w:rsidRPr="00CC183F">
        <w:rPr>
          <w:rFonts w:ascii="Times New Roman" w:hAnsi="Times New Roman"/>
          <w:sz w:val="32"/>
          <w:szCs w:val="32"/>
          <w:lang w:eastAsia="ru-RU"/>
        </w:rPr>
        <w:t>ирокий ретроспективный обзор отечественных исследований, посвященных взаимосвязям нейродинамических свойств с особенностями познавательных процессов, некоторыми специальными способностями и другими сферами ли</w:t>
      </w:r>
      <w:r w:rsidRPr="00A12357">
        <w:rPr>
          <w:rFonts w:ascii="Times New Roman" w:hAnsi="Times New Roman"/>
          <w:sz w:val="32"/>
          <w:szCs w:val="32"/>
          <w:lang w:eastAsia="ru-RU"/>
        </w:rPr>
        <w:t>чности представлен в работах Е.</w:t>
      </w:r>
      <w:r w:rsidR="00FD58BC" w:rsidRPr="00A12357">
        <w:rPr>
          <w:rFonts w:ascii="Times New Roman" w:hAnsi="Times New Roman"/>
          <w:sz w:val="32"/>
          <w:szCs w:val="32"/>
        </w:rPr>
        <w:t> </w:t>
      </w:r>
      <w:r w:rsidRPr="00A12357">
        <w:rPr>
          <w:rFonts w:ascii="Times New Roman" w:hAnsi="Times New Roman"/>
          <w:sz w:val="32"/>
          <w:szCs w:val="32"/>
          <w:lang w:eastAsia="ru-RU"/>
        </w:rPr>
        <w:t>П. Ильина</w:t>
      </w:r>
      <w:r w:rsidR="00E64499" w:rsidRPr="00A12357">
        <w:rPr>
          <w:rFonts w:ascii="Times New Roman" w:hAnsi="Times New Roman"/>
          <w:sz w:val="32"/>
          <w:szCs w:val="32"/>
          <w:lang w:eastAsia="ru-RU"/>
        </w:rPr>
        <w:t>, Л.</w:t>
      </w:r>
      <w:r w:rsidR="00FD58BC" w:rsidRPr="00A12357">
        <w:rPr>
          <w:rFonts w:ascii="Times New Roman" w:hAnsi="Times New Roman"/>
          <w:sz w:val="32"/>
          <w:szCs w:val="32"/>
          <w:lang w:eastAsia="ru-RU"/>
        </w:rPr>
        <w:t xml:space="preserve"> </w:t>
      </w:r>
      <w:r w:rsidR="00E64499" w:rsidRPr="00A12357">
        <w:rPr>
          <w:rFonts w:ascii="Times New Roman" w:hAnsi="Times New Roman"/>
          <w:sz w:val="32"/>
          <w:szCs w:val="32"/>
          <w:lang w:eastAsia="ru-RU"/>
        </w:rPr>
        <w:t>А. Михайловой, С.</w:t>
      </w:r>
      <w:r w:rsidR="00FD58BC" w:rsidRPr="00A12357">
        <w:rPr>
          <w:rFonts w:ascii="Times New Roman" w:hAnsi="Times New Roman"/>
          <w:sz w:val="32"/>
          <w:szCs w:val="32"/>
          <w:lang w:eastAsia="ru-RU"/>
        </w:rPr>
        <w:t xml:space="preserve"> </w:t>
      </w:r>
      <w:r w:rsidR="00E64499" w:rsidRPr="00A12357">
        <w:rPr>
          <w:rFonts w:ascii="Times New Roman" w:hAnsi="Times New Roman"/>
          <w:sz w:val="32"/>
          <w:szCs w:val="32"/>
          <w:lang w:eastAsia="ru-RU"/>
        </w:rPr>
        <w:t>Н. Орловой и др. [</w:t>
      </w:r>
      <w:r w:rsidR="00650F49" w:rsidRPr="00A12357">
        <w:rPr>
          <w:rFonts w:ascii="Times New Roman" w:hAnsi="Times New Roman"/>
          <w:sz w:val="32"/>
          <w:szCs w:val="32"/>
          <w:lang w:eastAsia="ru-RU"/>
        </w:rPr>
        <w:t>48</w:t>
      </w:r>
      <w:r w:rsidR="00E64499" w:rsidRPr="00A12357">
        <w:rPr>
          <w:rFonts w:ascii="Times New Roman" w:hAnsi="Times New Roman"/>
          <w:sz w:val="32"/>
          <w:szCs w:val="32"/>
          <w:lang w:eastAsia="ru-RU"/>
        </w:rPr>
        <w:t xml:space="preserve">; </w:t>
      </w:r>
      <w:r w:rsidR="00650F49" w:rsidRPr="00A12357">
        <w:rPr>
          <w:rFonts w:ascii="Times New Roman" w:hAnsi="Times New Roman"/>
          <w:sz w:val="32"/>
          <w:szCs w:val="32"/>
          <w:lang w:eastAsia="ru-RU"/>
        </w:rPr>
        <w:t>99</w:t>
      </w:r>
      <w:r w:rsidR="00E64499" w:rsidRPr="00A12357">
        <w:rPr>
          <w:rFonts w:ascii="Times New Roman" w:hAnsi="Times New Roman"/>
          <w:sz w:val="32"/>
          <w:szCs w:val="32"/>
          <w:lang w:eastAsia="ru-RU"/>
        </w:rPr>
        <w:t xml:space="preserve">; </w:t>
      </w:r>
      <w:r w:rsidR="00650F49" w:rsidRPr="00A12357">
        <w:rPr>
          <w:rFonts w:ascii="Times New Roman" w:hAnsi="Times New Roman"/>
          <w:sz w:val="32"/>
          <w:szCs w:val="32"/>
          <w:lang w:eastAsia="ru-RU"/>
        </w:rPr>
        <w:t>100</w:t>
      </w:r>
      <w:r w:rsidR="00E64499" w:rsidRPr="00A12357">
        <w:rPr>
          <w:rFonts w:ascii="Times New Roman" w:hAnsi="Times New Roman"/>
          <w:sz w:val="32"/>
          <w:szCs w:val="32"/>
          <w:lang w:eastAsia="ru-RU"/>
        </w:rPr>
        <w:t>]</w:t>
      </w:r>
      <w:r w:rsidRPr="00A12357">
        <w:rPr>
          <w:rFonts w:ascii="Times New Roman" w:hAnsi="Times New Roman"/>
          <w:sz w:val="32"/>
          <w:szCs w:val="32"/>
          <w:lang w:eastAsia="ru-RU"/>
        </w:rPr>
        <w:t xml:space="preserve">. </w:t>
      </w:r>
      <w:r w:rsidR="00E64499" w:rsidRPr="00A12357">
        <w:rPr>
          <w:rFonts w:ascii="Times New Roman" w:hAnsi="Times New Roman"/>
          <w:sz w:val="32"/>
          <w:szCs w:val="32"/>
          <w:lang w:eastAsia="ru-RU"/>
        </w:rPr>
        <w:t>Е.</w:t>
      </w:r>
      <w:r w:rsidR="00FD58BC" w:rsidRPr="00A12357">
        <w:rPr>
          <w:rFonts w:ascii="Times New Roman" w:hAnsi="Times New Roman"/>
          <w:sz w:val="32"/>
          <w:szCs w:val="32"/>
          <w:lang w:eastAsia="ru-RU"/>
        </w:rPr>
        <w:t xml:space="preserve"> </w:t>
      </w:r>
      <w:r w:rsidR="00E64499" w:rsidRPr="00A12357">
        <w:rPr>
          <w:rFonts w:ascii="Times New Roman" w:hAnsi="Times New Roman"/>
          <w:sz w:val="32"/>
          <w:szCs w:val="32"/>
          <w:lang w:eastAsia="ru-RU"/>
        </w:rPr>
        <w:t>П. Ильиным</w:t>
      </w:r>
      <w:r w:rsidRPr="00A12357">
        <w:rPr>
          <w:rFonts w:ascii="Times New Roman" w:hAnsi="Times New Roman"/>
          <w:sz w:val="32"/>
          <w:szCs w:val="32"/>
          <w:lang w:eastAsia="ru-RU"/>
        </w:rPr>
        <w:t xml:space="preserve"> приводятся результаты исследований </w:t>
      </w:r>
      <w:r w:rsidR="00FD58BC" w:rsidRPr="00A12357">
        <w:rPr>
          <w:rFonts w:ascii="Times New Roman" w:hAnsi="Times New Roman"/>
          <w:sz w:val="32"/>
          <w:szCs w:val="32"/>
          <w:lang w:eastAsia="ru-RU"/>
        </w:rPr>
        <w:t xml:space="preserve">Н. В. </w:t>
      </w:r>
      <w:r w:rsidRPr="00A12357">
        <w:rPr>
          <w:rFonts w:ascii="Times New Roman" w:hAnsi="Times New Roman"/>
          <w:sz w:val="32"/>
          <w:szCs w:val="32"/>
          <w:lang w:eastAsia="ru-RU"/>
        </w:rPr>
        <w:t xml:space="preserve">Макаренко </w:t>
      </w:r>
      <w:r w:rsidR="00E64499" w:rsidRPr="00A12357">
        <w:rPr>
          <w:rFonts w:ascii="Times New Roman" w:hAnsi="Times New Roman"/>
          <w:sz w:val="32"/>
          <w:szCs w:val="32"/>
          <w:lang w:eastAsia="ru-RU"/>
        </w:rPr>
        <w:t>[</w:t>
      </w:r>
      <w:r w:rsidR="00650F49" w:rsidRPr="00A12357">
        <w:rPr>
          <w:rFonts w:ascii="Times New Roman" w:hAnsi="Times New Roman"/>
          <w:sz w:val="32"/>
          <w:szCs w:val="32"/>
          <w:lang w:eastAsia="ru-RU"/>
        </w:rPr>
        <w:t>84</w:t>
      </w:r>
      <w:r w:rsidR="00E64499" w:rsidRPr="00A12357">
        <w:rPr>
          <w:rFonts w:ascii="Times New Roman" w:hAnsi="Times New Roman"/>
          <w:sz w:val="32"/>
          <w:szCs w:val="32"/>
          <w:lang w:eastAsia="ru-RU"/>
        </w:rPr>
        <w:t>]</w:t>
      </w:r>
      <w:r w:rsidRPr="00A12357">
        <w:rPr>
          <w:rFonts w:ascii="Times New Roman" w:hAnsi="Times New Roman"/>
          <w:sz w:val="32"/>
          <w:szCs w:val="32"/>
          <w:lang w:eastAsia="ru-RU"/>
        </w:rPr>
        <w:t>, согласно которым ин</w:t>
      </w:r>
      <w:r w:rsidRPr="00CC183F">
        <w:rPr>
          <w:rFonts w:ascii="Times New Roman" w:hAnsi="Times New Roman"/>
          <w:sz w:val="32"/>
          <w:szCs w:val="32"/>
          <w:lang w:eastAsia="ru-RU"/>
        </w:rPr>
        <w:t xml:space="preserve">дивидуальные различия функций восприятия, внимания и мышления в значительной мере определяются уровнем функциональной подвижности нервных процессов. Людям с высокими и средними показателями подвижности нервных процессов присущи более высокая эффективность восприятия и мышления, более высокий уровень способности оперировать пространственными предметами, быстрее концентрировать и переключать внимание (в отличие от лиц, обладающих низкими характеристиками подвижности). </w:t>
      </w:r>
    </w:p>
    <w:p w:rsidR="00A676FB" w:rsidRDefault="00F34BE8" w:rsidP="00D90930">
      <w:pPr>
        <w:pStyle w:val="14"/>
        <w:spacing w:line="276" w:lineRule="auto"/>
        <w:ind w:firstLine="709"/>
        <w:jc w:val="both"/>
        <w:rPr>
          <w:rFonts w:ascii="Times New Roman" w:hAnsi="Times New Roman"/>
          <w:sz w:val="32"/>
          <w:szCs w:val="32"/>
          <w:lang w:eastAsia="ru-RU"/>
        </w:rPr>
      </w:pPr>
      <w:r w:rsidRPr="00CC183F">
        <w:rPr>
          <w:rFonts w:ascii="Times New Roman" w:hAnsi="Times New Roman"/>
          <w:sz w:val="32"/>
          <w:szCs w:val="32"/>
          <w:lang w:eastAsia="ru-RU"/>
        </w:rPr>
        <w:t>Данные психофизиологические функции и функциональная подвижность нервных процессов обеспечиваются одними нейрофизиологическими механизмами. Концентрация внимания, по данным Л.</w:t>
      </w:r>
      <w:r w:rsidR="00F2252E">
        <w:rPr>
          <w:rFonts w:ascii="Times New Roman" w:hAnsi="Times New Roman"/>
          <w:sz w:val="32"/>
          <w:szCs w:val="32"/>
          <w:lang w:eastAsia="ru-RU"/>
        </w:rPr>
        <w:t xml:space="preserve"> </w:t>
      </w:r>
      <w:r w:rsidRPr="00CC183F">
        <w:rPr>
          <w:rFonts w:ascii="Times New Roman" w:hAnsi="Times New Roman"/>
          <w:sz w:val="32"/>
          <w:szCs w:val="32"/>
          <w:lang w:eastAsia="ru-RU"/>
        </w:rPr>
        <w:t>Б. Ермолаева-Томина, Н.</w:t>
      </w:r>
      <w:r w:rsidR="00F2252E">
        <w:rPr>
          <w:rFonts w:ascii="Times New Roman" w:hAnsi="Times New Roman"/>
          <w:sz w:val="32"/>
          <w:szCs w:val="32"/>
          <w:lang w:eastAsia="ru-RU"/>
        </w:rPr>
        <w:t xml:space="preserve"> </w:t>
      </w:r>
      <w:r w:rsidRPr="00CC183F">
        <w:rPr>
          <w:rFonts w:ascii="Times New Roman" w:hAnsi="Times New Roman"/>
          <w:sz w:val="32"/>
          <w:szCs w:val="32"/>
          <w:lang w:eastAsia="ru-RU"/>
        </w:rPr>
        <w:t>С. Уткиной, лучше у лиц с сильной нервной системой, а переключение внимания (при установке работать в свободном темпе) – у лиц со слабой нервной системой (В.</w:t>
      </w:r>
      <w:r w:rsidR="00FD58BC" w:rsidRPr="00FD58BC">
        <w:rPr>
          <w:rFonts w:ascii="Times New Roman" w:hAnsi="Times New Roman"/>
          <w:sz w:val="32"/>
          <w:szCs w:val="32"/>
          <w:lang w:eastAsia="ru-RU"/>
        </w:rPr>
        <w:t xml:space="preserve"> </w:t>
      </w:r>
      <w:r w:rsidRPr="00CC183F">
        <w:rPr>
          <w:rFonts w:ascii="Times New Roman" w:hAnsi="Times New Roman"/>
          <w:sz w:val="32"/>
          <w:szCs w:val="32"/>
          <w:lang w:eastAsia="ru-RU"/>
        </w:rPr>
        <w:t>П. Умнов). Однако при введении инструкции работать как можно быстрее, по данным В.</w:t>
      </w:r>
      <w:r w:rsidR="00FD58BC" w:rsidRPr="00FD58BC">
        <w:rPr>
          <w:rFonts w:ascii="Times New Roman" w:hAnsi="Times New Roman"/>
          <w:sz w:val="32"/>
          <w:szCs w:val="32"/>
          <w:lang w:eastAsia="ru-RU"/>
        </w:rPr>
        <w:t xml:space="preserve"> </w:t>
      </w:r>
      <w:r w:rsidRPr="00CC183F">
        <w:rPr>
          <w:rFonts w:ascii="Times New Roman" w:hAnsi="Times New Roman"/>
          <w:sz w:val="32"/>
          <w:szCs w:val="32"/>
          <w:lang w:eastAsia="ru-RU"/>
        </w:rPr>
        <w:t xml:space="preserve">П. Умнова, преимущество в переключении внимания переходит к лицам с сильной нервной системой. </w:t>
      </w:r>
    </w:p>
    <w:p w:rsidR="00F34BE8" w:rsidRPr="00A12357" w:rsidRDefault="00F34BE8" w:rsidP="00D90930">
      <w:pPr>
        <w:pStyle w:val="14"/>
        <w:spacing w:line="276" w:lineRule="auto"/>
        <w:ind w:firstLine="709"/>
        <w:jc w:val="both"/>
        <w:rPr>
          <w:rFonts w:ascii="Times New Roman" w:hAnsi="Times New Roman"/>
          <w:sz w:val="32"/>
          <w:szCs w:val="32"/>
          <w:lang w:eastAsia="ru-RU"/>
        </w:rPr>
      </w:pPr>
      <w:r w:rsidRPr="00CC183F">
        <w:rPr>
          <w:rFonts w:ascii="Times New Roman" w:hAnsi="Times New Roman"/>
          <w:sz w:val="32"/>
          <w:szCs w:val="32"/>
          <w:lang w:eastAsia="ru-RU"/>
        </w:rPr>
        <w:t>Концентрация внимания зависит также от баланса нервных процессов (у лиц с преобладанием возбуждения по «внешнему» балансу она больше). Текст запоминают лучше лица со слабой нервной системой (Э.</w:t>
      </w:r>
      <w:r w:rsidR="00FD58BC" w:rsidRPr="00FD58BC">
        <w:rPr>
          <w:rFonts w:ascii="Times New Roman" w:hAnsi="Times New Roman"/>
          <w:sz w:val="32"/>
          <w:szCs w:val="32"/>
          <w:lang w:eastAsia="ru-RU"/>
        </w:rPr>
        <w:t xml:space="preserve"> </w:t>
      </w:r>
      <w:r w:rsidRPr="00CC183F">
        <w:rPr>
          <w:rFonts w:ascii="Times New Roman" w:hAnsi="Times New Roman"/>
          <w:sz w:val="32"/>
          <w:szCs w:val="32"/>
          <w:lang w:eastAsia="ru-RU"/>
        </w:rPr>
        <w:t>А. Голубева, Е.</w:t>
      </w:r>
      <w:r w:rsidR="00FD58BC" w:rsidRPr="00FD58BC">
        <w:rPr>
          <w:rFonts w:ascii="Times New Roman" w:hAnsi="Times New Roman"/>
          <w:sz w:val="32"/>
          <w:szCs w:val="32"/>
          <w:lang w:eastAsia="ru-RU"/>
        </w:rPr>
        <w:t xml:space="preserve"> </w:t>
      </w:r>
      <w:r w:rsidRPr="00CC183F">
        <w:rPr>
          <w:rFonts w:ascii="Times New Roman" w:hAnsi="Times New Roman"/>
          <w:sz w:val="32"/>
          <w:szCs w:val="32"/>
          <w:lang w:eastAsia="ru-RU"/>
        </w:rPr>
        <w:t xml:space="preserve">Л. Гусева, </w:t>
      </w:r>
      <w:r w:rsidR="00A12357">
        <w:rPr>
          <w:rFonts w:ascii="Times New Roman" w:hAnsi="Times New Roman"/>
          <w:sz w:val="32"/>
          <w:szCs w:val="32"/>
          <w:lang w:eastAsia="ru-RU"/>
        </w:rPr>
        <w:br/>
      </w:r>
      <w:r w:rsidRPr="00CC183F">
        <w:rPr>
          <w:rFonts w:ascii="Times New Roman" w:hAnsi="Times New Roman"/>
          <w:sz w:val="32"/>
          <w:szCs w:val="32"/>
          <w:lang w:eastAsia="ru-RU"/>
        </w:rPr>
        <w:t>В.</w:t>
      </w:r>
      <w:r w:rsidR="00FD58BC" w:rsidRPr="00307718">
        <w:rPr>
          <w:rFonts w:ascii="Times New Roman" w:hAnsi="Times New Roman"/>
          <w:sz w:val="32"/>
          <w:szCs w:val="32"/>
        </w:rPr>
        <w:t> </w:t>
      </w:r>
      <w:r w:rsidRPr="00CC183F">
        <w:rPr>
          <w:rFonts w:ascii="Times New Roman" w:hAnsi="Times New Roman"/>
          <w:sz w:val="32"/>
          <w:szCs w:val="32"/>
          <w:lang w:eastAsia="ru-RU"/>
        </w:rPr>
        <w:t>И. Гончаров), а наглядные объекты лучше запоминают, по данным тех же авторов, лица с сильной нервной системой. Исследования М.</w:t>
      </w:r>
      <w:r w:rsidR="00FD58BC" w:rsidRPr="00307718">
        <w:rPr>
          <w:rFonts w:ascii="Times New Roman" w:hAnsi="Times New Roman"/>
          <w:sz w:val="32"/>
          <w:szCs w:val="32"/>
        </w:rPr>
        <w:t> </w:t>
      </w:r>
      <w:r w:rsidRPr="00CC183F">
        <w:rPr>
          <w:rFonts w:ascii="Times New Roman" w:hAnsi="Times New Roman"/>
          <w:sz w:val="32"/>
          <w:szCs w:val="32"/>
          <w:lang w:eastAsia="ru-RU"/>
        </w:rPr>
        <w:t>Н. Ильиной показали, связь инертности возбуждения с таким волевым качеством, как «терпеливость», которая проявляется в способности человека работать, не снижая интенсивности, несмотря на развивающееся утомление, или иные трудности. Связь ригидности – лабильности установок с подвижностью – инертностью нервных процессов была пок</w:t>
      </w:r>
      <w:r w:rsidR="00A676FB">
        <w:rPr>
          <w:rFonts w:ascii="Times New Roman" w:hAnsi="Times New Roman"/>
          <w:sz w:val="32"/>
          <w:szCs w:val="32"/>
          <w:lang w:eastAsia="ru-RU"/>
        </w:rPr>
        <w:t>азана в работах Н.</w:t>
      </w:r>
      <w:r w:rsidR="00FD58BC" w:rsidRPr="00307718">
        <w:rPr>
          <w:rFonts w:ascii="Times New Roman" w:hAnsi="Times New Roman"/>
          <w:sz w:val="32"/>
          <w:szCs w:val="32"/>
        </w:rPr>
        <w:t> </w:t>
      </w:r>
      <w:r w:rsidR="00A676FB">
        <w:rPr>
          <w:rFonts w:ascii="Times New Roman" w:hAnsi="Times New Roman"/>
          <w:sz w:val="32"/>
          <w:szCs w:val="32"/>
          <w:lang w:eastAsia="ru-RU"/>
        </w:rPr>
        <w:t xml:space="preserve">Е. Высоцкой </w:t>
      </w:r>
      <w:r w:rsidR="00A676FB" w:rsidRPr="00A12357">
        <w:rPr>
          <w:rFonts w:ascii="Times New Roman" w:hAnsi="Times New Roman"/>
          <w:sz w:val="32"/>
          <w:szCs w:val="32"/>
          <w:lang w:eastAsia="ru-RU"/>
        </w:rPr>
        <w:t>[</w:t>
      </w:r>
      <w:r w:rsidR="00650F49" w:rsidRPr="00A12357">
        <w:rPr>
          <w:rFonts w:ascii="Times New Roman" w:hAnsi="Times New Roman"/>
          <w:sz w:val="32"/>
          <w:szCs w:val="32"/>
          <w:lang w:eastAsia="ru-RU"/>
        </w:rPr>
        <w:t>51</w:t>
      </w:r>
      <w:r w:rsidR="00A676FB" w:rsidRPr="00A12357">
        <w:rPr>
          <w:rFonts w:ascii="Times New Roman" w:hAnsi="Times New Roman"/>
          <w:sz w:val="32"/>
          <w:szCs w:val="32"/>
          <w:lang w:eastAsia="ru-RU"/>
        </w:rPr>
        <w:t>].</w:t>
      </w:r>
    </w:p>
    <w:p w:rsidR="00F34BE8" w:rsidRPr="00A676FB" w:rsidRDefault="00F34BE8" w:rsidP="00D90930">
      <w:pPr>
        <w:pStyle w:val="14"/>
        <w:spacing w:line="276" w:lineRule="auto"/>
        <w:ind w:firstLine="709"/>
        <w:jc w:val="both"/>
        <w:rPr>
          <w:rFonts w:ascii="Times New Roman" w:hAnsi="Times New Roman"/>
          <w:sz w:val="32"/>
          <w:szCs w:val="32"/>
          <w:lang w:eastAsia="ru-RU"/>
        </w:rPr>
      </w:pPr>
      <w:r w:rsidRPr="00A676FB">
        <w:rPr>
          <w:rFonts w:ascii="Times New Roman" w:hAnsi="Times New Roman"/>
          <w:sz w:val="32"/>
          <w:szCs w:val="32"/>
          <w:lang w:eastAsia="ru-RU"/>
        </w:rPr>
        <w:t xml:space="preserve">Общепризнанным является утверждение о том, что влияние данных свойств на успешность и эффективность той или иной деятельности, в том числе когнитивной, может реализовываться через воздействие на познавательные процессы и через формирование тех или иных функциональных состояний в различных ситуациях. Дифференциальные психофизиологические особенности обучающихся, обуславливают их функциональные ресурсы и возможность проявлять оптимальную работоспособность в условиях учебно-профессиональной деятельности, отвечать заданным требованиям надежности и эффективности указанной работы, а также определяют формирование индивидуальных стилей саморегуляции когнитивной деятельности </w:t>
      </w:r>
      <w:r w:rsidR="00A676FB" w:rsidRPr="00A676FB">
        <w:rPr>
          <w:rFonts w:ascii="Times New Roman" w:hAnsi="Times New Roman"/>
          <w:sz w:val="32"/>
          <w:szCs w:val="32"/>
          <w:lang w:eastAsia="ru-RU"/>
        </w:rPr>
        <w:t>[</w:t>
      </w:r>
      <w:r w:rsidR="00650F49" w:rsidRPr="00650F49">
        <w:rPr>
          <w:rFonts w:ascii="Times New Roman" w:hAnsi="Times New Roman"/>
          <w:color w:val="FF0000"/>
          <w:sz w:val="32"/>
          <w:szCs w:val="32"/>
          <w:lang w:eastAsia="ru-RU"/>
        </w:rPr>
        <w:t>17</w:t>
      </w:r>
      <w:r w:rsidR="00A676FB" w:rsidRPr="00D90930">
        <w:rPr>
          <w:rFonts w:ascii="Times New Roman" w:hAnsi="Times New Roman"/>
          <w:sz w:val="32"/>
          <w:szCs w:val="32"/>
          <w:lang w:eastAsia="ru-RU"/>
        </w:rPr>
        <w:t>]</w:t>
      </w:r>
      <w:r w:rsidRPr="00A676FB">
        <w:rPr>
          <w:rFonts w:ascii="Times New Roman" w:hAnsi="Times New Roman"/>
          <w:sz w:val="32"/>
          <w:szCs w:val="32"/>
          <w:lang w:eastAsia="ru-RU"/>
        </w:rPr>
        <w:t>.</w:t>
      </w:r>
    </w:p>
    <w:p w:rsidR="00F34BE8" w:rsidRPr="00A12357" w:rsidRDefault="00F34BE8" w:rsidP="00D90930">
      <w:pPr>
        <w:pStyle w:val="14"/>
        <w:spacing w:line="276" w:lineRule="auto"/>
        <w:ind w:firstLine="709"/>
        <w:jc w:val="both"/>
        <w:rPr>
          <w:rFonts w:ascii="Times New Roman" w:hAnsi="Times New Roman"/>
          <w:spacing w:val="-4"/>
          <w:sz w:val="32"/>
          <w:szCs w:val="32"/>
          <w:lang w:eastAsia="ru-RU"/>
        </w:rPr>
      </w:pPr>
      <w:r w:rsidRPr="00A12357">
        <w:rPr>
          <w:rFonts w:ascii="Times New Roman" w:hAnsi="Times New Roman"/>
          <w:spacing w:val="-4"/>
          <w:sz w:val="32"/>
          <w:szCs w:val="32"/>
          <w:lang w:eastAsia="ru-RU"/>
        </w:rPr>
        <w:t>При этом следует отметить, что эффективность деятельности, в том числе и когнитивной, как и особенности адаптации, зависит от совокупности особенностей нейродинамических свойств, взаимовлияющих друг на друга, а также от ряда личностных особенностей, интеллектуального развития, мотивации и других факторов</w:t>
      </w:r>
      <w:r w:rsidR="00D90930" w:rsidRPr="00A12357">
        <w:rPr>
          <w:rFonts w:ascii="Times New Roman" w:hAnsi="Times New Roman"/>
          <w:spacing w:val="-4"/>
          <w:sz w:val="32"/>
          <w:szCs w:val="32"/>
          <w:lang w:eastAsia="ru-RU"/>
        </w:rPr>
        <w:t xml:space="preserve">, которые были отражены в работах </w:t>
      </w:r>
      <w:r w:rsidRPr="00A12357">
        <w:rPr>
          <w:rFonts w:ascii="Times New Roman" w:hAnsi="Times New Roman"/>
          <w:spacing w:val="-4"/>
          <w:sz w:val="32"/>
          <w:szCs w:val="32"/>
          <w:lang w:eastAsia="ru-RU"/>
        </w:rPr>
        <w:t>Е.</w:t>
      </w:r>
      <w:r w:rsidR="00FD58BC" w:rsidRPr="00A12357">
        <w:rPr>
          <w:rFonts w:ascii="Times New Roman" w:hAnsi="Times New Roman"/>
          <w:spacing w:val="-4"/>
          <w:sz w:val="32"/>
          <w:szCs w:val="32"/>
        </w:rPr>
        <w:t> </w:t>
      </w:r>
      <w:r w:rsidRPr="00A12357">
        <w:rPr>
          <w:rFonts w:ascii="Times New Roman" w:hAnsi="Times New Roman"/>
          <w:spacing w:val="-4"/>
          <w:sz w:val="32"/>
          <w:szCs w:val="32"/>
          <w:lang w:eastAsia="ru-RU"/>
        </w:rPr>
        <w:t>П. Ильин</w:t>
      </w:r>
      <w:r w:rsidR="00D90930" w:rsidRPr="00A12357">
        <w:rPr>
          <w:rFonts w:ascii="Times New Roman" w:hAnsi="Times New Roman"/>
          <w:spacing w:val="-4"/>
          <w:sz w:val="32"/>
          <w:szCs w:val="32"/>
          <w:lang w:eastAsia="ru-RU"/>
        </w:rPr>
        <w:t>а.</w:t>
      </w:r>
    </w:p>
    <w:p w:rsidR="00F34BE8" w:rsidRPr="00D90930" w:rsidRDefault="00F34BE8" w:rsidP="00D90930">
      <w:pPr>
        <w:pStyle w:val="14"/>
        <w:spacing w:line="276" w:lineRule="auto"/>
        <w:ind w:firstLine="709"/>
        <w:jc w:val="both"/>
        <w:rPr>
          <w:rFonts w:ascii="Times New Roman" w:hAnsi="Times New Roman"/>
          <w:sz w:val="32"/>
          <w:szCs w:val="32"/>
          <w:lang w:eastAsia="ru-RU"/>
        </w:rPr>
      </w:pPr>
      <w:r w:rsidRPr="00D90930">
        <w:rPr>
          <w:rFonts w:ascii="Times New Roman" w:hAnsi="Times New Roman"/>
          <w:sz w:val="32"/>
          <w:szCs w:val="32"/>
          <w:lang w:eastAsia="ru-RU"/>
        </w:rPr>
        <w:t xml:space="preserve">В связи с выше сказанным, поиск нейродинамических коррелятов эффективной когнитивной активности обучающихся и, в целом, дифференциально-психофизиологический анализ когнитивного поведения человека является актуальной задачей. </w:t>
      </w:r>
    </w:p>
    <w:p w:rsidR="00C6488D" w:rsidRDefault="007452FF" w:rsidP="007452FF">
      <w:pPr>
        <w:pStyle w:val="14"/>
        <w:spacing w:line="276" w:lineRule="auto"/>
        <w:ind w:firstLine="709"/>
        <w:jc w:val="both"/>
        <w:rPr>
          <w:rFonts w:ascii="Times New Roman" w:hAnsi="Times New Roman"/>
          <w:sz w:val="32"/>
          <w:szCs w:val="32"/>
          <w:lang w:eastAsia="ru-RU"/>
        </w:rPr>
      </w:pPr>
      <w:r w:rsidRPr="007452FF">
        <w:rPr>
          <w:rFonts w:ascii="Times New Roman" w:hAnsi="Times New Roman"/>
          <w:sz w:val="32"/>
          <w:szCs w:val="32"/>
          <w:lang w:eastAsia="ru-RU"/>
        </w:rPr>
        <w:t xml:space="preserve">Здесь и далее в проведенных </w:t>
      </w:r>
      <w:r w:rsidR="00F34BE8" w:rsidRPr="007452FF">
        <w:rPr>
          <w:rFonts w:ascii="Times New Roman" w:hAnsi="Times New Roman"/>
          <w:sz w:val="32"/>
          <w:szCs w:val="32"/>
          <w:lang w:eastAsia="ru-RU"/>
        </w:rPr>
        <w:t>исследовани</w:t>
      </w:r>
      <w:r w:rsidRPr="007452FF">
        <w:rPr>
          <w:rFonts w:ascii="Times New Roman" w:hAnsi="Times New Roman"/>
          <w:sz w:val="32"/>
          <w:szCs w:val="32"/>
          <w:lang w:eastAsia="ru-RU"/>
        </w:rPr>
        <w:t>ях</w:t>
      </w:r>
      <w:r w:rsidR="00F34BE8" w:rsidRPr="007452FF">
        <w:rPr>
          <w:rFonts w:ascii="Times New Roman" w:hAnsi="Times New Roman"/>
          <w:sz w:val="32"/>
          <w:szCs w:val="32"/>
          <w:lang w:eastAsia="ru-RU"/>
        </w:rPr>
        <w:t xml:space="preserve"> приняли участие на добровольной основе студент</w:t>
      </w:r>
      <w:r w:rsidRPr="007452FF">
        <w:rPr>
          <w:rFonts w:ascii="Times New Roman" w:hAnsi="Times New Roman"/>
          <w:sz w:val="32"/>
          <w:szCs w:val="32"/>
          <w:lang w:eastAsia="ru-RU"/>
        </w:rPr>
        <w:t>ы</w:t>
      </w:r>
      <w:r w:rsidR="00F34BE8" w:rsidRPr="007452FF">
        <w:rPr>
          <w:rFonts w:ascii="Times New Roman" w:hAnsi="Times New Roman"/>
          <w:sz w:val="32"/>
          <w:szCs w:val="32"/>
          <w:lang w:eastAsia="ru-RU"/>
        </w:rPr>
        <w:t xml:space="preserve"> 17-19 лет Южно-Уральского государственного гуманитарно-педагогического университета в межсессионный период. Определение нейродинамических характеристик обследуемой когорты обучающихся осуществлено при помощи аппаратно</w:t>
      </w:r>
      <w:r w:rsidR="00C6488D">
        <w:rPr>
          <w:rFonts w:ascii="Times New Roman" w:hAnsi="Times New Roman"/>
          <w:sz w:val="32"/>
          <w:szCs w:val="32"/>
          <w:lang w:eastAsia="ru-RU"/>
        </w:rPr>
        <w:t>-</w:t>
      </w:r>
      <w:r w:rsidR="00F34BE8" w:rsidRPr="007452FF">
        <w:rPr>
          <w:rFonts w:ascii="Times New Roman" w:hAnsi="Times New Roman"/>
          <w:sz w:val="32"/>
          <w:szCs w:val="32"/>
          <w:lang w:eastAsia="ru-RU"/>
        </w:rPr>
        <w:t xml:space="preserve">программного комплекса «НС-ПсихоТест» («НейроСофт», Россия, Сертификат соответствия № РОСС RU.ИМ18.Д00567). </w:t>
      </w:r>
    </w:p>
    <w:p w:rsidR="00C6488D" w:rsidRPr="00C6488D" w:rsidRDefault="00C6488D" w:rsidP="00C6488D">
      <w:pPr>
        <w:pStyle w:val="14"/>
        <w:ind w:firstLine="709"/>
        <w:jc w:val="both"/>
        <w:rPr>
          <w:rFonts w:ascii="Times New Roman" w:hAnsi="Times New Roman"/>
          <w:sz w:val="32"/>
          <w:szCs w:val="32"/>
          <w:lang w:eastAsia="ru-RU"/>
        </w:rPr>
      </w:pPr>
      <w:r>
        <w:rPr>
          <w:rFonts w:ascii="Times New Roman" w:hAnsi="Times New Roman"/>
          <w:sz w:val="32"/>
          <w:szCs w:val="32"/>
          <w:lang w:eastAsia="ru-RU"/>
        </w:rPr>
        <w:t xml:space="preserve">С помощью </w:t>
      </w:r>
      <w:r w:rsidRPr="007452FF">
        <w:rPr>
          <w:rFonts w:ascii="Times New Roman" w:hAnsi="Times New Roman"/>
          <w:sz w:val="32"/>
          <w:szCs w:val="32"/>
          <w:lang w:eastAsia="ru-RU"/>
        </w:rPr>
        <w:t>аппаратно</w:t>
      </w:r>
      <w:r>
        <w:rPr>
          <w:rFonts w:ascii="Times New Roman" w:hAnsi="Times New Roman"/>
          <w:sz w:val="32"/>
          <w:szCs w:val="32"/>
          <w:lang w:eastAsia="ru-RU"/>
        </w:rPr>
        <w:t>-</w:t>
      </w:r>
      <w:r w:rsidRPr="007452FF">
        <w:rPr>
          <w:rFonts w:ascii="Times New Roman" w:hAnsi="Times New Roman"/>
          <w:sz w:val="32"/>
          <w:szCs w:val="32"/>
          <w:lang w:eastAsia="ru-RU"/>
        </w:rPr>
        <w:t>программного комплекса «НС-ПсихоТест» («НейроСофт»</w:t>
      </w:r>
      <w:r>
        <w:rPr>
          <w:rFonts w:ascii="Times New Roman" w:hAnsi="Times New Roman"/>
          <w:sz w:val="32"/>
          <w:szCs w:val="32"/>
          <w:lang w:eastAsia="ru-RU"/>
        </w:rPr>
        <w:t>) возможно решение следующих п</w:t>
      </w:r>
      <w:r w:rsidRPr="00C6488D">
        <w:rPr>
          <w:rFonts w:ascii="Times New Roman" w:hAnsi="Times New Roman"/>
          <w:sz w:val="32"/>
          <w:szCs w:val="32"/>
          <w:lang w:eastAsia="ru-RU"/>
        </w:rPr>
        <w:t>рактически</w:t>
      </w:r>
      <w:r>
        <w:rPr>
          <w:rFonts w:ascii="Times New Roman" w:hAnsi="Times New Roman"/>
          <w:sz w:val="32"/>
          <w:szCs w:val="32"/>
          <w:lang w:eastAsia="ru-RU"/>
        </w:rPr>
        <w:t>х</w:t>
      </w:r>
      <w:r w:rsidRPr="00C6488D">
        <w:rPr>
          <w:rFonts w:ascii="Times New Roman" w:hAnsi="Times New Roman"/>
          <w:sz w:val="32"/>
          <w:szCs w:val="32"/>
          <w:lang w:eastAsia="ru-RU"/>
        </w:rPr>
        <w:t xml:space="preserve"> задач:</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контроль функционального состояния организма перед работой и в ее процессе для предотвращения аварийных ситуаций и выработки оптимальных режимов труда и отдыха</w:t>
      </w:r>
      <w:r>
        <w:rPr>
          <w:rFonts w:ascii="Times New Roman" w:hAnsi="Times New Roman" w:cs="Times New Roman"/>
          <w:sz w:val="32"/>
          <w:szCs w:val="28"/>
        </w:rPr>
        <w:t>;</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комплексная оценка ограничений жизнедеятельности с целью медико-социальной экспертизы</w:t>
      </w:r>
      <w:r>
        <w:rPr>
          <w:rFonts w:ascii="Times New Roman" w:hAnsi="Times New Roman" w:cs="Times New Roman"/>
          <w:sz w:val="32"/>
          <w:szCs w:val="28"/>
        </w:rPr>
        <w:t>;</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оценка психофизиологического и психологического статуса детей, подростков и взрослых людей</w:t>
      </w:r>
      <w:r>
        <w:rPr>
          <w:rFonts w:ascii="Times New Roman" w:hAnsi="Times New Roman" w:cs="Times New Roman"/>
          <w:sz w:val="32"/>
          <w:szCs w:val="28"/>
        </w:rPr>
        <w:t>;</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исследование внутренних особенностей личности: психических свойств и состояний, особенностей протекания психических процессов</w:t>
      </w:r>
      <w:r>
        <w:rPr>
          <w:rFonts w:ascii="Times New Roman" w:hAnsi="Times New Roman" w:cs="Times New Roman"/>
          <w:sz w:val="32"/>
          <w:szCs w:val="28"/>
        </w:rPr>
        <w:t>;</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исследование внешних проявлений индивидуальных особенностей личности: поведения, общения, деятельности</w:t>
      </w:r>
      <w:r>
        <w:rPr>
          <w:rFonts w:ascii="Times New Roman" w:hAnsi="Times New Roman" w:cs="Times New Roman"/>
          <w:sz w:val="32"/>
          <w:szCs w:val="28"/>
        </w:rPr>
        <w:t>;</w:t>
      </w:r>
    </w:p>
    <w:p w:rsidR="00C6488D" w:rsidRPr="00C6488D"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оценка уровня развития профессионально важных качеств с целью профессионального отбора и профессиональной ориентации</w:t>
      </w:r>
      <w:r>
        <w:rPr>
          <w:rFonts w:ascii="Times New Roman" w:hAnsi="Times New Roman" w:cs="Times New Roman"/>
          <w:sz w:val="32"/>
          <w:szCs w:val="28"/>
        </w:rPr>
        <w:t>;</w:t>
      </w:r>
    </w:p>
    <w:p w:rsidR="00C6488D" w:rsidRPr="00A12357" w:rsidRDefault="00C6488D" w:rsidP="00C6488D">
      <w:pPr>
        <w:pStyle w:val="a9"/>
        <w:numPr>
          <w:ilvl w:val="0"/>
          <w:numId w:val="37"/>
        </w:numPr>
        <w:spacing w:after="0"/>
        <w:ind w:left="720"/>
        <w:jc w:val="both"/>
        <w:rPr>
          <w:rFonts w:ascii="Times New Roman" w:hAnsi="Times New Roman" w:cs="Times New Roman"/>
          <w:sz w:val="32"/>
          <w:szCs w:val="28"/>
        </w:rPr>
      </w:pPr>
      <w:r w:rsidRPr="00C6488D">
        <w:rPr>
          <w:rFonts w:ascii="Times New Roman" w:hAnsi="Times New Roman" w:cs="Times New Roman"/>
          <w:sz w:val="32"/>
          <w:szCs w:val="28"/>
        </w:rPr>
        <w:t>оценка эффективности лечения и реабилитационных мероприятий с помощью блока клинических тестов</w:t>
      </w:r>
      <w:r w:rsidR="001C6044" w:rsidRPr="00A12357">
        <w:rPr>
          <w:rFonts w:ascii="Times New Roman" w:hAnsi="Times New Roman" w:cs="Times New Roman"/>
          <w:sz w:val="32"/>
          <w:szCs w:val="28"/>
        </w:rPr>
        <w:t xml:space="preserve"> (рис.</w:t>
      </w:r>
      <w:r w:rsidR="00E54EF8" w:rsidRPr="00A12357">
        <w:rPr>
          <w:rFonts w:ascii="Times New Roman" w:hAnsi="Times New Roman" w:cs="Times New Roman"/>
          <w:sz w:val="32"/>
          <w:szCs w:val="28"/>
        </w:rPr>
        <w:t xml:space="preserve"> 7</w:t>
      </w:r>
      <w:r w:rsidR="001C6044" w:rsidRPr="00A12357">
        <w:rPr>
          <w:rFonts w:ascii="Times New Roman" w:hAnsi="Times New Roman" w:cs="Times New Roman"/>
          <w:sz w:val="32"/>
          <w:szCs w:val="28"/>
        </w:rPr>
        <w:t>)</w:t>
      </w:r>
      <w:r w:rsidRPr="00A12357">
        <w:rPr>
          <w:rFonts w:ascii="Times New Roman" w:hAnsi="Times New Roman" w:cs="Times New Roman"/>
          <w:sz w:val="32"/>
          <w:szCs w:val="28"/>
        </w:rPr>
        <w:t>.</w:t>
      </w:r>
    </w:p>
    <w:p w:rsidR="001C6044" w:rsidRDefault="001C6044" w:rsidP="001C6044">
      <w:pPr>
        <w:pStyle w:val="14"/>
        <w:spacing w:line="276" w:lineRule="auto"/>
        <w:jc w:val="center"/>
        <w:rPr>
          <w:rFonts w:ascii="Times New Roman" w:hAnsi="Times New Roman"/>
          <w:sz w:val="32"/>
          <w:szCs w:val="32"/>
          <w:lang w:eastAsia="ru-RU"/>
        </w:rPr>
      </w:pPr>
      <w:r>
        <w:rPr>
          <w:noProof/>
          <w:lang w:eastAsia="ru-RU"/>
        </w:rPr>
        <w:drawing>
          <wp:inline distT="0" distB="0" distL="0" distR="0">
            <wp:extent cx="4490826" cy="3061504"/>
            <wp:effectExtent l="0" t="0" r="5080" b="5715"/>
            <wp:docPr id="14" name="Рисунок 14" descr="https://medioll.ru/media/images/items/th2/items-12725-1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oll.ru/media/images/items/th2/items-12725-16748.jpg"/>
                    <pic:cNvPicPr>
                      <a:picLocks noChangeAspect="1" noChangeArrowheads="1"/>
                    </pic:cNvPicPr>
                  </pic:nvPicPr>
                  <pic:blipFill rotWithShape="1">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5331" b="16498"/>
                    <a:stretch/>
                  </pic:blipFill>
                  <pic:spPr bwMode="auto">
                    <a:xfrm>
                      <a:off x="0" y="0"/>
                      <a:ext cx="4517171" cy="30794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1C6044" w:rsidRDefault="001C6044" w:rsidP="00A12357">
      <w:pPr>
        <w:pStyle w:val="14"/>
        <w:spacing w:before="160" w:after="160" w:line="276" w:lineRule="auto"/>
        <w:jc w:val="center"/>
        <w:rPr>
          <w:rFonts w:ascii="Times New Roman" w:hAnsi="Times New Roman"/>
          <w:sz w:val="32"/>
          <w:szCs w:val="32"/>
          <w:lang w:eastAsia="ru-RU"/>
        </w:rPr>
      </w:pPr>
      <w:r w:rsidRPr="000A085A">
        <w:rPr>
          <w:rFonts w:ascii="Times New Roman" w:hAnsi="Times New Roman"/>
          <w:i/>
          <w:sz w:val="32"/>
          <w:szCs w:val="32"/>
          <w:lang w:eastAsia="ru-RU"/>
        </w:rPr>
        <w:t xml:space="preserve">Рис. </w:t>
      </w:r>
      <w:r w:rsidR="00E54EF8">
        <w:rPr>
          <w:rFonts w:ascii="Times New Roman" w:hAnsi="Times New Roman"/>
          <w:i/>
          <w:sz w:val="32"/>
          <w:szCs w:val="32"/>
          <w:lang w:eastAsia="ru-RU"/>
        </w:rPr>
        <w:t>7.</w:t>
      </w:r>
      <w:r>
        <w:rPr>
          <w:rFonts w:ascii="Times New Roman" w:hAnsi="Times New Roman"/>
          <w:sz w:val="32"/>
          <w:szCs w:val="32"/>
          <w:lang w:eastAsia="ru-RU"/>
        </w:rPr>
        <w:t xml:space="preserve"> </w:t>
      </w:r>
      <w:r w:rsidR="000A085A">
        <w:rPr>
          <w:rFonts w:ascii="Times New Roman" w:hAnsi="Times New Roman"/>
          <w:sz w:val="32"/>
          <w:szCs w:val="32"/>
          <w:lang w:eastAsia="ru-RU"/>
        </w:rPr>
        <w:t>А</w:t>
      </w:r>
      <w:r w:rsidR="000A085A" w:rsidRPr="000A085A">
        <w:rPr>
          <w:rFonts w:ascii="Times New Roman" w:hAnsi="Times New Roman"/>
          <w:sz w:val="32"/>
          <w:szCs w:val="32"/>
          <w:lang w:eastAsia="ru-RU"/>
        </w:rPr>
        <w:t xml:space="preserve">ппаратно-программного комплекса </w:t>
      </w:r>
      <w:r w:rsidR="00A12357">
        <w:rPr>
          <w:rFonts w:ascii="Times New Roman" w:hAnsi="Times New Roman"/>
          <w:sz w:val="32"/>
          <w:szCs w:val="32"/>
          <w:lang w:eastAsia="ru-RU"/>
        </w:rPr>
        <w:br/>
      </w:r>
      <w:r w:rsidR="000A085A" w:rsidRPr="000A085A">
        <w:rPr>
          <w:rFonts w:ascii="Times New Roman" w:hAnsi="Times New Roman"/>
          <w:sz w:val="32"/>
          <w:szCs w:val="32"/>
          <w:lang w:eastAsia="ru-RU"/>
        </w:rPr>
        <w:t>«НС-ПсихоТест» («Нейро-Софт»)</w:t>
      </w:r>
    </w:p>
    <w:p w:rsidR="00F34BE8" w:rsidRPr="007452FF" w:rsidRDefault="00F34BE8" w:rsidP="00C6488D">
      <w:pPr>
        <w:pStyle w:val="14"/>
        <w:spacing w:line="276" w:lineRule="auto"/>
        <w:ind w:firstLine="709"/>
        <w:jc w:val="both"/>
        <w:rPr>
          <w:rFonts w:ascii="Times New Roman" w:hAnsi="Times New Roman"/>
          <w:sz w:val="32"/>
          <w:szCs w:val="32"/>
          <w:lang w:eastAsia="ru-RU"/>
        </w:rPr>
      </w:pPr>
      <w:r w:rsidRPr="007452FF">
        <w:rPr>
          <w:rFonts w:ascii="Times New Roman" w:hAnsi="Times New Roman"/>
          <w:sz w:val="32"/>
          <w:szCs w:val="32"/>
          <w:lang w:eastAsia="ru-RU"/>
        </w:rPr>
        <w:t>В обследовании использованы методики: «Простая зрительно</w:t>
      </w:r>
      <w:r w:rsidR="00FD58BC" w:rsidRPr="00FD58BC">
        <w:rPr>
          <w:rFonts w:ascii="Times New Roman" w:hAnsi="Times New Roman"/>
          <w:sz w:val="32"/>
          <w:szCs w:val="32"/>
          <w:lang w:eastAsia="ru-RU"/>
        </w:rPr>
        <w:t>-</w:t>
      </w:r>
      <w:r w:rsidRPr="007452FF">
        <w:rPr>
          <w:rFonts w:ascii="Times New Roman" w:hAnsi="Times New Roman"/>
          <w:sz w:val="32"/>
          <w:szCs w:val="32"/>
          <w:lang w:eastAsia="ru-RU"/>
        </w:rPr>
        <w:t>моторная реакция» (ПЗМР) для оценки а</w:t>
      </w:r>
      <w:r w:rsidR="00C6488D">
        <w:rPr>
          <w:rFonts w:ascii="Times New Roman" w:hAnsi="Times New Roman"/>
          <w:sz w:val="32"/>
          <w:szCs w:val="32"/>
          <w:lang w:eastAsia="ru-RU"/>
        </w:rPr>
        <w:t>к</w:t>
      </w:r>
      <w:r w:rsidRPr="007452FF">
        <w:rPr>
          <w:rFonts w:ascii="Times New Roman" w:hAnsi="Times New Roman"/>
          <w:sz w:val="32"/>
          <w:szCs w:val="32"/>
          <w:lang w:eastAsia="ru-RU"/>
        </w:rPr>
        <w:t xml:space="preserve">тивированности ЦНС, </w:t>
      </w:r>
      <w:r w:rsidR="00C6488D">
        <w:rPr>
          <w:rFonts w:ascii="Times New Roman" w:hAnsi="Times New Roman"/>
          <w:sz w:val="32"/>
          <w:szCs w:val="32"/>
          <w:lang w:eastAsia="ru-RU"/>
        </w:rPr>
        <w:t>с</w:t>
      </w:r>
      <w:r w:rsidRPr="007452FF">
        <w:rPr>
          <w:rFonts w:ascii="Times New Roman" w:hAnsi="Times New Roman"/>
          <w:sz w:val="32"/>
          <w:szCs w:val="32"/>
          <w:lang w:eastAsia="ru-RU"/>
        </w:rPr>
        <w:t>ложные зрительно</w:t>
      </w:r>
      <w:r w:rsidR="00FD58BC" w:rsidRPr="00FD58BC">
        <w:rPr>
          <w:rFonts w:ascii="Times New Roman" w:hAnsi="Times New Roman"/>
          <w:sz w:val="32"/>
          <w:szCs w:val="32"/>
          <w:lang w:eastAsia="ru-RU"/>
        </w:rPr>
        <w:t>-</w:t>
      </w:r>
      <w:r w:rsidRPr="007452FF">
        <w:rPr>
          <w:rFonts w:ascii="Times New Roman" w:hAnsi="Times New Roman"/>
          <w:sz w:val="32"/>
          <w:szCs w:val="32"/>
          <w:lang w:eastAsia="ru-RU"/>
        </w:rPr>
        <w:t xml:space="preserve">моторные реакции «Реакция выбора» (СЗМР) </w:t>
      </w:r>
      <w:r w:rsidR="00FD58BC" w:rsidRPr="007452FF">
        <w:rPr>
          <w:rFonts w:ascii="Times New Roman" w:hAnsi="Times New Roman"/>
          <w:sz w:val="32"/>
          <w:szCs w:val="32"/>
          <w:lang w:eastAsia="ru-RU"/>
        </w:rPr>
        <w:t>и помехоустойчивость</w:t>
      </w:r>
      <w:r w:rsidRPr="007452FF">
        <w:rPr>
          <w:rFonts w:ascii="Times New Roman" w:hAnsi="Times New Roman"/>
          <w:sz w:val="32"/>
          <w:szCs w:val="32"/>
          <w:lang w:eastAsia="ru-RU"/>
        </w:rPr>
        <w:t xml:space="preserve"> (ПУ) для оценки функциональной подвижности ЦНС и концентрации внимания, теппинг-тест (ТТ) для оценки силы нервной системы. </w:t>
      </w:r>
    </w:p>
    <w:p w:rsidR="00F34BE8" w:rsidRPr="007452FF" w:rsidRDefault="00F34BE8" w:rsidP="007452FF">
      <w:pPr>
        <w:pStyle w:val="14"/>
        <w:spacing w:line="276" w:lineRule="auto"/>
        <w:ind w:firstLine="709"/>
        <w:jc w:val="both"/>
        <w:rPr>
          <w:rFonts w:ascii="Times New Roman" w:hAnsi="Times New Roman"/>
          <w:sz w:val="32"/>
          <w:szCs w:val="32"/>
          <w:lang w:eastAsia="ru-RU"/>
        </w:rPr>
      </w:pPr>
      <w:r w:rsidRPr="007452FF">
        <w:rPr>
          <w:rFonts w:ascii="Times New Roman" w:hAnsi="Times New Roman"/>
          <w:sz w:val="32"/>
          <w:szCs w:val="32"/>
          <w:lang w:eastAsia="ru-RU"/>
        </w:rPr>
        <w:t>Статистический анализ результатов проведен с помощью пакета прикладных программ Statistica v. 7.0 (StatSoft, USA).  Проведен описательный статистический анализ данных и корреляционный анализ.</w:t>
      </w:r>
    </w:p>
    <w:p w:rsidR="00647E62" w:rsidRPr="00A12357" w:rsidRDefault="00F34BE8" w:rsidP="00B35D4D">
      <w:pPr>
        <w:pStyle w:val="14"/>
        <w:spacing w:line="276" w:lineRule="auto"/>
        <w:ind w:firstLine="709"/>
        <w:jc w:val="both"/>
        <w:rPr>
          <w:rFonts w:ascii="Times New Roman" w:hAnsi="Times New Roman"/>
          <w:sz w:val="32"/>
          <w:szCs w:val="32"/>
          <w:lang w:eastAsia="ru-RU"/>
        </w:rPr>
      </w:pPr>
      <w:r w:rsidRPr="00FE5B13">
        <w:rPr>
          <w:rFonts w:ascii="Times New Roman" w:hAnsi="Times New Roman"/>
          <w:sz w:val="32"/>
          <w:szCs w:val="32"/>
          <w:lang w:eastAsia="ru-RU"/>
        </w:rPr>
        <w:t>Показатели сенсомоторного реагирования являются генетически обусловленными и слабо тренируемыми, что позволяет их использовать в объективной оценке функционального состояния ЦНС обследованных</w:t>
      </w:r>
      <w:r w:rsidRPr="00A12357">
        <w:rPr>
          <w:rFonts w:ascii="Times New Roman" w:hAnsi="Times New Roman"/>
          <w:sz w:val="32"/>
          <w:szCs w:val="32"/>
          <w:lang w:eastAsia="ru-RU"/>
        </w:rPr>
        <w:t xml:space="preserve"> </w:t>
      </w:r>
      <w:r w:rsidR="009A09CB" w:rsidRPr="00A12357">
        <w:rPr>
          <w:rFonts w:ascii="Times New Roman" w:hAnsi="Times New Roman"/>
          <w:sz w:val="32"/>
          <w:szCs w:val="32"/>
          <w:lang w:eastAsia="ru-RU"/>
        </w:rPr>
        <w:t>[</w:t>
      </w:r>
      <w:r w:rsidR="00650F49" w:rsidRPr="00A12357">
        <w:rPr>
          <w:rFonts w:ascii="Times New Roman" w:hAnsi="Times New Roman"/>
          <w:sz w:val="32"/>
          <w:szCs w:val="32"/>
          <w:lang w:eastAsia="ru-RU"/>
        </w:rPr>
        <w:t>16</w:t>
      </w:r>
      <w:r w:rsidRPr="00A12357">
        <w:rPr>
          <w:rFonts w:ascii="Times New Roman" w:hAnsi="Times New Roman"/>
          <w:sz w:val="32"/>
          <w:szCs w:val="32"/>
          <w:lang w:eastAsia="ru-RU"/>
        </w:rPr>
        <w:t xml:space="preserve">; </w:t>
      </w:r>
      <w:r w:rsidR="00650F49" w:rsidRPr="00A12357">
        <w:rPr>
          <w:rFonts w:ascii="Times New Roman" w:hAnsi="Times New Roman"/>
          <w:sz w:val="32"/>
          <w:szCs w:val="32"/>
          <w:lang w:eastAsia="ru-RU"/>
        </w:rPr>
        <w:t>20</w:t>
      </w:r>
      <w:r w:rsidR="009A09CB" w:rsidRPr="00A12357">
        <w:rPr>
          <w:rFonts w:ascii="Times New Roman" w:hAnsi="Times New Roman"/>
          <w:sz w:val="32"/>
          <w:szCs w:val="32"/>
          <w:lang w:eastAsia="ru-RU"/>
        </w:rPr>
        <w:t>]</w:t>
      </w:r>
      <w:r w:rsidRPr="00A12357">
        <w:rPr>
          <w:rFonts w:ascii="Times New Roman" w:hAnsi="Times New Roman"/>
          <w:sz w:val="32"/>
          <w:szCs w:val="32"/>
          <w:lang w:eastAsia="ru-RU"/>
        </w:rPr>
        <w:t xml:space="preserve">. </w:t>
      </w:r>
    </w:p>
    <w:p w:rsidR="00647E62" w:rsidRDefault="00EE23F6" w:rsidP="00B35D4D">
      <w:pPr>
        <w:pStyle w:val="14"/>
        <w:spacing w:line="276" w:lineRule="auto"/>
        <w:ind w:firstLine="709"/>
        <w:jc w:val="both"/>
        <w:rPr>
          <w:rFonts w:ascii="Times New Roman" w:hAnsi="Times New Roman"/>
          <w:sz w:val="32"/>
          <w:szCs w:val="32"/>
          <w:lang w:eastAsia="ru-RU"/>
        </w:rPr>
      </w:pPr>
      <w:r w:rsidRPr="00A12357">
        <w:rPr>
          <w:rFonts w:ascii="Times New Roman" w:hAnsi="Times New Roman"/>
          <w:sz w:val="32"/>
          <w:szCs w:val="32"/>
          <w:lang w:eastAsia="ru-RU"/>
        </w:rPr>
        <w:t>Фрагмент результатов проведенного исс</w:t>
      </w:r>
      <w:r>
        <w:rPr>
          <w:rFonts w:ascii="Times New Roman" w:hAnsi="Times New Roman"/>
          <w:sz w:val="32"/>
          <w:szCs w:val="32"/>
          <w:lang w:eastAsia="ru-RU"/>
        </w:rPr>
        <w:t xml:space="preserve">ледования показателей </w:t>
      </w:r>
      <w:r w:rsidRPr="00536A23">
        <w:rPr>
          <w:rFonts w:ascii="Times New Roman" w:hAnsi="Times New Roman"/>
          <w:sz w:val="32"/>
          <w:szCs w:val="32"/>
          <w:lang w:eastAsia="ru-RU"/>
        </w:rPr>
        <w:t>простой зрительно-моторной реактивности индивида</w:t>
      </w:r>
      <w:r>
        <w:rPr>
          <w:rFonts w:ascii="Times New Roman" w:hAnsi="Times New Roman"/>
          <w:sz w:val="32"/>
          <w:szCs w:val="32"/>
          <w:lang w:eastAsia="ru-RU"/>
        </w:rPr>
        <w:t xml:space="preserve"> приведен в </w:t>
      </w:r>
      <w:r w:rsidRPr="00892CDA">
        <w:rPr>
          <w:rFonts w:ascii="Times New Roman" w:hAnsi="Times New Roman"/>
          <w:sz w:val="32"/>
          <w:szCs w:val="32"/>
          <w:lang w:eastAsia="ru-RU"/>
        </w:rPr>
        <w:t>таблице 6.</w:t>
      </w:r>
    </w:p>
    <w:p w:rsidR="00A12357" w:rsidRDefault="00A12357" w:rsidP="00B35D4D">
      <w:pPr>
        <w:pStyle w:val="14"/>
        <w:spacing w:line="276" w:lineRule="auto"/>
        <w:ind w:firstLine="709"/>
        <w:jc w:val="both"/>
        <w:rPr>
          <w:rFonts w:ascii="Times New Roman" w:hAnsi="Times New Roman"/>
          <w:sz w:val="32"/>
          <w:szCs w:val="32"/>
          <w:lang w:eastAsia="ru-RU"/>
        </w:rPr>
      </w:pPr>
    </w:p>
    <w:p w:rsidR="00892CDA" w:rsidRDefault="00892CDA" w:rsidP="00A12357">
      <w:pPr>
        <w:pStyle w:val="14"/>
        <w:spacing w:after="160"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Таблица 6. Фрагмент результатов проведенного исследования показателей </w:t>
      </w:r>
      <w:r w:rsidRPr="00536A23">
        <w:rPr>
          <w:rFonts w:ascii="Times New Roman" w:hAnsi="Times New Roman"/>
          <w:sz w:val="32"/>
          <w:szCs w:val="32"/>
          <w:lang w:eastAsia="ru-RU"/>
        </w:rPr>
        <w:t>простой зрительно-моторной реактивности индивида</w:t>
      </w:r>
    </w:p>
    <w:tbl>
      <w:tblPr>
        <w:tblStyle w:val="a7"/>
        <w:tblW w:w="0" w:type="auto"/>
        <w:tblLayout w:type="fixed"/>
        <w:tblLook w:val="04A0"/>
      </w:tblPr>
      <w:tblGrid>
        <w:gridCol w:w="675"/>
        <w:gridCol w:w="1794"/>
        <w:gridCol w:w="1717"/>
        <w:gridCol w:w="1401"/>
        <w:gridCol w:w="1681"/>
        <w:gridCol w:w="1681"/>
      </w:tblGrid>
      <w:tr w:rsidR="00EE23F6" w:rsidRPr="00A12357" w:rsidTr="00A12357">
        <w:tc>
          <w:tcPr>
            <w:tcW w:w="675"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 п/п</w:t>
            </w:r>
          </w:p>
        </w:tc>
        <w:tc>
          <w:tcPr>
            <w:tcW w:w="1794"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Среднеквадратичное отклонение</w:t>
            </w:r>
          </w:p>
        </w:tc>
        <w:tc>
          <w:tcPr>
            <w:tcW w:w="1717"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Функциональный уровень системы (ФУС по Лоскутовой)</w:t>
            </w:r>
          </w:p>
        </w:tc>
        <w:tc>
          <w:tcPr>
            <w:tcW w:w="1401"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Устойчивость реакции (УР по Лоскутовой)</w:t>
            </w:r>
          </w:p>
        </w:tc>
        <w:tc>
          <w:tcPr>
            <w:tcW w:w="1681"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Уровень функциональных возможностей (УФВ по Лоскутовой)</w:t>
            </w:r>
          </w:p>
        </w:tc>
        <w:tc>
          <w:tcPr>
            <w:tcW w:w="1681" w:type="dxa"/>
            <w:vAlign w:val="center"/>
          </w:tcPr>
          <w:p w:rsidR="00EE23F6" w:rsidRPr="00A12357" w:rsidRDefault="00EE23F6" w:rsidP="00A12357">
            <w:pPr>
              <w:pStyle w:val="14"/>
              <w:jc w:val="center"/>
              <w:rPr>
                <w:rFonts w:ascii="Times New Roman" w:hAnsi="Times New Roman"/>
                <w:sz w:val="30"/>
                <w:szCs w:val="30"/>
                <w:lang w:eastAsia="ru-RU"/>
              </w:rPr>
            </w:pPr>
            <w:r w:rsidRPr="00A12357">
              <w:rPr>
                <w:rFonts w:ascii="Times New Roman" w:hAnsi="Times New Roman"/>
                <w:sz w:val="30"/>
                <w:szCs w:val="30"/>
                <w:lang w:eastAsia="ru-RU"/>
              </w:rPr>
              <w:t>Уровень функциональных возможностей (УФВ по Лоскутовой) градация</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1</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52,96</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4,31</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1,7</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3,34</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2</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38,64</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5,25</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3,34</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4,89</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Высокое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3</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44,02</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4,99</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2,3</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3,98</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Высокое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4</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41,78</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4,48</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1,77</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3,37</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5</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129,52</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4,38</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3,51</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6</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50,46</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3,43</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1,01</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2,36</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7</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83,89</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3,37</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0,97</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2,32</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8</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133,01</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4,53</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2,22</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3,71</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9</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56,52</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4,03</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1,44</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2,97</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r w:rsidR="00EE23F6" w:rsidRPr="00A12357" w:rsidTr="00EE23F6">
        <w:tc>
          <w:tcPr>
            <w:tcW w:w="675" w:type="dxa"/>
          </w:tcPr>
          <w:p w:rsidR="00EE23F6" w:rsidRPr="00A12357" w:rsidRDefault="00EE23F6" w:rsidP="00EE23F6">
            <w:pPr>
              <w:pStyle w:val="14"/>
              <w:jc w:val="both"/>
              <w:rPr>
                <w:rFonts w:ascii="Times New Roman" w:hAnsi="Times New Roman"/>
                <w:sz w:val="30"/>
                <w:szCs w:val="30"/>
                <w:lang w:eastAsia="ru-RU"/>
              </w:rPr>
            </w:pPr>
            <w:r w:rsidRPr="00A12357">
              <w:rPr>
                <w:rFonts w:ascii="Times New Roman" w:hAnsi="Times New Roman"/>
                <w:sz w:val="30"/>
                <w:szCs w:val="30"/>
                <w:lang w:eastAsia="ru-RU"/>
              </w:rPr>
              <w:t>10</w:t>
            </w:r>
          </w:p>
        </w:tc>
        <w:tc>
          <w:tcPr>
            <w:tcW w:w="1794"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60,65</w:t>
            </w:r>
          </w:p>
        </w:tc>
        <w:tc>
          <w:tcPr>
            <w:tcW w:w="1717"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4,04</w:t>
            </w:r>
          </w:p>
        </w:tc>
        <w:tc>
          <w:tcPr>
            <w:tcW w:w="140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1,24</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2,81</w:t>
            </w:r>
          </w:p>
        </w:tc>
        <w:tc>
          <w:tcPr>
            <w:tcW w:w="1681" w:type="dxa"/>
          </w:tcPr>
          <w:p w:rsidR="00EE23F6" w:rsidRPr="00A12357" w:rsidRDefault="00EE23F6" w:rsidP="00EE23F6">
            <w:pPr>
              <w:pStyle w:val="14"/>
              <w:jc w:val="center"/>
              <w:rPr>
                <w:rFonts w:ascii="Times New Roman" w:hAnsi="Times New Roman"/>
                <w:sz w:val="30"/>
                <w:szCs w:val="30"/>
                <w:lang w:eastAsia="ru-RU"/>
              </w:rPr>
            </w:pPr>
            <w:r w:rsidRPr="00A12357">
              <w:rPr>
                <w:rFonts w:ascii="Times New Roman" w:hAnsi="Times New Roman"/>
                <w:sz w:val="30"/>
                <w:szCs w:val="30"/>
                <w:lang w:eastAsia="ru-RU"/>
              </w:rPr>
              <w:t>Среднее</w:t>
            </w:r>
          </w:p>
        </w:tc>
      </w:tr>
    </w:tbl>
    <w:p w:rsidR="00637984" w:rsidRDefault="00637984" w:rsidP="00B35D4D">
      <w:pPr>
        <w:pStyle w:val="14"/>
        <w:spacing w:line="276" w:lineRule="auto"/>
        <w:ind w:firstLine="709"/>
        <w:jc w:val="both"/>
        <w:rPr>
          <w:rFonts w:ascii="Times New Roman" w:hAnsi="Times New Roman"/>
          <w:sz w:val="32"/>
          <w:szCs w:val="32"/>
          <w:lang w:eastAsia="ru-RU"/>
        </w:rPr>
      </w:pPr>
    </w:p>
    <w:p w:rsidR="00EE23F6" w:rsidRDefault="00A56533" w:rsidP="00B35D4D">
      <w:pPr>
        <w:pStyle w:val="14"/>
        <w:spacing w:line="276" w:lineRule="auto"/>
        <w:ind w:firstLine="709"/>
        <w:jc w:val="both"/>
        <w:rPr>
          <w:rFonts w:ascii="Times New Roman" w:hAnsi="Times New Roman"/>
          <w:sz w:val="32"/>
          <w:szCs w:val="32"/>
          <w:lang w:eastAsia="ru-RU"/>
        </w:rPr>
      </w:pPr>
      <w:r>
        <w:rPr>
          <w:rFonts w:ascii="Times New Roman" w:hAnsi="Times New Roman"/>
          <w:sz w:val="32"/>
          <w:szCs w:val="32"/>
          <w:lang w:eastAsia="ru-RU"/>
        </w:rPr>
        <w:t xml:space="preserve">На рисунке </w:t>
      </w:r>
      <w:r w:rsidR="00F51713">
        <w:rPr>
          <w:rFonts w:ascii="Times New Roman" w:hAnsi="Times New Roman"/>
          <w:sz w:val="32"/>
          <w:szCs w:val="32"/>
          <w:lang w:eastAsia="ru-RU"/>
        </w:rPr>
        <w:t>8</w:t>
      </w:r>
      <w:r>
        <w:rPr>
          <w:rFonts w:ascii="Times New Roman" w:hAnsi="Times New Roman"/>
          <w:sz w:val="32"/>
          <w:szCs w:val="32"/>
          <w:lang w:eastAsia="ru-RU"/>
        </w:rPr>
        <w:t xml:space="preserve"> приведена диаграмма определения с</w:t>
      </w:r>
      <w:r w:rsidRPr="00A56533">
        <w:rPr>
          <w:rFonts w:ascii="Times New Roman" w:hAnsi="Times New Roman"/>
          <w:sz w:val="32"/>
          <w:szCs w:val="32"/>
          <w:lang w:eastAsia="ru-RU"/>
        </w:rPr>
        <w:t>корост</w:t>
      </w:r>
      <w:r w:rsidR="00472D97">
        <w:rPr>
          <w:rFonts w:ascii="Times New Roman" w:hAnsi="Times New Roman"/>
          <w:sz w:val="32"/>
          <w:szCs w:val="32"/>
          <w:lang w:eastAsia="ru-RU"/>
        </w:rPr>
        <w:t>и</w:t>
      </w:r>
      <w:r w:rsidRPr="00A56533">
        <w:rPr>
          <w:rFonts w:ascii="Times New Roman" w:hAnsi="Times New Roman"/>
          <w:sz w:val="32"/>
          <w:szCs w:val="32"/>
          <w:lang w:eastAsia="ru-RU"/>
        </w:rPr>
        <w:t xml:space="preserve"> сенсомоторных реакций (</w:t>
      </w:r>
      <w:r>
        <w:rPr>
          <w:rFonts w:ascii="Times New Roman" w:hAnsi="Times New Roman"/>
          <w:sz w:val="32"/>
          <w:szCs w:val="32"/>
          <w:lang w:eastAsia="ru-RU"/>
        </w:rPr>
        <w:t>и</w:t>
      </w:r>
      <w:r w:rsidRPr="00A56533">
        <w:rPr>
          <w:rFonts w:ascii="Times New Roman" w:hAnsi="Times New Roman"/>
          <w:sz w:val="32"/>
          <w:szCs w:val="32"/>
          <w:lang w:eastAsia="ru-RU"/>
        </w:rPr>
        <w:t>нтерпретация Лоскутовой)</w:t>
      </w:r>
      <w:r w:rsidR="00472D97">
        <w:rPr>
          <w:rFonts w:ascii="Times New Roman" w:hAnsi="Times New Roman"/>
          <w:sz w:val="32"/>
          <w:szCs w:val="32"/>
          <w:lang w:eastAsia="ru-RU"/>
        </w:rPr>
        <w:t xml:space="preserve"> части участников, участвовавших в исследовании, со стандартным отклонением</w:t>
      </w:r>
      <w:r>
        <w:rPr>
          <w:rFonts w:ascii="Times New Roman" w:hAnsi="Times New Roman"/>
          <w:sz w:val="32"/>
          <w:szCs w:val="32"/>
          <w:lang w:eastAsia="ru-RU"/>
        </w:rPr>
        <w:t>.</w:t>
      </w:r>
    </w:p>
    <w:p w:rsidR="00EE23F6" w:rsidRDefault="00EE23F6" w:rsidP="00A56533">
      <w:pPr>
        <w:pStyle w:val="14"/>
        <w:spacing w:line="276" w:lineRule="auto"/>
        <w:jc w:val="center"/>
        <w:rPr>
          <w:rFonts w:ascii="Times New Roman" w:hAnsi="Times New Roman"/>
          <w:sz w:val="32"/>
          <w:szCs w:val="32"/>
          <w:lang w:eastAsia="ru-RU"/>
        </w:rPr>
      </w:pPr>
      <w:r>
        <w:rPr>
          <w:rFonts w:ascii="Times New Roman" w:hAnsi="Times New Roman"/>
          <w:noProof/>
          <w:sz w:val="32"/>
          <w:szCs w:val="32"/>
          <w:lang w:eastAsia="ru-RU"/>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56533" w:rsidRPr="00EE23F6" w:rsidRDefault="00A56533" w:rsidP="005D4ACC">
      <w:pPr>
        <w:pStyle w:val="14"/>
        <w:spacing w:before="160" w:after="160" w:line="276" w:lineRule="auto"/>
        <w:jc w:val="center"/>
        <w:rPr>
          <w:rFonts w:ascii="Times New Roman" w:hAnsi="Times New Roman"/>
          <w:sz w:val="32"/>
          <w:szCs w:val="32"/>
          <w:lang w:eastAsia="ru-RU"/>
        </w:rPr>
      </w:pPr>
      <w:r w:rsidRPr="00A56533">
        <w:rPr>
          <w:rFonts w:ascii="Times New Roman" w:hAnsi="Times New Roman"/>
          <w:i/>
          <w:sz w:val="32"/>
          <w:szCs w:val="32"/>
          <w:lang w:eastAsia="ru-RU"/>
        </w:rPr>
        <w:t xml:space="preserve">Рис. </w:t>
      </w:r>
      <w:r w:rsidR="00F51713">
        <w:rPr>
          <w:rFonts w:ascii="Times New Roman" w:hAnsi="Times New Roman"/>
          <w:i/>
          <w:sz w:val="32"/>
          <w:szCs w:val="32"/>
          <w:lang w:eastAsia="ru-RU"/>
        </w:rPr>
        <w:t>8</w:t>
      </w:r>
      <w:r>
        <w:rPr>
          <w:rFonts w:ascii="Times New Roman" w:hAnsi="Times New Roman"/>
          <w:sz w:val="32"/>
          <w:szCs w:val="32"/>
          <w:lang w:eastAsia="ru-RU"/>
        </w:rPr>
        <w:t xml:space="preserve">. </w:t>
      </w:r>
      <w:r w:rsidRPr="00A56533">
        <w:rPr>
          <w:rFonts w:ascii="Times New Roman" w:hAnsi="Times New Roman"/>
          <w:sz w:val="32"/>
          <w:szCs w:val="32"/>
          <w:lang w:eastAsia="ru-RU"/>
        </w:rPr>
        <w:t xml:space="preserve">Скорость сенсомоторных реакций </w:t>
      </w:r>
      <w:r w:rsidR="005D4ACC">
        <w:rPr>
          <w:rFonts w:ascii="Times New Roman" w:hAnsi="Times New Roman"/>
          <w:sz w:val="32"/>
          <w:szCs w:val="32"/>
          <w:lang w:eastAsia="ru-RU"/>
        </w:rPr>
        <w:br/>
      </w:r>
      <w:r w:rsidRPr="00A56533">
        <w:rPr>
          <w:rFonts w:ascii="Times New Roman" w:hAnsi="Times New Roman"/>
          <w:sz w:val="32"/>
          <w:szCs w:val="32"/>
          <w:lang w:eastAsia="ru-RU"/>
        </w:rPr>
        <w:t>(</w:t>
      </w:r>
      <w:r>
        <w:rPr>
          <w:rFonts w:ascii="Times New Roman" w:hAnsi="Times New Roman"/>
          <w:sz w:val="32"/>
          <w:szCs w:val="32"/>
          <w:lang w:eastAsia="ru-RU"/>
        </w:rPr>
        <w:t>и</w:t>
      </w:r>
      <w:r w:rsidRPr="00A56533">
        <w:rPr>
          <w:rFonts w:ascii="Times New Roman" w:hAnsi="Times New Roman"/>
          <w:sz w:val="32"/>
          <w:szCs w:val="32"/>
          <w:lang w:eastAsia="ru-RU"/>
        </w:rPr>
        <w:t>нтерпретация Лоскутовой)</w:t>
      </w:r>
      <w:r>
        <w:rPr>
          <w:rFonts w:ascii="Times New Roman" w:hAnsi="Times New Roman"/>
          <w:sz w:val="32"/>
          <w:szCs w:val="32"/>
          <w:lang w:eastAsia="ru-RU"/>
        </w:rPr>
        <w:t xml:space="preserve"> </w:t>
      </w:r>
    </w:p>
    <w:p w:rsidR="00B72E49" w:rsidRDefault="00B72E49" w:rsidP="005D4ACC">
      <w:pPr>
        <w:pStyle w:val="14"/>
        <w:spacing w:line="276" w:lineRule="auto"/>
        <w:ind w:firstLine="709"/>
        <w:rPr>
          <w:rFonts w:ascii="Times New Roman" w:hAnsi="Times New Roman"/>
          <w:sz w:val="32"/>
          <w:szCs w:val="32"/>
          <w:lang w:eastAsia="ru-RU"/>
        </w:rPr>
      </w:pPr>
      <w:r>
        <w:rPr>
          <w:rFonts w:ascii="Times New Roman" w:hAnsi="Times New Roman"/>
          <w:sz w:val="32"/>
          <w:szCs w:val="32"/>
          <w:lang w:eastAsia="ru-RU"/>
        </w:rPr>
        <w:t>Показатели Теппинг-теста для тех же 10 участников (из общего числа всех обследуемых) приведены в Приложении 2.</w:t>
      </w:r>
    </w:p>
    <w:p w:rsidR="00F34BE8" w:rsidRPr="00FE5B13" w:rsidRDefault="00F34BE8" w:rsidP="005D4ACC">
      <w:pPr>
        <w:pStyle w:val="14"/>
        <w:spacing w:line="276" w:lineRule="auto"/>
        <w:ind w:firstLine="709"/>
        <w:rPr>
          <w:rFonts w:ascii="Times New Roman" w:hAnsi="Times New Roman"/>
          <w:sz w:val="32"/>
          <w:szCs w:val="32"/>
          <w:lang w:eastAsia="ru-RU"/>
        </w:rPr>
      </w:pPr>
      <w:r w:rsidRPr="00FE5B13">
        <w:rPr>
          <w:rFonts w:ascii="Times New Roman" w:hAnsi="Times New Roman"/>
          <w:sz w:val="32"/>
          <w:szCs w:val="32"/>
          <w:lang w:eastAsia="ru-RU"/>
        </w:rPr>
        <w:t xml:space="preserve">Интегральные характеристики нейродинамических процессов студентов когорты обследования обобщены в таблице </w:t>
      </w:r>
      <w:r w:rsidR="00F51713">
        <w:rPr>
          <w:rFonts w:ascii="Times New Roman" w:hAnsi="Times New Roman"/>
          <w:sz w:val="32"/>
          <w:szCs w:val="32"/>
          <w:lang w:eastAsia="ru-RU"/>
        </w:rPr>
        <w:t>7</w:t>
      </w:r>
      <w:r w:rsidRPr="00FE5B13">
        <w:rPr>
          <w:rFonts w:ascii="Times New Roman" w:hAnsi="Times New Roman"/>
          <w:sz w:val="32"/>
          <w:szCs w:val="32"/>
          <w:lang w:eastAsia="ru-RU"/>
        </w:rPr>
        <w:t>.</w:t>
      </w:r>
    </w:p>
    <w:p w:rsidR="00F34BE8" w:rsidRPr="005D4ACC" w:rsidRDefault="00F34BE8" w:rsidP="005D4ACC">
      <w:pPr>
        <w:pStyle w:val="14"/>
        <w:spacing w:line="276" w:lineRule="auto"/>
        <w:ind w:firstLine="709"/>
        <w:rPr>
          <w:rFonts w:ascii="Times New Roman" w:hAnsi="Times New Roman"/>
          <w:spacing w:val="-4"/>
          <w:sz w:val="32"/>
          <w:szCs w:val="32"/>
          <w:lang w:eastAsia="ru-RU"/>
        </w:rPr>
      </w:pPr>
      <w:r w:rsidRPr="005D4ACC">
        <w:rPr>
          <w:rFonts w:ascii="Times New Roman" w:hAnsi="Times New Roman"/>
          <w:spacing w:val="-4"/>
          <w:sz w:val="32"/>
          <w:szCs w:val="32"/>
          <w:lang w:eastAsia="ru-RU"/>
        </w:rPr>
        <w:t xml:space="preserve">Скоростные показатели простой зрительно-моторной реактивности индивида можно рассматривать как интегральную характеристику ЦНС человека, так как при этом происходит активация моторно-тактильного и зрительного анализаторов </w:t>
      </w:r>
      <w:r w:rsidR="00536A23" w:rsidRPr="005D4ACC">
        <w:rPr>
          <w:rFonts w:ascii="Times New Roman" w:hAnsi="Times New Roman"/>
          <w:spacing w:val="-4"/>
          <w:sz w:val="32"/>
          <w:szCs w:val="32"/>
          <w:lang w:eastAsia="ru-RU"/>
        </w:rPr>
        <w:t>[</w:t>
      </w:r>
      <w:r w:rsidR="00650F49" w:rsidRPr="005D4ACC">
        <w:rPr>
          <w:rFonts w:ascii="Times New Roman" w:hAnsi="Times New Roman"/>
          <w:spacing w:val="-4"/>
          <w:sz w:val="32"/>
          <w:szCs w:val="32"/>
          <w:lang w:eastAsia="ru-RU"/>
        </w:rPr>
        <w:t>86</w:t>
      </w:r>
      <w:r w:rsidR="00536A23" w:rsidRPr="005D4ACC">
        <w:rPr>
          <w:rFonts w:ascii="Times New Roman" w:hAnsi="Times New Roman"/>
          <w:spacing w:val="-4"/>
          <w:sz w:val="32"/>
          <w:szCs w:val="32"/>
          <w:lang w:eastAsia="ru-RU"/>
        </w:rPr>
        <w:t>]</w:t>
      </w:r>
      <w:r w:rsidRPr="005D4ACC">
        <w:rPr>
          <w:rFonts w:ascii="Times New Roman" w:hAnsi="Times New Roman"/>
          <w:spacing w:val="-4"/>
          <w:sz w:val="32"/>
          <w:szCs w:val="32"/>
          <w:lang w:eastAsia="ru-RU"/>
        </w:rPr>
        <w:t>.</w:t>
      </w:r>
    </w:p>
    <w:p w:rsidR="00FD58BC" w:rsidRPr="00647E62" w:rsidRDefault="00FD58BC" w:rsidP="005D4ACC">
      <w:pPr>
        <w:pStyle w:val="11"/>
        <w:spacing w:before="200" w:after="200" w:line="264" w:lineRule="auto"/>
        <w:ind w:firstLine="709"/>
        <w:rPr>
          <w:sz w:val="32"/>
          <w:szCs w:val="32"/>
        </w:rPr>
      </w:pPr>
      <w:r w:rsidRPr="00647E62">
        <w:rPr>
          <w:sz w:val="32"/>
          <w:szCs w:val="32"/>
        </w:rPr>
        <w:t xml:space="preserve">Таблица </w:t>
      </w:r>
      <w:r w:rsidR="00F51713">
        <w:rPr>
          <w:sz w:val="32"/>
          <w:szCs w:val="32"/>
        </w:rPr>
        <w:t>7</w:t>
      </w:r>
      <w:r w:rsidRPr="00647E62">
        <w:rPr>
          <w:sz w:val="32"/>
          <w:szCs w:val="32"/>
        </w:rPr>
        <w:t xml:space="preserve"> – Обобщенные показатели сенсомоторных реакций студентов педагогического вуза, (n=111)</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1731"/>
        <w:gridCol w:w="2567"/>
        <w:gridCol w:w="1134"/>
      </w:tblGrid>
      <w:tr w:rsidR="00FD58BC" w:rsidRPr="005D4ACC" w:rsidTr="005D4ACC">
        <w:trPr>
          <w:trHeight w:val="567"/>
          <w:jc w:val="center"/>
        </w:trPr>
        <w:tc>
          <w:tcPr>
            <w:tcW w:w="3595"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Показатель</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hAnsi="Times New Roman" w:cs="Times New Roman"/>
                <w:sz w:val="30"/>
                <w:szCs w:val="30"/>
              </w:rPr>
              <w:t>M±m</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Quartile (25-75)</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hAnsi="Times New Roman" w:cs="Times New Roman"/>
                <w:sz w:val="30"/>
                <w:szCs w:val="30"/>
              </w:rPr>
              <w:t>CV</w:t>
            </w:r>
          </w:p>
        </w:tc>
      </w:tr>
      <w:tr w:rsidR="005D4ACC" w:rsidRPr="005D4ACC" w:rsidTr="005D4ACC">
        <w:trPr>
          <w:trHeight w:val="187"/>
          <w:jc w:val="center"/>
        </w:trPr>
        <w:tc>
          <w:tcPr>
            <w:tcW w:w="3595" w:type="dxa"/>
            <w:shd w:val="clear" w:color="auto" w:fill="auto"/>
            <w:noWrap/>
            <w:vAlign w:val="center"/>
          </w:tcPr>
          <w:p w:rsidR="005D4ACC" w:rsidRPr="005D4ACC" w:rsidRDefault="005D4ACC" w:rsidP="00647E62">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1731" w:type="dxa"/>
            <w:shd w:val="clear" w:color="auto" w:fill="auto"/>
            <w:noWrap/>
            <w:vAlign w:val="center"/>
          </w:tcPr>
          <w:p w:rsidR="005D4ACC" w:rsidRPr="005D4ACC" w:rsidRDefault="005D4ACC" w:rsidP="00647E6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w:t>
            </w:r>
          </w:p>
        </w:tc>
        <w:tc>
          <w:tcPr>
            <w:tcW w:w="2567" w:type="dxa"/>
            <w:shd w:val="clear" w:color="auto" w:fill="auto"/>
            <w:noWrap/>
            <w:vAlign w:val="center"/>
          </w:tcPr>
          <w:p w:rsidR="005D4ACC" w:rsidRPr="005D4ACC" w:rsidRDefault="005D4ACC" w:rsidP="00647E62">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1134" w:type="dxa"/>
            <w:shd w:val="clear" w:color="auto" w:fill="auto"/>
            <w:noWrap/>
            <w:vAlign w:val="center"/>
          </w:tcPr>
          <w:p w:rsidR="005D4ACC" w:rsidRPr="005D4ACC" w:rsidRDefault="005D4ACC" w:rsidP="00647E6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4</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hAnsi="Times New Roman" w:cs="Times New Roman"/>
                <w:sz w:val="30"/>
                <w:szCs w:val="30"/>
              </w:rPr>
              <w:t>Медианное значение времени ПЗМР, мс</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227,25</w:t>
            </w:r>
            <w:r w:rsidRPr="005D4ACC">
              <w:rPr>
                <w:rFonts w:ascii="Times New Roman" w:hAnsi="Times New Roman" w:cs="Times New Roman"/>
                <w:sz w:val="30"/>
                <w:szCs w:val="30"/>
              </w:rPr>
              <w:t>±2,83</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206,00 - 242,50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13,1</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Среднеквадратичное отклонение ПЗМР</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67,67</w:t>
            </w:r>
            <w:r w:rsidRPr="005D4ACC">
              <w:rPr>
                <w:rFonts w:ascii="Times New Roman" w:hAnsi="Times New Roman" w:cs="Times New Roman"/>
                <w:sz w:val="30"/>
                <w:szCs w:val="30"/>
              </w:rPr>
              <w:t>±4,06</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47,97 - 78,46</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63,3</w:t>
            </w:r>
          </w:p>
        </w:tc>
      </w:tr>
    </w:tbl>
    <w:p w:rsidR="005D4ACC" w:rsidRDefault="005D4ACC"/>
    <w:p w:rsidR="005D4ACC" w:rsidRDefault="005D4ACC" w:rsidP="005D4ACC">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 7</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1731"/>
        <w:gridCol w:w="2567"/>
        <w:gridCol w:w="1134"/>
      </w:tblGrid>
      <w:tr w:rsidR="005D4ACC" w:rsidRPr="005D4ACC" w:rsidTr="005D4ACC">
        <w:trPr>
          <w:trHeight w:val="300"/>
          <w:jc w:val="center"/>
        </w:trPr>
        <w:tc>
          <w:tcPr>
            <w:tcW w:w="3595" w:type="dxa"/>
            <w:shd w:val="clear" w:color="auto" w:fill="auto"/>
            <w:noWrap/>
            <w:vAlign w:val="center"/>
          </w:tcPr>
          <w:p w:rsidR="005D4ACC" w:rsidRPr="005D4ACC" w:rsidRDefault="005D4ACC" w:rsidP="005D4AC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1731" w:type="dxa"/>
            <w:shd w:val="clear" w:color="auto" w:fill="auto"/>
            <w:noWrap/>
            <w:vAlign w:val="center"/>
          </w:tcPr>
          <w:p w:rsidR="005D4ACC" w:rsidRPr="005D4ACC" w:rsidRDefault="005D4ACC" w:rsidP="005D4AC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567" w:type="dxa"/>
            <w:shd w:val="clear" w:color="auto" w:fill="auto"/>
            <w:noWrap/>
            <w:vAlign w:val="center"/>
          </w:tcPr>
          <w:p w:rsidR="005D4ACC" w:rsidRPr="005D4ACC" w:rsidRDefault="005D4ACC" w:rsidP="005D4AC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1134" w:type="dxa"/>
            <w:shd w:val="clear" w:color="auto" w:fill="auto"/>
            <w:noWrap/>
            <w:vAlign w:val="center"/>
          </w:tcPr>
          <w:p w:rsidR="005D4ACC" w:rsidRPr="005D4ACC" w:rsidRDefault="005D4ACC" w:rsidP="005D4AC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Среднее значение времени СЗМР</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370,92</w:t>
            </w:r>
            <w:r w:rsidRPr="005D4ACC">
              <w:rPr>
                <w:rFonts w:ascii="Times New Roman" w:hAnsi="Times New Roman" w:cs="Times New Roman"/>
                <w:sz w:val="30"/>
                <w:szCs w:val="30"/>
              </w:rPr>
              <w:t>±4,38</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346,93 - 395,17</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12,4</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Среднеквадратичное отклонение СЗМР</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90,53</w:t>
            </w:r>
            <w:r w:rsidRPr="005D4ACC">
              <w:rPr>
                <w:rFonts w:ascii="Times New Roman" w:hAnsi="Times New Roman" w:cs="Times New Roman"/>
                <w:sz w:val="30"/>
                <w:szCs w:val="30"/>
              </w:rPr>
              <w:t>±2,20</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74,43 - 98,79</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25,6</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Среднее значение времени реакции помехоустойчивости</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383,30</w:t>
            </w:r>
            <w:r w:rsidRPr="005D4ACC">
              <w:rPr>
                <w:rFonts w:ascii="Times New Roman" w:hAnsi="Times New Roman" w:cs="Times New Roman"/>
                <w:sz w:val="30"/>
                <w:szCs w:val="30"/>
              </w:rPr>
              <w:t>±3,13</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359,20 - 400,40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8,6</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Среднеквадратичное отклонение помехоустойчивости</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79,52</w:t>
            </w:r>
            <w:r w:rsidRPr="005D4ACC">
              <w:rPr>
                <w:rFonts w:ascii="Times New Roman" w:hAnsi="Times New Roman" w:cs="Times New Roman"/>
                <w:sz w:val="30"/>
                <w:szCs w:val="30"/>
              </w:rPr>
              <w:t>±2,57</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61,20 - 87,70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34,1</w:t>
            </w:r>
          </w:p>
        </w:tc>
      </w:tr>
      <w:tr w:rsidR="00FD58BC" w:rsidRPr="005D4ACC" w:rsidTr="005D4ACC">
        <w:trPr>
          <w:trHeight w:val="300"/>
          <w:jc w:val="center"/>
        </w:trPr>
        <w:tc>
          <w:tcPr>
            <w:tcW w:w="3595" w:type="dxa"/>
            <w:shd w:val="clear" w:color="auto" w:fill="auto"/>
            <w:noWrap/>
            <w:vAlign w:val="center"/>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Концентрация внимания</w:t>
            </w:r>
          </w:p>
        </w:tc>
        <w:tc>
          <w:tcPr>
            <w:tcW w:w="1731"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0,98</w:t>
            </w:r>
            <w:r w:rsidRPr="005D4ACC">
              <w:rPr>
                <w:rFonts w:ascii="Times New Roman" w:hAnsi="Times New Roman" w:cs="Times New Roman"/>
                <w:sz w:val="30"/>
                <w:szCs w:val="30"/>
              </w:rPr>
              <w:t>±0,01</w:t>
            </w:r>
          </w:p>
        </w:tc>
        <w:tc>
          <w:tcPr>
            <w:tcW w:w="2567"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0,90 – 1,00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7,9</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Теппинг-тест число уд.</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198,42</w:t>
            </w:r>
            <w:r w:rsidRPr="005D4ACC">
              <w:rPr>
                <w:rFonts w:ascii="Times New Roman" w:hAnsi="Times New Roman" w:cs="Times New Roman"/>
                <w:sz w:val="30"/>
                <w:szCs w:val="30"/>
              </w:rPr>
              <w:t>±2,09</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181,00 - 212,00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11,1</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Показатель силы нервной системы, усл. ед.</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4,42</w:t>
            </w:r>
            <w:r w:rsidRPr="005D4ACC">
              <w:rPr>
                <w:rFonts w:ascii="Times New Roman" w:hAnsi="Times New Roman" w:cs="Times New Roman"/>
                <w:sz w:val="30"/>
                <w:szCs w:val="30"/>
              </w:rPr>
              <w:t>±0,06</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4,00 - 4,70</w:t>
            </w:r>
          </w:p>
        </w:tc>
        <w:tc>
          <w:tcPr>
            <w:tcW w:w="1134"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15,2</w:t>
            </w:r>
          </w:p>
        </w:tc>
      </w:tr>
      <w:tr w:rsidR="00FD58BC" w:rsidRPr="005D4ACC" w:rsidTr="005D4ACC">
        <w:trPr>
          <w:trHeight w:val="300"/>
          <w:jc w:val="center"/>
        </w:trPr>
        <w:tc>
          <w:tcPr>
            <w:tcW w:w="3595" w:type="dxa"/>
            <w:shd w:val="clear" w:color="auto" w:fill="auto"/>
            <w:noWrap/>
            <w:vAlign w:val="center"/>
            <w:hideMark/>
          </w:tcPr>
          <w:p w:rsidR="00FD58BC" w:rsidRPr="005D4ACC" w:rsidRDefault="00FD58BC" w:rsidP="00647E62">
            <w:pPr>
              <w:spacing w:after="0" w:line="240" w:lineRule="auto"/>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Уровень выносливости в баллах по показателям ТТ</w:t>
            </w:r>
          </w:p>
        </w:tc>
        <w:tc>
          <w:tcPr>
            <w:tcW w:w="1731"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7,79</w:t>
            </w:r>
            <w:r w:rsidRPr="005D4ACC">
              <w:rPr>
                <w:rFonts w:ascii="Times New Roman" w:hAnsi="Times New Roman" w:cs="Times New Roman"/>
                <w:sz w:val="30"/>
                <w:szCs w:val="30"/>
              </w:rPr>
              <w:t>±0,17</w:t>
            </w:r>
          </w:p>
        </w:tc>
        <w:tc>
          <w:tcPr>
            <w:tcW w:w="2567" w:type="dxa"/>
            <w:shd w:val="clear" w:color="auto" w:fill="auto"/>
            <w:noWrap/>
            <w:vAlign w:val="center"/>
            <w:hideMark/>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6,00 - 10,00</w:t>
            </w:r>
          </w:p>
        </w:tc>
        <w:tc>
          <w:tcPr>
            <w:tcW w:w="1134" w:type="dxa"/>
            <w:shd w:val="clear" w:color="auto" w:fill="auto"/>
            <w:noWrap/>
            <w:vAlign w:val="center"/>
          </w:tcPr>
          <w:p w:rsidR="00FD58BC" w:rsidRPr="005D4ACC" w:rsidRDefault="00FD58BC" w:rsidP="00647E62">
            <w:pPr>
              <w:spacing w:after="0" w:line="240"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23,0</w:t>
            </w:r>
          </w:p>
        </w:tc>
      </w:tr>
    </w:tbl>
    <w:p w:rsidR="00FD58BC" w:rsidRPr="00033BE8" w:rsidRDefault="00FD58BC" w:rsidP="00FD58BC">
      <w:pPr>
        <w:shd w:val="clear" w:color="auto" w:fill="FFFFFF"/>
        <w:spacing w:after="0" w:line="240" w:lineRule="auto"/>
        <w:rPr>
          <w:rFonts w:ascii="Times New Roman" w:hAnsi="Times New Roman" w:cs="Times New Roman"/>
          <w:sz w:val="28"/>
          <w:szCs w:val="28"/>
        </w:rPr>
      </w:pPr>
    </w:p>
    <w:p w:rsidR="00F34BE8" w:rsidRPr="00A6713A" w:rsidRDefault="00F34BE8" w:rsidP="00B35D4D">
      <w:pPr>
        <w:pStyle w:val="14"/>
        <w:spacing w:line="276" w:lineRule="auto"/>
        <w:ind w:firstLine="709"/>
        <w:jc w:val="both"/>
        <w:rPr>
          <w:rFonts w:ascii="Times New Roman" w:hAnsi="Times New Roman"/>
          <w:sz w:val="32"/>
          <w:szCs w:val="32"/>
          <w:lang w:eastAsia="ru-RU"/>
        </w:rPr>
      </w:pPr>
      <w:r w:rsidRPr="00A6713A">
        <w:rPr>
          <w:rFonts w:ascii="Times New Roman" w:hAnsi="Times New Roman"/>
          <w:sz w:val="32"/>
          <w:szCs w:val="32"/>
          <w:lang w:eastAsia="ru-RU"/>
        </w:rPr>
        <w:t>Простая сенсомоторная реакция позволяет оценить активированность и скорость церебральной обработки простой сенсорной информации. Полученные результаты простой зрительно-моторной реакции студентов соответствуют среднему уровню скорости функционирования нервной системы (нормативный диапазон значений 193-233 мс</w:t>
      </w:r>
      <w:r w:rsidRPr="005D4ACC">
        <w:rPr>
          <w:rFonts w:ascii="Times New Roman" w:hAnsi="Times New Roman"/>
          <w:sz w:val="32"/>
          <w:szCs w:val="32"/>
          <w:lang w:eastAsia="ru-RU"/>
        </w:rPr>
        <w:t xml:space="preserve"> </w:t>
      </w:r>
      <w:r w:rsidR="00A6713A" w:rsidRPr="005D4ACC">
        <w:rPr>
          <w:rFonts w:ascii="Times New Roman" w:hAnsi="Times New Roman"/>
          <w:sz w:val="32"/>
          <w:szCs w:val="32"/>
          <w:lang w:eastAsia="ru-RU"/>
        </w:rPr>
        <w:t>[</w:t>
      </w:r>
      <w:r w:rsidR="00650F49" w:rsidRPr="005D4ACC">
        <w:rPr>
          <w:rFonts w:ascii="Times New Roman" w:hAnsi="Times New Roman"/>
          <w:sz w:val="32"/>
          <w:szCs w:val="32"/>
          <w:lang w:eastAsia="ru-RU"/>
        </w:rPr>
        <w:t>89</w:t>
      </w:r>
      <w:r w:rsidR="00A6713A" w:rsidRPr="005D4ACC">
        <w:rPr>
          <w:rFonts w:ascii="Times New Roman" w:hAnsi="Times New Roman"/>
          <w:sz w:val="32"/>
          <w:szCs w:val="32"/>
          <w:lang w:eastAsia="ru-RU"/>
        </w:rPr>
        <w:t>]</w:t>
      </w:r>
      <w:r w:rsidRPr="005D4ACC">
        <w:rPr>
          <w:rFonts w:ascii="Times New Roman" w:hAnsi="Times New Roman"/>
          <w:sz w:val="32"/>
          <w:szCs w:val="32"/>
          <w:lang w:eastAsia="ru-RU"/>
        </w:rPr>
        <w:t xml:space="preserve">, </w:t>
      </w:r>
      <w:r w:rsidRPr="00A6713A">
        <w:rPr>
          <w:rFonts w:ascii="Times New Roman" w:hAnsi="Times New Roman"/>
          <w:sz w:val="32"/>
          <w:szCs w:val="32"/>
          <w:lang w:eastAsia="ru-RU"/>
        </w:rPr>
        <w:t>что характеризует оптимальное выполнение конкретной когнитивной деятельности в определенных временных пределах. Данный показатель когнитивной работоспособности студентов когорты обследования в рамках учебной деятельности не выявил признаков перенапряжения или переутомления сенсомоторных систем.</w:t>
      </w:r>
    </w:p>
    <w:p w:rsidR="00F34BE8" w:rsidRPr="005D4ACC" w:rsidRDefault="00F34BE8" w:rsidP="00B35D4D">
      <w:pPr>
        <w:pStyle w:val="14"/>
        <w:spacing w:line="276" w:lineRule="auto"/>
        <w:ind w:firstLine="709"/>
        <w:jc w:val="both"/>
        <w:rPr>
          <w:rFonts w:ascii="Times New Roman" w:hAnsi="Times New Roman"/>
          <w:spacing w:val="-4"/>
          <w:sz w:val="32"/>
          <w:szCs w:val="32"/>
          <w:lang w:eastAsia="ru-RU"/>
        </w:rPr>
      </w:pPr>
      <w:r w:rsidRPr="005D4ACC">
        <w:rPr>
          <w:rFonts w:ascii="Times New Roman" w:hAnsi="Times New Roman"/>
          <w:spacing w:val="-4"/>
          <w:sz w:val="32"/>
          <w:szCs w:val="32"/>
          <w:lang w:eastAsia="ru-RU"/>
        </w:rPr>
        <w:t>Незначительная вариативность средних значений показателя ПЗМР (СV ПЗМР не превышает 15%) и показателя квадратичного отклонения ПЗМР (SD ПЗМР соответствующий 50% уровню нормативного диапазона - 23-97 мс) характеризуют относительную устойчивость проявления сенсомоторных реакций, что косвенно характеризует уравновешенность нервных процессов и стабильность проявления функционального состояния ЦНС у большинства обследованных когорты обследования.</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 xml:space="preserve">Обращает на себя внимание факт наибольшей вариативности коэффициента вариации средних значений среднеквадратичных отклонений ПЗМР, СЗМР и ПУ в исследуемых группах студентов (показатели CV варьируют от 25% до 63%), что, вероятно, отражает адаптационно-компенсаторный гомеостатический механизм реализации нейродинамических функций организма студентов в условиях простой сенсорной нагрузки и условиях сенсорных помех. </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Сопоставление средних значений СЗМР обследованных студентов</w:t>
      </w:r>
      <w:r w:rsidR="00F2252E">
        <w:rPr>
          <w:rFonts w:ascii="Times New Roman" w:hAnsi="Times New Roman"/>
          <w:sz w:val="32"/>
          <w:szCs w:val="32"/>
          <w:lang w:eastAsia="ru-RU"/>
        </w:rPr>
        <w:t xml:space="preserve"> с нормативными значениями</w:t>
      </w:r>
      <w:r w:rsidRPr="00191125">
        <w:rPr>
          <w:rFonts w:ascii="Times New Roman" w:hAnsi="Times New Roman"/>
          <w:sz w:val="32"/>
          <w:szCs w:val="32"/>
          <w:lang w:eastAsia="ru-RU"/>
        </w:rPr>
        <w:t xml:space="preserve">, свидетельствует о среднем уровне выраженности функциональной подвижности нервных процессов, что отражает эффективную возможность нейронального переключения внимания между разными видами деятельности у большинства обследованных и оптимальную скорость функциональной деятельности центральной нервной системы обследованного контингента студентов. </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Средний уровень выраженности подвижности нервных процессов характеризует оптимальное переключение внимание с одного вида деятельности на другой, что убедительно доказано в рамках нейрофизиологического исследования о динамической взаимосвязи сенсомоторной интеграции с когнитивными системами анализа информации.</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 xml:space="preserve">Анализ когнитивного аналитико-синтетического процесса нейрональной обработки сенсорной информации можно объективно оценить по показателю времени центральной задержки (значение разницы показателей ПЗМР и СЗМР). Полученные результаты отражают оптимальный по продолжительности процесс аналитической обработки сенсорной информации в коре головного мозга когорты студентов (порядка 143 мс), что не превышает 70% временного диапазона от ПЗМР. Механизмы дифференцировочного торможения условно-рефлекторной деятельности у всех обследованных студентов, обеспечивают совершенные церебральных процессов, более точное ответное реагирование на воздействие внешних раздражителей и ускорение сложных сенсомоторных реакций. </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Функциональная лабильность связана со способностями к своевременному реагированию на изменение внешних требований, скоростью поиска и актуализации необходимых сведений в памяти, быстротой формирования и оптимизации деятельности в новых условиях, способностью к торможению нерелевантных когнитивных установок и т. д.</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Подвижность нервных процессов связана с уровнем активации ЦНС и определяет скорость развертывания отдельных операций в процессе деятельности. Скоростная и темповая характеристики организации деятельности, особенно максимальный темп, генетически заданы и имеют значительный разброс индивидуальных значений, которые невозможно оценивать в категориях «хорошо – плохо».</w:t>
      </w:r>
    </w:p>
    <w:p w:rsidR="00F34BE8" w:rsidRPr="005D4ACC" w:rsidRDefault="00F34BE8" w:rsidP="00B35D4D">
      <w:pPr>
        <w:pStyle w:val="14"/>
        <w:spacing w:line="276" w:lineRule="auto"/>
        <w:ind w:firstLine="709"/>
        <w:jc w:val="both"/>
        <w:rPr>
          <w:rFonts w:ascii="Times New Roman" w:hAnsi="Times New Roman"/>
          <w:spacing w:val="2"/>
          <w:sz w:val="32"/>
          <w:szCs w:val="32"/>
          <w:lang w:eastAsia="ru-RU"/>
        </w:rPr>
      </w:pPr>
      <w:r w:rsidRPr="005D4ACC">
        <w:rPr>
          <w:rFonts w:ascii="Times New Roman" w:hAnsi="Times New Roman"/>
          <w:spacing w:val="2"/>
          <w:sz w:val="32"/>
          <w:szCs w:val="32"/>
          <w:lang w:eastAsia="ru-RU"/>
        </w:rPr>
        <w:t>Методика помехоустойчивость – характеризует особенность внимания, отражающую способность человека сопротивляться воздействию фоновых помех при восприятии какого-либо объекта. Полученные средние значения незначительно превышают показатели СЗМР (не более 3%), что в целом отражает оптимальные нейродинамические особенности помехоустойчивости студентов когорты обследования. Показатели концентрации внимания соответствуют средним показателям нормы (0,8-1,0 ед.), что отражает оптимальные способности в течение длительного времени концентрировать внимание на необходимом объекте и выполнять заданную деятельность независимо от окружающих условий у студентов когорты обследования.</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Гомеостатические характеристики сложного сенсомоторного реагирования студентов в условиях учебно-профессиональной деятельности в высшей школе находят свое отражение в соответствии средних значениях показателей среднеквадратичного отклонения СЗМР и ПУ нормативному диапазону (69 – 113 мс) и относительно невысоких значений коэффициентов вариации (CV СЗМР и ПУ 12,4% и 8,6% соответственн</w:t>
      </w:r>
      <w:r w:rsidRPr="005D4ACC">
        <w:rPr>
          <w:rFonts w:ascii="Times New Roman" w:hAnsi="Times New Roman"/>
          <w:sz w:val="32"/>
          <w:szCs w:val="32"/>
          <w:lang w:eastAsia="ru-RU"/>
        </w:rPr>
        <w:t>о)</w:t>
      </w:r>
      <w:r w:rsidR="00191125" w:rsidRPr="005D4ACC">
        <w:rPr>
          <w:rFonts w:ascii="Times New Roman" w:hAnsi="Times New Roman"/>
          <w:sz w:val="32"/>
          <w:szCs w:val="32"/>
          <w:lang w:eastAsia="ru-RU"/>
        </w:rPr>
        <w:t xml:space="preserve"> [</w:t>
      </w:r>
      <w:r w:rsidR="00650F49" w:rsidRPr="005D4ACC">
        <w:rPr>
          <w:rFonts w:ascii="Times New Roman" w:hAnsi="Times New Roman"/>
          <w:sz w:val="32"/>
          <w:szCs w:val="32"/>
          <w:lang w:eastAsia="ru-RU"/>
        </w:rPr>
        <w:t>27</w:t>
      </w:r>
      <w:r w:rsidR="00191125" w:rsidRPr="005D4ACC">
        <w:rPr>
          <w:rFonts w:ascii="Times New Roman" w:hAnsi="Times New Roman"/>
          <w:sz w:val="32"/>
          <w:szCs w:val="32"/>
          <w:lang w:eastAsia="ru-RU"/>
        </w:rPr>
        <w:t xml:space="preserve">; </w:t>
      </w:r>
      <w:r w:rsidR="00650F49" w:rsidRPr="005D4ACC">
        <w:rPr>
          <w:rFonts w:ascii="Times New Roman" w:hAnsi="Times New Roman"/>
          <w:sz w:val="32"/>
          <w:szCs w:val="32"/>
          <w:lang w:eastAsia="ru-RU"/>
        </w:rPr>
        <w:t>15</w:t>
      </w:r>
      <w:r w:rsidR="00293C69" w:rsidRPr="005D4ACC">
        <w:rPr>
          <w:rFonts w:ascii="Times New Roman" w:hAnsi="Times New Roman"/>
          <w:sz w:val="32"/>
          <w:szCs w:val="32"/>
          <w:lang w:eastAsia="ru-RU"/>
        </w:rPr>
        <w:t>4</w:t>
      </w:r>
      <w:r w:rsidR="00191125" w:rsidRPr="005D4ACC">
        <w:rPr>
          <w:rFonts w:ascii="Times New Roman" w:hAnsi="Times New Roman"/>
          <w:sz w:val="32"/>
          <w:szCs w:val="32"/>
          <w:lang w:eastAsia="ru-RU"/>
        </w:rPr>
        <w:t>]</w:t>
      </w:r>
      <w:r w:rsidRPr="005D4ACC">
        <w:rPr>
          <w:rFonts w:ascii="Times New Roman" w:hAnsi="Times New Roman"/>
          <w:sz w:val="32"/>
          <w:szCs w:val="32"/>
          <w:lang w:eastAsia="ru-RU"/>
        </w:rPr>
        <w:t>.</w:t>
      </w:r>
    </w:p>
    <w:p w:rsidR="00F34BE8" w:rsidRPr="005D4ACC" w:rsidRDefault="00F34BE8" w:rsidP="00B35D4D">
      <w:pPr>
        <w:pStyle w:val="14"/>
        <w:spacing w:line="276" w:lineRule="auto"/>
        <w:ind w:firstLine="709"/>
        <w:jc w:val="both"/>
        <w:rPr>
          <w:rFonts w:ascii="Times New Roman" w:hAnsi="Times New Roman"/>
          <w:spacing w:val="-4"/>
          <w:sz w:val="32"/>
          <w:szCs w:val="32"/>
          <w:lang w:eastAsia="ru-RU"/>
        </w:rPr>
      </w:pPr>
      <w:r w:rsidRPr="005D4ACC">
        <w:rPr>
          <w:rFonts w:ascii="Times New Roman" w:hAnsi="Times New Roman"/>
          <w:spacing w:val="-4"/>
          <w:sz w:val="32"/>
          <w:szCs w:val="32"/>
          <w:lang w:eastAsia="ru-RU"/>
        </w:rPr>
        <w:t xml:space="preserve">Таким образом, полученные результаты сенсомоторного реагирования отражают оптимальный уровень адаптивной регуляции церебрального компонента деятельности у большинства обследованных студентов педагогического вуза в условиях их учебно-профессиональной деятельности. Показатели среднеквадратичного отклонения и коэффициентов вариации сенсомоторных реакций, отражающие гомеостатический уровень нейрофизиологической регуляции деятельности, характеризуют эффективные стабилизационные механизмы сформированной функциональной системы ЦНС студентов когорты обследования. </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Относительная стабильность церебральных процессов при средней функциональной подвижности, характеризует сформированную функциональную систему удовлетворительной условно</w:t>
      </w:r>
      <w:r w:rsidR="00191125" w:rsidRPr="00191125">
        <w:rPr>
          <w:rFonts w:ascii="Times New Roman" w:hAnsi="Times New Roman"/>
          <w:sz w:val="32"/>
          <w:szCs w:val="32"/>
          <w:lang w:eastAsia="ru-RU"/>
        </w:rPr>
        <w:t>-</w:t>
      </w:r>
      <w:r w:rsidRPr="00191125">
        <w:rPr>
          <w:rFonts w:ascii="Times New Roman" w:hAnsi="Times New Roman"/>
          <w:sz w:val="32"/>
          <w:szCs w:val="32"/>
          <w:lang w:eastAsia="ru-RU"/>
        </w:rPr>
        <w:t>рефлекторной деятельности и выступает объективным предиктором эффективности когнитивной активности обследованных студентов педвуза.</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Сила нервных процессов является предиктором устойчивости произвольной регуляции когнитивных процессов к кратковременным дисфункциям, возникающим под влиянием чрезмерного эмоционального напряжения, стресса или утомления. Определяется функциональными возможностями нервной системы. На выносливость оказывает влияние уровень развития координации движений, силы психических процессов и волевых качеств.</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Показатели теппинг-теста позволили охарактеризовать проявление силы нервной системы, как критерия работоспособности нейронов, в условиях срочного переключения возбудительного и тормозного процессов. Среднегрупповые значения обследованных студентов в количественных показателях выносливости нервной системы, как по показателям среднего числа ударов, так и по бальным показателям выносливости отражают уровень выше среднего (норматив 184-204 уд.; 7-8 баллов соответственно), что характеризует способности студентов когорты обследования к длительному выполнению какой-либо деятельности без снижения ее эффективности. При этом средние показатели выносливости нервной системы когорты обследования соответствуют верхней границе нормативного диапазона, что отрежет тенденцию к высокому уровню нейрональной работоспособности и устойчивости церебральной деятельности в условиях когнитивной активности.</w:t>
      </w:r>
    </w:p>
    <w:p w:rsidR="00F34BE8" w:rsidRPr="00191125"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Расчетный показатель силы нервной системы студентов, характеризующий способность удерживать темп работы на определенном уровне, соответствует среднему уровню. Подученные результаты описывают оптимальный тип работоспособности индивидов, умеренного формирования утомления вследствие психического или физического напряжения.</w:t>
      </w:r>
    </w:p>
    <w:p w:rsidR="00F34BE8" w:rsidRDefault="00F34BE8" w:rsidP="00B35D4D">
      <w:pPr>
        <w:pStyle w:val="14"/>
        <w:spacing w:line="276" w:lineRule="auto"/>
        <w:ind w:firstLine="709"/>
        <w:jc w:val="both"/>
        <w:rPr>
          <w:rFonts w:ascii="Times New Roman" w:hAnsi="Times New Roman"/>
          <w:sz w:val="32"/>
          <w:szCs w:val="32"/>
          <w:lang w:eastAsia="ru-RU"/>
        </w:rPr>
      </w:pPr>
      <w:r w:rsidRPr="00191125">
        <w:rPr>
          <w:rFonts w:ascii="Times New Roman" w:hAnsi="Times New Roman"/>
          <w:sz w:val="32"/>
          <w:szCs w:val="32"/>
          <w:lang w:eastAsia="ru-RU"/>
        </w:rPr>
        <w:t xml:space="preserve">Дальнейшее исследование было направлено на выявление взаимосвязи нейродинамических характеристик личности обследованных студентов с показателями когнитивного теста, оценивающего уровень умственной работоспособности. Обобщенные данные представлены в таблице </w:t>
      </w:r>
      <w:r w:rsidR="00F51713">
        <w:rPr>
          <w:rFonts w:ascii="Times New Roman" w:hAnsi="Times New Roman"/>
          <w:sz w:val="32"/>
          <w:szCs w:val="32"/>
          <w:lang w:eastAsia="ru-RU"/>
        </w:rPr>
        <w:t>8</w:t>
      </w:r>
      <w:r w:rsidRPr="00191125">
        <w:rPr>
          <w:rFonts w:ascii="Times New Roman" w:hAnsi="Times New Roman"/>
          <w:sz w:val="32"/>
          <w:szCs w:val="32"/>
          <w:lang w:eastAsia="ru-RU"/>
        </w:rPr>
        <w:t>.</w:t>
      </w:r>
    </w:p>
    <w:p w:rsidR="005D4ACC" w:rsidRDefault="005D4AC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FD58BC" w:rsidRPr="005D4ACC" w:rsidRDefault="00FD58BC" w:rsidP="005D4ACC">
      <w:pPr>
        <w:widowControl w:val="0"/>
        <w:shd w:val="clear" w:color="auto" w:fill="FFFFFF"/>
        <w:spacing w:after="160" w:line="240" w:lineRule="auto"/>
        <w:ind w:firstLine="709"/>
        <w:jc w:val="both"/>
        <w:rPr>
          <w:rFonts w:ascii="Times New Roman" w:eastAsia="Times New Roman" w:hAnsi="Times New Roman" w:cs="Times New Roman"/>
          <w:bCs/>
          <w:sz w:val="32"/>
          <w:szCs w:val="32"/>
        </w:rPr>
      </w:pPr>
      <w:r w:rsidRPr="005D4ACC">
        <w:rPr>
          <w:rFonts w:ascii="Times New Roman" w:eastAsia="Times New Roman" w:hAnsi="Times New Roman" w:cs="Times New Roman"/>
          <w:bCs/>
          <w:sz w:val="32"/>
          <w:szCs w:val="32"/>
        </w:rPr>
        <w:t xml:space="preserve">Таблица </w:t>
      </w:r>
      <w:r w:rsidR="00F51713" w:rsidRPr="005D4ACC">
        <w:rPr>
          <w:rFonts w:ascii="Times New Roman" w:eastAsia="Times New Roman" w:hAnsi="Times New Roman" w:cs="Times New Roman"/>
          <w:bCs/>
          <w:sz w:val="32"/>
          <w:szCs w:val="32"/>
        </w:rPr>
        <w:t>8</w:t>
      </w:r>
      <w:r w:rsidRPr="005D4ACC">
        <w:rPr>
          <w:rFonts w:ascii="Times New Roman" w:eastAsia="Times New Roman" w:hAnsi="Times New Roman" w:cs="Times New Roman"/>
          <w:bCs/>
          <w:sz w:val="32"/>
          <w:szCs w:val="32"/>
        </w:rPr>
        <w:t xml:space="preserve"> – Корреляционная матрица взаимосвязи показателей нейродинамики и когнитивного теста студентов педагогического вуза,</w:t>
      </w:r>
      <w:r w:rsidRPr="005D4ACC">
        <w:rPr>
          <w:rFonts w:ascii="Times New Roman" w:eastAsia="Times New Roman" w:hAnsi="Times New Roman" w:cs="Times New Roman"/>
          <w:sz w:val="32"/>
          <w:szCs w:val="32"/>
        </w:rPr>
        <w:t xml:space="preserve"> (</w:t>
      </w:r>
      <w:r w:rsidRPr="005D4ACC">
        <w:rPr>
          <w:rFonts w:ascii="Times New Roman" w:eastAsia="Times New Roman" w:hAnsi="Times New Roman" w:cs="Times New Roman"/>
          <w:i/>
          <w:sz w:val="32"/>
          <w:szCs w:val="32"/>
          <w:lang w:val="en-US"/>
        </w:rPr>
        <w:t>n</w:t>
      </w:r>
      <w:r w:rsidRPr="005D4ACC">
        <w:rPr>
          <w:rFonts w:ascii="Times New Roman" w:eastAsia="Times New Roman" w:hAnsi="Times New Roman" w:cs="Times New Roman"/>
          <w:sz w:val="32"/>
          <w:szCs w:val="32"/>
        </w:rPr>
        <w:t>=94)</w:t>
      </w:r>
    </w:p>
    <w:tbl>
      <w:tblPr>
        <w:tblStyle w:val="a7"/>
        <w:tblW w:w="0" w:type="auto"/>
        <w:tblLook w:val="04A0"/>
      </w:tblPr>
      <w:tblGrid>
        <w:gridCol w:w="4099"/>
        <w:gridCol w:w="1485"/>
        <w:gridCol w:w="1825"/>
        <w:gridCol w:w="1540"/>
      </w:tblGrid>
      <w:tr w:rsidR="00FD58BC" w:rsidRPr="005D4ACC" w:rsidTr="005D4ACC">
        <w:tc>
          <w:tcPr>
            <w:tcW w:w="0" w:type="auto"/>
            <w:vMerge w:val="restart"/>
            <w:noWrap/>
            <w:vAlign w:val="center"/>
            <w:hideMark/>
          </w:tcPr>
          <w:p w:rsidR="00FD58BC" w:rsidRPr="005D4ACC" w:rsidRDefault="00FD58BC" w:rsidP="005D4ACC">
            <w:pPr>
              <w:widowControl w:val="0"/>
              <w:jc w:val="center"/>
              <w:rPr>
                <w:rFonts w:ascii="Times New Roman" w:eastAsia="Times New Roman" w:hAnsi="Times New Roman" w:cs="Times New Roman"/>
                <w:sz w:val="30"/>
                <w:szCs w:val="30"/>
                <w:lang w:val="en-US"/>
              </w:rPr>
            </w:pPr>
            <w:r w:rsidRPr="005D4ACC">
              <w:rPr>
                <w:rFonts w:ascii="Times New Roman" w:eastAsia="Times New Roman" w:hAnsi="Times New Roman" w:cs="Times New Roman"/>
                <w:sz w:val="30"/>
                <w:szCs w:val="30"/>
              </w:rPr>
              <w:t>Показатели нейродинамики</w:t>
            </w:r>
          </w:p>
        </w:tc>
        <w:tc>
          <w:tcPr>
            <w:tcW w:w="0" w:type="auto"/>
            <w:gridSpan w:val="3"/>
            <w:noWrap/>
            <w:vAlign w:val="center"/>
          </w:tcPr>
          <w:p w:rsidR="00FD58BC" w:rsidRPr="005D4ACC" w:rsidRDefault="00FD58BC" w:rsidP="005D4ACC">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Показатели когнитивного теста</w:t>
            </w:r>
          </w:p>
        </w:tc>
      </w:tr>
      <w:tr w:rsidR="00FD58BC" w:rsidRPr="005D4ACC" w:rsidTr="005D4ACC">
        <w:tc>
          <w:tcPr>
            <w:tcW w:w="0" w:type="auto"/>
            <w:vMerge/>
            <w:noWrap/>
            <w:vAlign w:val="center"/>
          </w:tcPr>
          <w:p w:rsidR="00FD58BC" w:rsidRPr="005D4ACC" w:rsidRDefault="00FD58BC" w:rsidP="005D4ACC">
            <w:pPr>
              <w:widowControl w:val="0"/>
              <w:jc w:val="center"/>
              <w:rPr>
                <w:rFonts w:ascii="Times New Roman" w:eastAsia="Times New Roman" w:hAnsi="Times New Roman" w:cs="Times New Roman"/>
                <w:sz w:val="30"/>
                <w:szCs w:val="30"/>
              </w:rPr>
            </w:pPr>
          </w:p>
        </w:tc>
        <w:tc>
          <w:tcPr>
            <w:tcW w:w="0" w:type="auto"/>
            <w:noWrap/>
            <w:vAlign w:val="center"/>
          </w:tcPr>
          <w:p w:rsidR="00FD58BC" w:rsidRPr="005D4ACC" w:rsidRDefault="00FD58BC" w:rsidP="005D4ACC">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Скорость выполнения задания</w:t>
            </w:r>
          </w:p>
        </w:tc>
        <w:tc>
          <w:tcPr>
            <w:tcW w:w="0" w:type="auto"/>
            <w:noWrap/>
            <w:vAlign w:val="center"/>
          </w:tcPr>
          <w:p w:rsidR="00FD58BC" w:rsidRPr="005D4ACC" w:rsidRDefault="00FD58BC" w:rsidP="005D4ACC">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Общий показатель работоспособности</w:t>
            </w:r>
          </w:p>
        </w:tc>
        <w:tc>
          <w:tcPr>
            <w:tcW w:w="0" w:type="auto"/>
            <w:noWrap/>
            <w:vAlign w:val="center"/>
          </w:tcPr>
          <w:p w:rsidR="00FD58BC" w:rsidRPr="005D4ACC" w:rsidRDefault="00FD58BC" w:rsidP="005D4ACC">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Коэффициент точности Уиппла</w:t>
            </w: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Среднее значение времени скорости простой сенсомоторной реакции (ПЗМР)</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-0,694</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-0,431</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-0,201</w:t>
            </w:r>
          </w:p>
        </w:tc>
      </w:tr>
      <w:tr w:rsidR="00FD58BC" w:rsidRPr="005D4ACC" w:rsidTr="00263DE2">
        <w:tc>
          <w:tcPr>
            <w:tcW w:w="0" w:type="auto"/>
            <w:vMerge/>
            <w:noWrap/>
            <w:hideMark/>
          </w:tcPr>
          <w:p w:rsidR="00FD58BC" w:rsidRPr="005D4ACC" w:rsidRDefault="00FD58BC" w:rsidP="00263DE2">
            <w:pPr>
              <w:widowControl w:val="0"/>
              <w:rPr>
                <w:rFonts w:ascii="Times New Roman" w:eastAsia="Times New Roman" w:hAnsi="Times New Roman" w:cs="Times New Roman"/>
                <w:sz w:val="30"/>
                <w:szCs w:val="30"/>
              </w:rPr>
            </w:pP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p&lt;0,001</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p&lt;0,001</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p=0,052</w:t>
            </w: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Среднее значение времени скорости сложной сенсомоторной реакции (СЗМР)</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-0,377</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-0,203</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r>
      <w:tr w:rsidR="00FD58BC" w:rsidRPr="005D4ACC" w:rsidTr="00263DE2">
        <w:tc>
          <w:tcPr>
            <w:tcW w:w="0" w:type="auto"/>
            <w:vMerge/>
            <w:noWrap/>
            <w:hideMark/>
          </w:tcPr>
          <w:p w:rsidR="00FD58BC" w:rsidRPr="005D4ACC" w:rsidRDefault="00FD58BC" w:rsidP="00263DE2">
            <w:pPr>
              <w:widowControl w:val="0"/>
              <w:rPr>
                <w:rFonts w:ascii="Times New Roman" w:eastAsia="Times New Roman" w:hAnsi="Times New Roman" w:cs="Times New Roman"/>
                <w:sz w:val="30"/>
                <w:szCs w:val="30"/>
              </w:rPr>
            </w:pP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p&lt;0,001</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p=0,050</w:t>
            </w: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Среднее значение времени скорости сложной сенсомоторной реакции (помехоустойчивость)</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-0,282</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r>
      <w:tr w:rsidR="00FD58BC" w:rsidRPr="005D4ACC" w:rsidTr="00263DE2">
        <w:tc>
          <w:tcPr>
            <w:tcW w:w="0" w:type="auto"/>
            <w:vMerge/>
            <w:noWrap/>
            <w:hideMark/>
          </w:tcPr>
          <w:p w:rsidR="00FD58BC" w:rsidRPr="005D4ACC" w:rsidRDefault="00FD58BC" w:rsidP="00263DE2">
            <w:pPr>
              <w:widowControl w:val="0"/>
              <w:rPr>
                <w:rFonts w:ascii="Times New Roman" w:eastAsia="Times New Roman" w:hAnsi="Times New Roman" w:cs="Times New Roman"/>
                <w:sz w:val="30"/>
                <w:szCs w:val="30"/>
              </w:rPr>
            </w:pP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p=0,006</w:t>
            </w: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Теппинг-тест число уд.</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0,302</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r>
      <w:tr w:rsidR="00FD58BC" w:rsidRPr="005D4ACC" w:rsidTr="00263DE2">
        <w:tc>
          <w:tcPr>
            <w:tcW w:w="0" w:type="auto"/>
            <w:vMerge/>
            <w:noWrap/>
          </w:tcPr>
          <w:p w:rsidR="00FD58BC" w:rsidRPr="005D4ACC" w:rsidRDefault="00FD58BC" w:rsidP="00263DE2">
            <w:pPr>
              <w:widowControl w:val="0"/>
              <w:rPr>
                <w:rFonts w:ascii="Times New Roman" w:eastAsia="Times New Roman" w:hAnsi="Times New Roman" w:cs="Times New Roman"/>
                <w:sz w:val="30"/>
                <w:szCs w:val="30"/>
              </w:rPr>
            </w:pP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p=0,003</w:t>
            </w: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Показатель силы нервной системы, усл. ед.</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0,258</w:t>
            </w:r>
          </w:p>
        </w:tc>
      </w:tr>
      <w:tr w:rsidR="00FD58BC" w:rsidRPr="005D4ACC" w:rsidTr="00263DE2">
        <w:tc>
          <w:tcPr>
            <w:tcW w:w="0" w:type="auto"/>
            <w:vMerge/>
            <w:noWrap/>
            <w:hideMark/>
          </w:tcPr>
          <w:p w:rsidR="00FD58BC" w:rsidRPr="005D4ACC" w:rsidRDefault="00FD58BC" w:rsidP="00263DE2">
            <w:pPr>
              <w:widowControl w:val="0"/>
              <w:rPr>
                <w:rFonts w:ascii="Times New Roman" w:eastAsia="Times New Roman" w:hAnsi="Times New Roman" w:cs="Times New Roman"/>
                <w:sz w:val="30"/>
                <w:szCs w:val="30"/>
              </w:rPr>
            </w:pP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c>
          <w:tcPr>
            <w:tcW w:w="0" w:type="auto"/>
            <w:vMerge/>
            <w:noWrap/>
          </w:tcPr>
          <w:p w:rsidR="00FD58BC" w:rsidRPr="005D4ACC" w:rsidRDefault="00FD58BC" w:rsidP="00263DE2">
            <w:pPr>
              <w:widowControl w:val="0"/>
              <w:jc w:val="center"/>
              <w:rPr>
                <w:rFonts w:ascii="Times New Roman" w:eastAsia="Times New Roman" w:hAnsi="Times New Roman" w:cs="Times New Roman"/>
                <w:sz w:val="30"/>
                <w:szCs w:val="30"/>
              </w:rPr>
            </w:pP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p=0,012</w:t>
            </w:r>
          </w:p>
        </w:tc>
      </w:tr>
      <w:tr w:rsidR="00FD58BC" w:rsidRPr="005D4ACC" w:rsidTr="00263DE2">
        <w:tc>
          <w:tcPr>
            <w:tcW w:w="0" w:type="auto"/>
            <w:vMerge w:val="restart"/>
            <w:noWrap/>
            <w:hideMark/>
          </w:tcPr>
          <w:p w:rsidR="00FD58BC" w:rsidRPr="005D4ACC" w:rsidRDefault="00FD58BC" w:rsidP="00263DE2">
            <w:pPr>
              <w:widowControl w:val="0"/>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Уровень выносливости в баллах по показателям ТТ</w:t>
            </w:r>
          </w:p>
        </w:tc>
        <w:tc>
          <w:tcPr>
            <w:tcW w:w="0" w:type="auto"/>
            <w:noWrap/>
            <w:hideMark/>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0,2503</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c>
          <w:tcPr>
            <w:tcW w:w="0" w:type="auto"/>
            <w:vMerge w:val="restart"/>
            <w:noWrap/>
          </w:tcPr>
          <w:p w:rsidR="00FD58BC" w:rsidRPr="005D4ACC" w:rsidRDefault="00FD58BC" w:rsidP="00263DE2">
            <w:pPr>
              <w:widowControl w:val="0"/>
              <w:jc w:val="center"/>
              <w:rPr>
                <w:rFonts w:ascii="Times New Roman" w:eastAsia="Times New Roman" w:hAnsi="Times New Roman" w:cs="Times New Roman"/>
                <w:sz w:val="30"/>
                <w:szCs w:val="30"/>
              </w:rPr>
            </w:pPr>
            <w:r w:rsidRPr="005D4ACC">
              <w:rPr>
                <w:rFonts w:ascii="Times New Roman" w:eastAsia="Times New Roman" w:hAnsi="Times New Roman" w:cs="Times New Roman"/>
                <w:sz w:val="30"/>
                <w:szCs w:val="30"/>
              </w:rPr>
              <w:t>-</w:t>
            </w:r>
          </w:p>
        </w:tc>
      </w:tr>
      <w:tr w:rsidR="00FD58BC" w:rsidRPr="005D4ACC" w:rsidTr="00263DE2">
        <w:tc>
          <w:tcPr>
            <w:tcW w:w="0" w:type="auto"/>
            <w:vMerge/>
            <w:noWrap/>
            <w:hideMark/>
          </w:tcPr>
          <w:p w:rsidR="00FD58BC" w:rsidRPr="005D4ACC" w:rsidRDefault="00FD58BC" w:rsidP="00263DE2">
            <w:pPr>
              <w:spacing w:line="276" w:lineRule="auto"/>
              <w:jc w:val="center"/>
              <w:rPr>
                <w:rFonts w:ascii="Times New Roman" w:eastAsia="Times New Roman" w:hAnsi="Times New Roman" w:cs="Times New Roman"/>
                <w:sz w:val="30"/>
                <w:szCs w:val="30"/>
              </w:rPr>
            </w:pPr>
          </w:p>
        </w:tc>
        <w:tc>
          <w:tcPr>
            <w:tcW w:w="0" w:type="auto"/>
            <w:noWrap/>
            <w:hideMark/>
          </w:tcPr>
          <w:p w:rsidR="00FD58BC" w:rsidRPr="005D4ACC" w:rsidRDefault="00FD58BC" w:rsidP="00263DE2">
            <w:pPr>
              <w:spacing w:line="276" w:lineRule="auto"/>
              <w:jc w:val="center"/>
              <w:rPr>
                <w:rFonts w:ascii="Times New Roman" w:eastAsia="Times New Roman" w:hAnsi="Times New Roman" w:cs="Times New Roman"/>
                <w:sz w:val="30"/>
                <w:szCs w:val="30"/>
              </w:rPr>
            </w:pPr>
            <w:r w:rsidRPr="005D4ACC">
              <w:rPr>
                <w:rFonts w:ascii="Times New Roman" w:eastAsia="Times New Roman" w:hAnsi="Times New Roman" w:cs="Times New Roman"/>
                <w:color w:val="000000"/>
                <w:sz w:val="30"/>
                <w:szCs w:val="30"/>
              </w:rPr>
              <w:t>p=0,015</w:t>
            </w:r>
          </w:p>
        </w:tc>
        <w:tc>
          <w:tcPr>
            <w:tcW w:w="0" w:type="auto"/>
            <w:vMerge/>
            <w:noWrap/>
          </w:tcPr>
          <w:p w:rsidR="00FD58BC" w:rsidRPr="005D4ACC" w:rsidRDefault="00FD58BC" w:rsidP="00263DE2">
            <w:pPr>
              <w:spacing w:line="276" w:lineRule="auto"/>
              <w:jc w:val="center"/>
              <w:rPr>
                <w:rFonts w:ascii="Times New Roman" w:eastAsia="Times New Roman" w:hAnsi="Times New Roman" w:cs="Times New Roman"/>
                <w:sz w:val="30"/>
                <w:szCs w:val="30"/>
              </w:rPr>
            </w:pPr>
          </w:p>
        </w:tc>
        <w:tc>
          <w:tcPr>
            <w:tcW w:w="0" w:type="auto"/>
            <w:vMerge/>
            <w:noWrap/>
          </w:tcPr>
          <w:p w:rsidR="00FD58BC" w:rsidRPr="005D4ACC" w:rsidRDefault="00FD58BC" w:rsidP="00263DE2">
            <w:pPr>
              <w:spacing w:line="276" w:lineRule="auto"/>
              <w:jc w:val="center"/>
              <w:rPr>
                <w:rFonts w:ascii="Times New Roman" w:eastAsia="Times New Roman" w:hAnsi="Times New Roman" w:cs="Times New Roman"/>
                <w:sz w:val="30"/>
                <w:szCs w:val="30"/>
              </w:rPr>
            </w:pPr>
          </w:p>
        </w:tc>
      </w:tr>
    </w:tbl>
    <w:p w:rsidR="00FD58BC" w:rsidRDefault="00FD58BC" w:rsidP="00FD58BC">
      <w:pPr>
        <w:pStyle w:val="14"/>
        <w:spacing w:line="276" w:lineRule="auto"/>
        <w:jc w:val="both"/>
        <w:rPr>
          <w:rFonts w:ascii="Times New Roman" w:hAnsi="Times New Roman"/>
          <w:i/>
          <w:iCs/>
          <w:sz w:val="32"/>
          <w:szCs w:val="28"/>
        </w:rPr>
      </w:pPr>
    </w:p>
    <w:p w:rsidR="00F34BE8" w:rsidRPr="00191125" w:rsidRDefault="00F34BE8" w:rsidP="00B35D4D">
      <w:pPr>
        <w:shd w:val="clear" w:color="auto" w:fill="FFFFFF"/>
        <w:spacing w:before="240" w:after="0"/>
        <w:ind w:firstLine="708"/>
        <w:jc w:val="both"/>
        <w:rPr>
          <w:rFonts w:ascii="Times New Roman" w:eastAsia="Times New Roman" w:hAnsi="Times New Roman" w:cs="Times New Roman"/>
          <w:sz w:val="32"/>
          <w:szCs w:val="28"/>
        </w:rPr>
      </w:pPr>
      <w:r w:rsidRPr="00191125">
        <w:rPr>
          <w:rFonts w:ascii="Times New Roman" w:eastAsia="Times New Roman" w:hAnsi="Times New Roman" w:cs="Times New Roman"/>
          <w:i/>
          <w:iCs/>
          <w:sz w:val="32"/>
          <w:szCs w:val="28"/>
        </w:rPr>
        <w:t>Примечание</w:t>
      </w:r>
      <w:r w:rsidRPr="00191125">
        <w:rPr>
          <w:rFonts w:ascii="Times New Roman" w:eastAsia="Times New Roman" w:hAnsi="Times New Roman" w:cs="Times New Roman"/>
          <w:sz w:val="32"/>
          <w:szCs w:val="28"/>
        </w:rPr>
        <w:t xml:space="preserve">: в таблице указаны только достоверные корреляционные связи, при </w:t>
      </w:r>
      <w:r w:rsidRPr="00FD58BC">
        <w:rPr>
          <w:rFonts w:ascii="Times New Roman" w:eastAsia="Times New Roman" w:hAnsi="Times New Roman" w:cs="Times New Roman"/>
          <w:i/>
          <w:sz w:val="32"/>
          <w:szCs w:val="28"/>
        </w:rPr>
        <w:t>р</w:t>
      </w:r>
      <w:r w:rsidRPr="00191125">
        <w:rPr>
          <w:rFonts w:ascii="Times New Roman" w:eastAsia="Times New Roman" w:hAnsi="Times New Roman" w:cs="Times New Roman"/>
          <w:color w:val="000000"/>
          <w:sz w:val="32"/>
          <w:szCs w:val="28"/>
        </w:rPr>
        <w:t>&lt; 0,05.</w:t>
      </w:r>
    </w:p>
    <w:p w:rsidR="00500080" w:rsidRPr="00191125" w:rsidRDefault="00500080" w:rsidP="00500080">
      <w:pPr>
        <w:spacing w:after="0"/>
        <w:ind w:firstLine="709"/>
        <w:jc w:val="both"/>
        <w:rPr>
          <w:rFonts w:ascii="Times New Roman" w:hAnsi="Times New Roman" w:cs="Times New Roman"/>
          <w:sz w:val="32"/>
          <w:szCs w:val="28"/>
        </w:rPr>
      </w:pPr>
      <w:r w:rsidRPr="00191125">
        <w:rPr>
          <w:rFonts w:ascii="Times New Roman" w:eastAsia="Times New Roman" w:hAnsi="Times New Roman" w:cs="Times New Roman"/>
          <w:sz w:val="32"/>
          <w:szCs w:val="28"/>
        </w:rPr>
        <w:t xml:space="preserve">В ходе проведенного исследования нами </w:t>
      </w:r>
      <w:r w:rsidRPr="00191125">
        <w:rPr>
          <w:rFonts w:ascii="Times New Roman" w:hAnsi="Times New Roman" w:cs="Times New Roman"/>
          <w:sz w:val="32"/>
          <w:szCs w:val="28"/>
        </w:rPr>
        <w:t>выявлены корреляционные взаимосвязи нейродинамических показателей с параметрами, характеризующими успешность когнитивной деятельности студентов. Полученные результаты отражают высоко достоверную связь скоростных показателей когнитивной деятельности и сенсомоторного реагирования. При этом общая результативность когнитивной деятельности умеренно отрицательно связана с показателями а</w:t>
      </w:r>
      <w:r>
        <w:rPr>
          <w:rFonts w:ascii="Times New Roman" w:hAnsi="Times New Roman" w:cs="Times New Roman"/>
          <w:sz w:val="32"/>
          <w:szCs w:val="28"/>
        </w:rPr>
        <w:t>к</w:t>
      </w:r>
      <w:r w:rsidRPr="00191125">
        <w:rPr>
          <w:rFonts w:ascii="Times New Roman" w:hAnsi="Times New Roman" w:cs="Times New Roman"/>
          <w:sz w:val="32"/>
          <w:szCs w:val="28"/>
        </w:rPr>
        <w:t>тивированности ЦНС и слабо отрицательно связана с показателем, отражающим подвижность церебральных процессов и совершенство дифференцировочного торможения в ЦНС. Показатели точности обратно связаны с показателями активированности и прямо пропорционально связаны с показателем силы нервной системы.</w:t>
      </w:r>
    </w:p>
    <w:p w:rsidR="00500080" w:rsidRPr="00191125" w:rsidRDefault="00500080" w:rsidP="00500080">
      <w:pPr>
        <w:spacing w:after="0"/>
        <w:ind w:firstLine="709"/>
        <w:jc w:val="both"/>
        <w:rPr>
          <w:rFonts w:ascii="Times New Roman" w:hAnsi="Times New Roman" w:cs="Times New Roman"/>
          <w:sz w:val="32"/>
          <w:szCs w:val="28"/>
        </w:rPr>
      </w:pPr>
      <w:r w:rsidRPr="00191125">
        <w:rPr>
          <w:rFonts w:ascii="Times New Roman" w:hAnsi="Times New Roman" w:cs="Times New Roman"/>
          <w:sz w:val="32"/>
          <w:szCs w:val="28"/>
        </w:rPr>
        <w:t>Выявленные характеристики функционирования нервной системы и их взаимосвязи с показателями когнитивной активности предопределяют, оптимальный уровень выполнения учебно-образовательных задач необходимый для качественного освоения образовательной программы в контексте реализации федеральных государственных образовательных стандартов высшей школы.</w:t>
      </w:r>
    </w:p>
    <w:p w:rsidR="00500080" w:rsidRDefault="00500080" w:rsidP="00500080">
      <w:pPr>
        <w:spacing w:after="0"/>
        <w:ind w:firstLine="709"/>
        <w:jc w:val="both"/>
        <w:rPr>
          <w:rFonts w:ascii="Times New Roman" w:hAnsi="Times New Roman" w:cs="Times New Roman"/>
          <w:sz w:val="32"/>
          <w:szCs w:val="28"/>
        </w:rPr>
      </w:pPr>
      <w:r w:rsidRPr="00191125">
        <w:rPr>
          <w:rFonts w:ascii="Times New Roman" w:hAnsi="Times New Roman" w:cs="Times New Roman"/>
          <w:sz w:val="32"/>
          <w:szCs w:val="28"/>
        </w:rPr>
        <w:t>Исследования психофизиологического обеспечения когнитивной деятельности обучающихся в условиях учебной деятельности являются значимыми для прогнозирования качества образования. Важным аспектом дальнейшего изучения выступает потребность определения объективных валидных индикационных критериев</w:t>
      </w:r>
      <w:r>
        <w:rPr>
          <w:rFonts w:ascii="Times New Roman" w:hAnsi="Times New Roman" w:cs="Times New Roman"/>
          <w:sz w:val="32"/>
          <w:szCs w:val="28"/>
        </w:rPr>
        <w:t>,</w:t>
      </w:r>
      <w:r w:rsidRPr="00191125">
        <w:rPr>
          <w:rFonts w:ascii="Times New Roman" w:hAnsi="Times New Roman" w:cs="Times New Roman"/>
          <w:sz w:val="32"/>
          <w:szCs w:val="28"/>
        </w:rPr>
        <w:t xml:space="preserve"> описывающих структуру психофизиологического потенциала студента в конкретных условиях учебно-профессиональной деятельности.</w:t>
      </w:r>
    </w:p>
    <w:p w:rsidR="005D4ACC" w:rsidRDefault="005D4ACC">
      <w:pPr>
        <w:rPr>
          <w:rFonts w:ascii="Times New Roman" w:hAnsi="Times New Roman" w:cs="Times New Roman"/>
          <w:sz w:val="32"/>
          <w:szCs w:val="28"/>
        </w:rPr>
      </w:pPr>
      <w:r>
        <w:rPr>
          <w:rFonts w:ascii="Times New Roman" w:hAnsi="Times New Roman" w:cs="Times New Roman"/>
          <w:sz w:val="32"/>
          <w:szCs w:val="28"/>
        </w:rPr>
        <w:br w:type="page"/>
      </w:r>
    </w:p>
    <w:p w:rsidR="007D4B31" w:rsidRDefault="007D4B31" w:rsidP="0005181C">
      <w:pPr>
        <w:spacing w:after="0"/>
        <w:ind w:firstLine="708"/>
        <w:jc w:val="both"/>
        <w:rPr>
          <w:rFonts w:ascii="Times New Roman" w:hAnsi="Times New Roman" w:cs="Times New Roman"/>
          <w:sz w:val="32"/>
          <w:szCs w:val="28"/>
        </w:rPr>
      </w:pPr>
    </w:p>
    <w:p w:rsidR="007D4B31" w:rsidRPr="00DA2C6F" w:rsidRDefault="007D4B31" w:rsidP="00DA2C6F">
      <w:pPr>
        <w:pStyle w:val="a4"/>
        <w:widowControl w:val="0"/>
        <w:shd w:val="clear" w:color="auto" w:fill="FFFFFF"/>
        <w:tabs>
          <w:tab w:val="left" w:pos="567"/>
        </w:tabs>
        <w:spacing w:before="0" w:beforeAutospacing="0" w:after="0" w:afterAutospacing="0" w:line="276" w:lineRule="auto"/>
        <w:jc w:val="center"/>
        <w:rPr>
          <w:rFonts w:ascii="Sylfaen" w:hAnsi="Sylfaen"/>
          <w:b/>
          <w:sz w:val="36"/>
          <w:szCs w:val="32"/>
        </w:rPr>
      </w:pPr>
      <w:r w:rsidRPr="00DA2C6F">
        <w:rPr>
          <w:rFonts w:ascii="Sylfaen" w:hAnsi="Sylfaen"/>
          <w:b/>
          <w:sz w:val="36"/>
          <w:szCs w:val="32"/>
        </w:rPr>
        <w:t>§2.</w:t>
      </w:r>
      <w:r w:rsidR="00DA2C6F" w:rsidRPr="00DA2C6F">
        <w:rPr>
          <w:rFonts w:ascii="Sylfaen" w:hAnsi="Sylfaen"/>
          <w:b/>
          <w:sz w:val="36"/>
          <w:szCs w:val="32"/>
        </w:rPr>
        <w:t>7</w:t>
      </w:r>
      <w:r w:rsidRPr="00DA2C6F">
        <w:rPr>
          <w:rFonts w:ascii="Sylfaen" w:hAnsi="Sylfaen"/>
          <w:b/>
          <w:sz w:val="36"/>
          <w:szCs w:val="32"/>
        </w:rPr>
        <w:t xml:space="preserve"> Оценка адаптивного механизма реакции </w:t>
      </w:r>
      <w:r w:rsidRPr="00DA2C6F">
        <w:rPr>
          <w:rFonts w:ascii="Sylfaen" w:hAnsi="Sylfaen"/>
          <w:b/>
          <w:sz w:val="36"/>
          <w:szCs w:val="32"/>
        </w:rPr>
        <w:br/>
        <w:t xml:space="preserve">центральной нервной системы обучающихся </w:t>
      </w:r>
      <w:r w:rsidRPr="00DA2C6F">
        <w:rPr>
          <w:rFonts w:ascii="Sylfaen" w:hAnsi="Sylfaen"/>
          <w:b/>
          <w:sz w:val="36"/>
          <w:szCs w:val="32"/>
        </w:rPr>
        <w:br/>
        <w:t>на запрос когнитивной деятельности</w:t>
      </w:r>
    </w:p>
    <w:p w:rsidR="007D4B31" w:rsidRDefault="007D4B31" w:rsidP="007D4B31">
      <w:pPr>
        <w:widowControl w:val="0"/>
        <w:spacing w:after="0" w:line="264" w:lineRule="auto"/>
        <w:rPr>
          <w:rFonts w:ascii="Times New Roman" w:hAnsi="Times New Roman" w:cs="Times New Roman"/>
          <w:sz w:val="32"/>
          <w:szCs w:val="28"/>
        </w:rPr>
      </w:pPr>
    </w:p>
    <w:p w:rsidR="007D4B31" w:rsidRPr="005D4ACC" w:rsidRDefault="007D4B31" w:rsidP="007D4B31">
      <w:pPr>
        <w:autoSpaceDE w:val="0"/>
        <w:autoSpaceDN w:val="0"/>
        <w:adjustRightInd w:val="0"/>
        <w:spacing w:after="0" w:line="240" w:lineRule="auto"/>
        <w:jc w:val="right"/>
        <w:rPr>
          <w:rFonts w:ascii="Times New Roman" w:eastAsia="Times New Roman" w:hAnsi="Times New Roman" w:cs="Times New Roman"/>
          <w:sz w:val="32"/>
          <w:szCs w:val="32"/>
        </w:rPr>
      </w:pPr>
      <w:r w:rsidRPr="005D4ACC">
        <w:rPr>
          <w:rFonts w:ascii="Times New Roman" w:eastAsia="Times New Roman" w:hAnsi="Times New Roman" w:cs="Times New Roman"/>
          <w:sz w:val="32"/>
          <w:szCs w:val="32"/>
        </w:rPr>
        <w:t xml:space="preserve">Все, акты сознательной </w:t>
      </w:r>
    </w:p>
    <w:p w:rsidR="007D4B31" w:rsidRPr="005D4ACC" w:rsidRDefault="007D4B31" w:rsidP="007D4B31">
      <w:pPr>
        <w:autoSpaceDE w:val="0"/>
        <w:autoSpaceDN w:val="0"/>
        <w:adjustRightInd w:val="0"/>
        <w:spacing w:after="0" w:line="240" w:lineRule="auto"/>
        <w:jc w:val="right"/>
        <w:rPr>
          <w:rFonts w:ascii="Times New Roman" w:eastAsia="Times New Roman" w:hAnsi="Times New Roman" w:cs="Times New Roman"/>
          <w:sz w:val="32"/>
          <w:szCs w:val="32"/>
        </w:rPr>
      </w:pPr>
      <w:r w:rsidRPr="005D4ACC">
        <w:rPr>
          <w:rFonts w:ascii="Times New Roman" w:eastAsia="Times New Roman" w:hAnsi="Times New Roman" w:cs="Times New Roman"/>
          <w:sz w:val="32"/>
          <w:szCs w:val="32"/>
        </w:rPr>
        <w:t xml:space="preserve">и бессознательной жизни </w:t>
      </w:r>
    </w:p>
    <w:p w:rsidR="007D4B31" w:rsidRPr="005D4ACC" w:rsidRDefault="007D4B31" w:rsidP="007D4B31">
      <w:pPr>
        <w:autoSpaceDE w:val="0"/>
        <w:autoSpaceDN w:val="0"/>
        <w:adjustRightInd w:val="0"/>
        <w:spacing w:after="0" w:line="240" w:lineRule="auto"/>
        <w:jc w:val="right"/>
        <w:rPr>
          <w:rFonts w:ascii="Times New Roman" w:eastAsia="Times New Roman" w:hAnsi="Times New Roman" w:cs="Times New Roman"/>
          <w:sz w:val="32"/>
          <w:szCs w:val="32"/>
        </w:rPr>
      </w:pPr>
      <w:r w:rsidRPr="005D4ACC">
        <w:rPr>
          <w:rFonts w:ascii="Times New Roman" w:eastAsia="Times New Roman" w:hAnsi="Times New Roman" w:cs="Times New Roman"/>
          <w:sz w:val="32"/>
          <w:szCs w:val="32"/>
        </w:rPr>
        <w:t xml:space="preserve">по способу происхождения суть рефлексы </w:t>
      </w:r>
    </w:p>
    <w:p w:rsidR="007D4B31" w:rsidRPr="005D4ACC" w:rsidRDefault="007D4B31" w:rsidP="007D4B31">
      <w:pPr>
        <w:autoSpaceDE w:val="0"/>
        <w:autoSpaceDN w:val="0"/>
        <w:adjustRightInd w:val="0"/>
        <w:spacing w:after="0" w:line="240" w:lineRule="auto"/>
        <w:jc w:val="right"/>
        <w:rPr>
          <w:rFonts w:ascii="Times New Roman" w:eastAsiaTheme="minorHAnsi" w:hAnsi="Times New Roman" w:cs="Times New Roman"/>
          <w:sz w:val="20"/>
          <w:szCs w:val="20"/>
        </w:rPr>
      </w:pPr>
      <w:r w:rsidRPr="005D4ACC">
        <w:rPr>
          <w:rFonts w:ascii="Times New Roman" w:eastAsia="Times New Roman" w:hAnsi="Times New Roman" w:cs="Times New Roman"/>
          <w:sz w:val="32"/>
          <w:szCs w:val="32"/>
        </w:rPr>
        <w:t xml:space="preserve">И.М. Сеченов </w:t>
      </w:r>
    </w:p>
    <w:p w:rsidR="007D4B31" w:rsidRDefault="007D4B31" w:rsidP="007D4B31">
      <w:pPr>
        <w:widowControl w:val="0"/>
        <w:spacing w:after="0" w:line="264" w:lineRule="auto"/>
        <w:jc w:val="both"/>
        <w:rPr>
          <w:rFonts w:ascii="Times New Roman" w:hAnsi="Times New Roman" w:cs="Times New Roman"/>
          <w:sz w:val="32"/>
          <w:szCs w:val="32"/>
        </w:rPr>
      </w:pPr>
    </w:p>
    <w:p w:rsidR="007D4B31" w:rsidRPr="005D4ACC" w:rsidRDefault="007D4B31" w:rsidP="007D4B31">
      <w:pPr>
        <w:spacing w:after="0"/>
        <w:ind w:firstLine="709"/>
        <w:jc w:val="both"/>
        <w:rPr>
          <w:rFonts w:ascii="Times New Roman" w:hAnsi="Times New Roman" w:cs="Times New Roman"/>
          <w:sz w:val="32"/>
          <w:szCs w:val="28"/>
        </w:rPr>
      </w:pPr>
      <w:r w:rsidRPr="00D36CED">
        <w:rPr>
          <w:rFonts w:ascii="Times New Roman" w:hAnsi="Times New Roman" w:cs="Times New Roman"/>
          <w:sz w:val="32"/>
          <w:szCs w:val="28"/>
        </w:rPr>
        <w:t>Поиск критериев оценки адаптационных реакций организма человека к различным специфическим условиям когнитивной деятельности, высоким психоэмоциональным нагрузкам, обусловленных спецификой учебной деятельности в образовательных учреждениях различных уровней, является одной из актуальных задач современной психофизиологии. Исследование психофизиологических и физиологических механизмов, обеспечивающих процессы адаптации человека к различным условиям, подразумевает необходимость исследования различных форм поведения (поведенче</w:t>
      </w:r>
      <w:r w:rsidRPr="005D4ACC">
        <w:rPr>
          <w:rFonts w:ascii="Times New Roman" w:hAnsi="Times New Roman" w:cs="Times New Roman"/>
          <w:sz w:val="32"/>
          <w:szCs w:val="28"/>
        </w:rPr>
        <w:t>ских стратегий адаптации) и его психовегетативного обеспечения [</w:t>
      </w:r>
      <w:r w:rsidR="00650F49" w:rsidRPr="005D4ACC">
        <w:rPr>
          <w:rFonts w:ascii="Times New Roman" w:hAnsi="Times New Roman" w:cs="Times New Roman"/>
          <w:sz w:val="32"/>
          <w:szCs w:val="28"/>
        </w:rPr>
        <w:t>93</w:t>
      </w:r>
      <w:r w:rsidRPr="005D4ACC">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z w:val="32"/>
          <w:szCs w:val="28"/>
        </w:rPr>
      </w:pPr>
      <w:r w:rsidRPr="005D4ACC">
        <w:rPr>
          <w:rFonts w:ascii="Times New Roman" w:hAnsi="Times New Roman" w:cs="Times New Roman"/>
          <w:sz w:val="32"/>
          <w:szCs w:val="28"/>
        </w:rPr>
        <w:t>В определении информативных критериев адаптивности организма человека к различным условиям, в том числе условиям учебно-профессиональной деятельности, наиболее перспективными являются исследования центральных механизмов саморегуляции нервной системы, а также характера межсистемных взаимоотношений [</w:t>
      </w:r>
      <w:r w:rsidR="00650F49" w:rsidRPr="005D4ACC">
        <w:rPr>
          <w:rFonts w:ascii="Times New Roman" w:hAnsi="Times New Roman" w:cs="Times New Roman"/>
          <w:sz w:val="32"/>
          <w:szCs w:val="28"/>
        </w:rPr>
        <w:t>39</w:t>
      </w:r>
      <w:r w:rsidRPr="005D4ACC">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z w:val="32"/>
          <w:szCs w:val="28"/>
        </w:rPr>
      </w:pPr>
      <w:r w:rsidRPr="00D36CED">
        <w:rPr>
          <w:rFonts w:ascii="Times New Roman" w:hAnsi="Times New Roman" w:cs="Times New Roman"/>
          <w:sz w:val="32"/>
          <w:szCs w:val="28"/>
        </w:rPr>
        <w:t>В настоящее время показано, что временная последовательность волн ЭЭГ и их перестройки отражают индивидуальный характер межцентральных взаимоотношений в процессе адаптации нервной системы к различным условиям деятельности, описана специфика индивидуальной устойчивости механизмов саморегуляции мозга и ее динамика в процессе адаптации [</w:t>
      </w:r>
      <w:r w:rsidR="00650F49" w:rsidRPr="005D4ACC">
        <w:rPr>
          <w:rFonts w:ascii="Times New Roman" w:hAnsi="Times New Roman" w:cs="Times New Roman"/>
          <w:sz w:val="32"/>
          <w:szCs w:val="28"/>
        </w:rPr>
        <w:t>14</w:t>
      </w:r>
      <w:r w:rsidR="00293C69" w:rsidRPr="005D4ACC">
        <w:rPr>
          <w:rFonts w:ascii="Times New Roman" w:hAnsi="Times New Roman" w:cs="Times New Roman"/>
          <w:sz w:val="32"/>
          <w:szCs w:val="28"/>
        </w:rPr>
        <w:t>4</w:t>
      </w:r>
      <w:r w:rsidRPr="005D4ACC">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z w:val="32"/>
          <w:szCs w:val="28"/>
        </w:rPr>
      </w:pPr>
      <w:r w:rsidRPr="00D36CED">
        <w:rPr>
          <w:rFonts w:ascii="Times New Roman" w:hAnsi="Times New Roman" w:cs="Times New Roman"/>
          <w:sz w:val="32"/>
          <w:szCs w:val="28"/>
        </w:rPr>
        <w:t xml:space="preserve">При этом типы саморегуляции мозга взаимосвязаны с индивидуальными нейродинамическими особенностями человека, адаптивностью, устойчивостью к стрессогенным воздействиям. Исследование центральных механизмов регуляции головного мозга, характеризующих изменение структуры внутрисистемных и межсистемных связей регуляторных систем, оцениваемых по структуре компонентов ЭЭГ, </w:t>
      </w:r>
      <w:r w:rsidR="00DA2C6F">
        <w:rPr>
          <w:rFonts w:ascii="Times New Roman" w:hAnsi="Times New Roman" w:cs="Times New Roman"/>
          <w:sz w:val="32"/>
          <w:szCs w:val="28"/>
        </w:rPr>
        <w:t>по мнению А. Н. Курзанова</w:t>
      </w:r>
      <w:r w:rsidR="00DA2C6F" w:rsidRPr="00DA2C6F">
        <w:rPr>
          <w:rFonts w:ascii="Times New Roman" w:hAnsi="Times New Roman" w:cs="Times New Roman"/>
          <w:sz w:val="32"/>
          <w:szCs w:val="28"/>
        </w:rPr>
        <w:t>, Н. В. Заболотских, Д. В. Ковалев</w:t>
      </w:r>
      <w:r w:rsidR="00DA2C6F">
        <w:rPr>
          <w:rFonts w:ascii="Times New Roman" w:hAnsi="Times New Roman" w:cs="Times New Roman"/>
          <w:sz w:val="32"/>
          <w:szCs w:val="28"/>
        </w:rPr>
        <w:t>а</w:t>
      </w:r>
      <w:r w:rsidR="00DA2C6F" w:rsidRPr="00DA2C6F">
        <w:rPr>
          <w:rFonts w:ascii="Times New Roman" w:hAnsi="Times New Roman" w:cs="Times New Roman"/>
          <w:sz w:val="32"/>
          <w:szCs w:val="28"/>
        </w:rPr>
        <w:t xml:space="preserve">, </w:t>
      </w:r>
      <w:r w:rsidRPr="00DA2C6F">
        <w:rPr>
          <w:rFonts w:ascii="Times New Roman" w:hAnsi="Times New Roman" w:cs="Times New Roman"/>
          <w:sz w:val="32"/>
          <w:szCs w:val="28"/>
        </w:rPr>
        <w:t>является</w:t>
      </w:r>
      <w:r w:rsidRPr="00D36CED">
        <w:rPr>
          <w:rFonts w:ascii="Times New Roman" w:hAnsi="Times New Roman" w:cs="Times New Roman"/>
          <w:sz w:val="32"/>
          <w:szCs w:val="28"/>
        </w:rPr>
        <w:t xml:space="preserve"> одним из важнейших параметров оценки процессов адаптации человека в различных условиях</w:t>
      </w:r>
      <w:r w:rsidRPr="005D4ACC">
        <w:rPr>
          <w:rFonts w:ascii="Times New Roman" w:hAnsi="Times New Roman" w:cs="Times New Roman"/>
          <w:sz w:val="32"/>
          <w:szCs w:val="28"/>
        </w:rPr>
        <w:t xml:space="preserve"> [</w:t>
      </w:r>
      <w:r w:rsidR="00650F49" w:rsidRPr="005D4ACC">
        <w:rPr>
          <w:rFonts w:ascii="Times New Roman" w:hAnsi="Times New Roman" w:cs="Times New Roman"/>
          <w:sz w:val="32"/>
          <w:szCs w:val="28"/>
        </w:rPr>
        <w:t>74].</w:t>
      </w:r>
      <w:r w:rsidRPr="005D4ACC">
        <w:rPr>
          <w:rFonts w:ascii="Times New Roman" w:hAnsi="Times New Roman" w:cs="Times New Roman"/>
          <w:sz w:val="32"/>
          <w:szCs w:val="28"/>
        </w:rPr>
        <w:t xml:space="preserve"> </w:t>
      </w:r>
    </w:p>
    <w:p w:rsidR="00DA2C6F" w:rsidRDefault="007D4B31" w:rsidP="007D4B31">
      <w:pPr>
        <w:spacing w:after="0"/>
        <w:ind w:firstLine="709"/>
        <w:jc w:val="both"/>
        <w:rPr>
          <w:rFonts w:ascii="Times New Roman" w:hAnsi="Times New Roman" w:cs="Times New Roman"/>
          <w:sz w:val="32"/>
          <w:szCs w:val="28"/>
        </w:rPr>
      </w:pPr>
      <w:r w:rsidRPr="005D4ACC">
        <w:rPr>
          <w:rFonts w:ascii="Times New Roman" w:hAnsi="Times New Roman" w:cs="Times New Roman"/>
          <w:sz w:val="32"/>
          <w:szCs w:val="28"/>
        </w:rPr>
        <w:t>В работе А. Н. Долецкого [</w:t>
      </w:r>
      <w:r w:rsidR="00650F49" w:rsidRPr="005D4ACC">
        <w:rPr>
          <w:rFonts w:ascii="Times New Roman" w:hAnsi="Times New Roman" w:cs="Times New Roman"/>
          <w:sz w:val="32"/>
          <w:szCs w:val="28"/>
        </w:rPr>
        <w:t>40</w:t>
      </w:r>
      <w:r w:rsidRPr="005D4ACC">
        <w:rPr>
          <w:rFonts w:ascii="Times New Roman" w:hAnsi="Times New Roman" w:cs="Times New Roman"/>
          <w:sz w:val="32"/>
          <w:szCs w:val="28"/>
        </w:rPr>
        <w:t>] представлен анализ литературных данных, в которых подчер</w:t>
      </w:r>
      <w:r w:rsidRPr="00236A50">
        <w:rPr>
          <w:rFonts w:ascii="Times New Roman" w:hAnsi="Times New Roman" w:cs="Times New Roman"/>
          <w:sz w:val="32"/>
          <w:szCs w:val="28"/>
        </w:rPr>
        <w:t xml:space="preserve">кивается значительный вклад в регуляцию деятельности организма сверхмедленных физиологических процессов и их роль как интегральных показателей функционального состояния </w:t>
      </w:r>
      <w:r w:rsidR="00DA2C6F">
        <w:rPr>
          <w:rFonts w:ascii="Times New Roman" w:hAnsi="Times New Roman" w:cs="Times New Roman"/>
          <w:sz w:val="32"/>
          <w:szCs w:val="28"/>
        </w:rPr>
        <w:t>ЦНС</w:t>
      </w:r>
      <w:r w:rsidRPr="00236A50">
        <w:rPr>
          <w:rFonts w:ascii="Times New Roman" w:hAnsi="Times New Roman" w:cs="Times New Roman"/>
          <w:sz w:val="32"/>
          <w:szCs w:val="28"/>
        </w:rPr>
        <w:t xml:space="preserve"> и висцеральных органов. </w:t>
      </w:r>
    </w:p>
    <w:p w:rsidR="007D4B31" w:rsidRPr="00236A50" w:rsidRDefault="00DA2C6F" w:rsidP="007D4B31">
      <w:pPr>
        <w:spacing w:after="0"/>
        <w:ind w:firstLine="709"/>
        <w:jc w:val="both"/>
        <w:rPr>
          <w:rFonts w:ascii="Times New Roman" w:hAnsi="Times New Roman" w:cs="Times New Roman"/>
          <w:sz w:val="32"/>
          <w:szCs w:val="28"/>
        </w:rPr>
      </w:pPr>
      <w:r>
        <w:rPr>
          <w:rFonts w:ascii="Times New Roman" w:hAnsi="Times New Roman" w:cs="Times New Roman"/>
          <w:sz w:val="32"/>
          <w:szCs w:val="28"/>
        </w:rPr>
        <w:t xml:space="preserve">Несмотря на актуальность данной темы, до сих пор </w:t>
      </w:r>
      <w:r w:rsidR="007D4B31">
        <w:rPr>
          <w:rFonts w:ascii="Times New Roman" w:hAnsi="Times New Roman" w:cs="Times New Roman"/>
          <w:sz w:val="32"/>
          <w:szCs w:val="28"/>
        </w:rPr>
        <w:t>не</w:t>
      </w:r>
      <w:r w:rsidR="007D4B31" w:rsidRPr="00236A50">
        <w:rPr>
          <w:rFonts w:ascii="Times New Roman" w:hAnsi="Times New Roman" w:cs="Times New Roman"/>
          <w:sz w:val="32"/>
          <w:szCs w:val="28"/>
        </w:rPr>
        <w:t>достаточно описано состояние сверхмедленных физиологических процессов при различных психоэмоциональных реакциях, не выяснены возможности изменения состояния сверхмедленных физиологических процессов при адаптивных реакциях организма. Факторы внешней среды колебательно-волновой природы коррелирующие с изменениями нервной системы, по данным некоторых авторов, приводят к изменению</w:t>
      </w:r>
      <w:r w:rsidR="007D4B31">
        <w:rPr>
          <w:rFonts w:ascii="Times New Roman" w:hAnsi="Times New Roman" w:cs="Times New Roman"/>
          <w:sz w:val="32"/>
          <w:szCs w:val="28"/>
        </w:rPr>
        <w:t xml:space="preserve"> обменных процессов, а затем и </w:t>
      </w:r>
      <w:r w:rsidR="007D4B31" w:rsidRPr="00236A50">
        <w:rPr>
          <w:rFonts w:ascii="Times New Roman" w:hAnsi="Times New Roman" w:cs="Times New Roman"/>
          <w:sz w:val="32"/>
          <w:szCs w:val="28"/>
        </w:rPr>
        <w:t xml:space="preserve">перестройке ритмики нервных клеток </w:t>
      </w:r>
      <w:r w:rsidR="007D4B31" w:rsidRPr="005D4ACC">
        <w:rPr>
          <w:rFonts w:ascii="Times New Roman" w:hAnsi="Times New Roman" w:cs="Times New Roman"/>
          <w:sz w:val="32"/>
          <w:szCs w:val="28"/>
        </w:rPr>
        <w:t>[</w:t>
      </w:r>
      <w:r w:rsidR="001076F6" w:rsidRPr="005D4ACC">
        <w:rPr>
          <w:rFonts w:ascii="Times New Roman" w:hAnsi="Times New Roman" w:cs="Times New Roman"/>
          <w:sz w:val="32"/>
          <w:szCs w:val="28"/>
        </w:rPr>
        <w:t>15</w:t>
      </w:r>
      <w:r w:rsidR="00293C69" w:rsidRPr="005D4ACC">
        <w:rPr>
          <w:rFonts w:ascii="Times New Roman" w:hAnsi="Times New Roman" w:cs="Times New Roman"/>
          <w:sz w:val="32"/>
          <w:szCs w:val="28"/>
        </w:rPr>
        <w:t>7</w:t>
      </w:r>
      <w:r w:rsidR="007D4B31" w:rsidRPr="005D4ACC">
        <w:rPr>
          <w:rFonts w:ascii="Times New Roman" w:hAnsi="Times New Roman" w:cs="Times New Roman"/>
          <w:sz w:val="32"/>
          <w:szCs w:val="28"/>
        </w:rPr>
        <w:t>]. При этом А. Н. Долецкий говорит, что для оценки интегративн</w:t>
      </w:r>
      <w:r w:rsidR="007D4B31" w:rsidRPr="00236A50">
        <w:rPr>
          <w:rFonts w:ascii="Times New Roman" w:hAnsi="Times New Roman" w:cs="Times New Roman"/>
          <w:sz w:val="32"/>
          <w:szCs w:val="28"/>
        </w:rPr>
        <w:t>ого взаимодействия между различными регулирующими структурами целесообразны исследования резонансных взаимодействий между различными отделами центральной нервной системы и висцеральными системами, в частности, дых</w:t>
      </w:r>
      <w:r w:rsidR="007D4B31">
        <w:rPr>
          <w:rFonts w:ascii="Times New Roman" w:hAnsi="Times New Roman" w:cs="Times New Roman"/>
          <w:sz w:val="32"/>
          <w:szCs w:val="28"/>
        </w:rPr>
        <w:t>ательной и сердечно-сосудистой.</w:t>
      </w:r>
      <w:r w:rsidR="007D4B31" w:rsidRPr="00236A50">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pacing w:val="-4"/>
          <w:sz w:val="32"/>
          <w:szCs w:val="28"/>
        </w:rPr>
      </w:pPr>
      <w:r w:rsidRPr="005D4ACC">
        <w:rPr>
          <w:rFonts w:ascii="Times New Roman" w:hAnsi="Times New Roman" w:cs="Times New Roman"/>
          <w:spacing w:val="-4"/>
          <w:sz w:val="32"/>
          <w:szCs w:val="28"/>
        </w:rPr>
        <w:t>Большое значение в процессах адаптации к условиям когнитивной деятельности, как показали исследования Н.</w:t>
      </w:r>
      <w:r w:rsidRPr="005D4ACC">
        <w:rPr>
          <w:rFonts w:ascii="Times New Roman" w:hAnsi="Times New Roman" w:cs="Times New Roman"/>
          <w:color w:val="000000"/>
          <w:spacing w:val="-4"/>
          <w:sz w:val="32"/>
          <w:szCs w:val="32"/>
          <w:shd w:val="clear" w:color="auto" w:fill="FFFFFF"/>
        </w:rPr>
        <w:t> </w:t>
      </w:r>
      <w:r w:rsidRPr="005D4ACC">
        <w:rPr>
          <w:rFonts w:ascii="Times New Roman" w:hAnsi="Times New Roman" w:cs="Times New Roman"/>
          <w:spacing w:val="-4"/>
          <w:sz w:val="32"/>
          <w:szCs w:val="28"/>
        </w:rPr>
        <w:t>А.</w:t>
      </w:r>
      <w:r w:rsidRPr="005D4ACC">
        <w:rPr>
          <w:rFonts w:ascii="Times New Roman" w:hAnsi="Times New Roman" w:cs="Times New Roman"/>
          <w:color w:val="000000"/>
          <w:spacing w:val="-4"/>
          <w:sz w:val="32"/>
          <w:szCs w:val="32"/>
          <w:shd w:val="clear" w:color="auto" w:fill="FFFFFF"/>
        </w:rPr>
        <w:t> </w:t>
      </w:r>
      <w:r w:rsidRPr="005D4ACC">
        <w:rPr>
          <w:rFonts w:ascii="Times New Roman" w:hAnsi="Times New Roman" w:cs="Times New Roman"/>
          <w:spacing w:val="-4"/>
          <w:sz w:val="32"/>
          <w:szCs w:val="28"/>
        </w:rPr>
        <w:t>Литвиновой и др. [</w:t>
      </w:r>
      <w:r w:rsidR="001076F6" w:rsidRPr="005D4ACC">
        <w:rPr>
          <w:rFonts w:ascii="Times New Roman" w:hAnsi="Times New Roman" w:cs="Times New Roman"/>
          <w:spacing w:val="-4"/>
          <w:sz w:val="32"/>
          <w:szCs w:val="28"/>
        </w:rPr>
        <w:t>79</w:t>
      </w:r>
      <w:r w:rsidRPr="005D4ACC">
        <w:rPr>
          <w:rFonts w:ascii="Times New Roman" w:hAnsi="Times New Roman" w:cs="Times New Roman"/>
          <w:spacing w:val="-4"/>
          <w:sz w:val="32"/>
          <w:szCs w:val="28"/>
        </w:rPr>
        <w:t>]</w:t>
      </w:r>
      <w:r w:rsidR="00DA2C6F" w:rsidRPr="005D4ACC">
        <w:rPr>
          <w:rFonts w:ascii="Times New Roman" w:hAnsi="Times New Roman" w:cs="Times New Roman"/>
          <w:spacing w:val="-4"/>
          <w:sz w:val="32"/>
          <w:szCs w:val="28"/>
        </w:rPr>
        <w:t>,</w:t>
      </w:r>
      <w:r w:rsidRPr="005D4ACC">
        <w:rPr>
          <w:rFonts w:ascii="Times New Roman" w:hAnsi="Times New Roman" w:cs="Times New Roman"/>
          <w:spacing w:val="-4"/>
          <w:sz w:val="32"/>
          <w:szCs w:val="28"/>
        </w:rPr>
        <w:t xml:space="preserve"> принадлежит индивидуальным особенностям функциональных связей между нейродинамическими показателями, личностными характеристиками, эндокринными функциями и параметрами вегетативного обеспечения деятельности. </w:t>
      </w:r>
    </w:p>
    <w:p w:rsidR="007D4B31" w:rsidRPr="0068131B" w:rsidRDefault="007D4B31" w:rsidP="007D4B31">
      <w:pPr>
        <w:spacing w:after="0"/>
        <w:ind w:firstLine="709"/>
        <w:jc w:val="both"/>
        <w:rPr>
          <w:rFonts w:ascii="Times New Roman" w:hAnsi="Times New Roman" w:cs="Times New Roman"/>
          <w:sz w:val="32"/>
          <w:szCs w:val="28"/>
        </w:rPr>
      </w:pPr>
      <w:r w:rsidRPr="0068131B">
        <w:rPr>
          <w:rFonts w:ascii="Times New Roman" w:hAnsi="Times New Roman" w:cs="Times New Roman"/>
          <w:sz w:val="32"/>
          <w:szCs w:val="28"/>
        </w:rPr>
        <w:t>Детальная диагностика функционального состояния ЦНС, включающая оценку активности ее отдельных структурно-функциональных образований, а также оценку их вклада в формирование того или иного уровня</w:t>
      </w:r>
      <w:r>
        <w:rPr>
          <w:rFonts w:ascii="Times New Roman" w:hAnsi="Times New Roman" w:cs="Times New Roman"/>
          <w:sz w:val="32"/>
          <w:szCs w:val="28"/>
        </w:rPr>
        <w:t xml:space="preserve"> психофизиологической адаптации, по мнению </w:t>
      </w:r>
      <w:r w:rsidRPr="0068131B">
        <w:rPr>
          <w:rFonts w:ascii="Times New Roman" w:hAnsi="Times New Roman" w:cs="Times New Roman"/>
          <w:sz w:val="32"/>
          <w:szCs w:val="28"/>
        </w:rPr>
        <w:t>Ф.</w:t>
      </w:r>
      <w:r>
        <w:rPr>
          <w:rFonts w:ascii="Times New Roman" w:hAnsi="Times New Roman" w:cs="Times New Roman"/>
          <w:sz w:val="32"/>
          <w:szCs w:val="28"/>
        </w:rPr>
        <w:t xml:space="preserve"> </w:t>
      </w:r>
      <w:r w:rsidRPr="0068131B">
        <w:rPr>
          <w:rFonts w:ascii="Times New Roman" w:hAnsi="Times New Roman" w:cs="Times New Roman"/>
          <w:sz w:val="32"/>
          <w:szCs w:val="28"/>
        </w:rPr>
        <w:t>С. Торубаров</w:t>
      </w:r>
      <w:r>
        <w:rPr>
          <w:rFonts w:ascii="Times New Roman" w:hAnsi="Times New Roman" w:cs="Times New Roman"/>
          <w:sz w:val="32"/>
          <w:szCs w:val="28"/>
        </w:rPr>
        <w:t>а,</w:t>
      </w:r>
      <w:r w:rsidRPr="0068131B">
        <w:rPr>
          <w:rFonts w:ascii="Times New Roman" w:hAnsi="Times New Roman" w:cs="Times New Roman"/>
          <w:sz w:val="32"/>
          <w:szCs w:val="28"/>
        </w:rPr>
        <w:t xml:space="preserve"> необходима также для обоснованной разработки системы реабилитационно-оздоровительных мероприятий, направленных на повышение функциональных резервов ЦНС</w:t>
      </w:r>
      <w:r>
        <w:rPr>
          <w:rFonts w:ascii="Times New Roman" w:hAnsi="Times New Roman" w:cs="Times New Roman"/>
          <w:sz w:val="32"/>
          <w:szCs w:val="28"/>
        </w:rPr>
        <w:t>.</w:t>
      </w:r>
    </w:p>
    <w:p w:rsidR="007D4B31" w:rsidRPr="005D4ACC" w:rsidRDefault="007D4B31" w:rsidP="007D4B31">
      <w:pPr>
        <w:spacing w:after="0"/>
        <w:ind w:firstLine="709"/>
        <w:jc w:val="both"/>
        <w:rPr>
          <w:rFonts w:ascii="Times New Roman" w:hAnsi="Times New Roman" w:cs="Times New Roman"/>
          <w:sz w:val="32"/>
          <w:szCs w:val="28"/>
        </w:rPr>
      </w:pPr>
      <w:r w:rsidRPr="00AA31B5">
        <w:rPr>
          <w:rFonts w:ascii="Times New Roman" w:hAnsi="Times New Roman" w:cs="Times New Roman"/>
          <w:sz w:val="32"/>
          <w:szCs w:val="28"/>
        </w:rPr>
        <w:t xml:space="preserve">С точки зрения ресурсного подхода к воздействию информационного стресса адаптированность функциональной системы </w:t>
      </w:r>
      <w:r>
        <w:rPr>
          <w:rFonts w:ascii="Times New Roman" w:hAnsi="Times New Roman" w:cs="Times New Roman"/>
          <w:sz w:val="32"/>
          <w:szCs w:val="28"/>
        </w:rPr>
        <w:t xml:space="preserve">выражается в </w:t>
      </w:r>
      <w:r w:rsidRPr="00AA31B5">
        <w:rPr>
          <w:rFonts w:ascii="Times New Roman" w:hAnsi="Times New Roman" w:cs="Times New Roman"/>
          <w:sz w:val="32"/>
          <w:szCs w:val="28"/>
        </w:rPr>
        <w:t>показателях эффективности деятельности. Такими показателями в психофизиологическом исследовании прикладного характера могут выступать функциональный уровень системы, устойчивость реакции и уровень ее функциональных возможнос</w:t>
      </w:r>
      <w:r w:rsidRPr="005D4ACC">
        <w:rPr>
          <w:rFonts w:ascii="Times New Roman" w:hAnsi="Times New Roman" w:cs="Times New Roman"/>
          <w:sz w:val="32"/>
          <w:szCs w:val="28"/>
        </w:rPr>
        <w:t>тей как предикторов состояния центральной нервной системы [</w:t>
      </w:r>
      <w:r w:rsidR="001076F6" w:rsidRPr="005D4ACC">
        <w:rPr>
          <w:rFonts w:ascii="Times New Roman" w:hAnsi="Times New Roman" w:cs="Times New Roman"/>
          <w:sz w:val="32"/>
          <w:szCs w:val="28"/>
        </w:rPr>
        <w:t>15</w:t>
      </w:r>
      <w:r w:rsidRPr="005D4ACC">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z w:val="32"/>
          <w:szCs w:val="28"/>
        </w:rPr>
      </w:pPr>
      <w:r w:rsidRPr="005D4ACC">
        <w:rPr>
          <w:rFonts w:ascii="Times New Roman" w:hAnsi="Times New Roman" w:cs="Times New Roman"/>
          <w:sz w:val="32"/>
          <w:szCs w:val="28"/>
        </w:rPr>
        <w:t>Эффективность когнитивной деятельности определяется способностью ЦНС своевременно организовывать функциональную систему необходимой архитектоники и устойчиво поддерживать ее оптимальное состояние [</w:t>
      </w:r>
      <w:r w:rsidR="001076F6" w:rsidRPr="005D4ACC">
        <w:rPr>
          <w:rFonts w:ascii="Times New Roman" w:hAnsi="Times New Roman" w:cs="Times New Roman"/>
          <w:sz w:val="32"/>
          <w:szCs w:val="28"/>
        </w:rPr>
        <w:t>109</w:t>
      </w:r>
      <w:r w:rsidRPr="005D4ACC">
        <w:rPr>
          <w:rFonts w:ascii="Times New Roman" w:hAnsi="Times New Roman" w:cs="Times New Roman"/>
          <w:sz w:val="32"/>
          <w:szCs w:val="28"/>
        </w:rPr>
        <w:t xml:space="preserve">]. </w:t>
      </w:r>
    </w:p>
    <w:p w:rsidR="007D4B31" w:rsidRPr="00AA31B5" w:rsidRDefault="007D4B31" w:rsidP="007D4B31">
      <w:pPr>
        <w:spacing w:after="0"/>
        <w:ind w:firstLine="709"/>
        <w:jc w:val="both"/>
        <w:rPr>
          <w:rFonts w:ascii="Times New Roman" w:hAnsi="Times New Roman" w:cs="Times New Roman"/>
          <w:sz w:val="32"/>
          <w:szCs w:val="28"/>
        </w:rPr>
      </w:pPr>
      <w:r w:rsidRPr="005D4ACC">
        <w:rPr>
          <w:rFonts w:ascii="Times New Roman" w:hAnsi="Times New Roman" w:cs="Times New Roman"/>
          <w:sz w:val="32"/>
          <w:szCs w:val="28"/>
        </w:rPr>
        <w:t>Н. А. Литвинова [</w:t>
      </w:r>
      <w:r w:rsidR="001076F6" w:rsidRPr="005D4ACC">
        <w:rPr>
          <w:rFonts w:ascii="Times New Roman" w:hAnsi="Times New Roman" w:cs="Times New Roman"/>
          <w:sz w:val="32"/>
          <w:szCs w:val="28"/>
        </w:rPr>
        <w:t>78</w:t>
      </w:r>
      <w:r w:rsidRPr="005D4ACC">
        <w:rPr>
          <w:rFonts w:ascii="Times New Roman" w:hAnsi="Times New Roman" w:cs="Times New Roman"/>
          <w:sz w:val="32"/>
          <w:szCs w:val="28"/>
        </w:rPr>
        <w:t>] подчеркивает, что эффективность учебной деятельности студентов определя</w:t>
      </w:r>
      <w:r w:rsidRPr="00AA31B5">
        <w:rPr>
          <w:rFonts w:ascii="Times New Roman" w:hAnsi="Times New Roman" w:cs="Times New Roman"/>
          <w:sz w:val="32"/>
          <w:szCs w:val="28"/>
        </w:rPr>
        <w:t xml:space="preserve">ется взаимодействием двух основных механизмов, реализующих эту деятельность – специфической функциональной системой (нервно-психических компонентов в учебной деятельности), </w:t>
      </w:r>
      <w:r>
        <w:rPr>
          <w:rFonts w:ascii="Times New Roman" w:hAnsi="Times New Roman" w:cs="Times New Roman"/>
          <w:sz w:val="32"/>
          <w:szCs w:val="28"/>
        </w:rPr>
        <w:t xml:space="preserve">и неспецифических механизмов – </w:t>
      </w:r>
      <w:r w:rsidRPr="00AA31B5">
        <w:rPr>
          <w:rFonts w:ascii="Times New Roman" w:hAnsi="Times New Roman" w:cs="Times New Roman"/>
          <w:sz w:val="32"/>
          <w:szCs w:val="28"/>
        </w:rPr>
        <w:t xml:space="preserve">функциональная система обеспечения деятельности, осуществляющая управление адаптивными ресурсами. </w:t>
      </w:r>
      <w:r w:rsidR="00DA2C6F">
        <w:rPr>
          <w:rFonts w:ascii="Times New Roman" w:hAnsi="Times New Roman" w:cs="Times New Roman"/>
          <w:sz w:val="32"/>
          <w:szCs w:val="28"/>
        </w:rPr>
        <w:t>А</w:t>
      </w:r>
      <w:r w:rsidRPr="00AA31B5">
        <w:rPr>
          <w:rFonts w:ascii="Times New Roman" w:hAnsi="Times New Roman" w:cs="Times New Roman"/>
          <w:sz w:val="32"/>
          <w:szCs w:val="28"/>
        </w:rPr>
        <w:t>ктивация специфической функциональной системы может рассматриваться как информационная стратегия адаптации, а неспецифические механизмы, как энергетическая, и их преимущественное использование в условиях образовательного процесса приводит к росту затраченных адаптивных ресурсов («цены» приспособительных реакций).</w:t>
      </w:r>
    </w:p>
    <w:p w:rsidR="007D4B31" w:rsidRPr="005D4ACC" w:rsidRDefault="007D4B31" w:rsidP="007D4B31">
      <w:pPr>
        <w:spacing w:after="0"/>
        <w:ind w:firstLine="709"/>
        <w:jc w:val="both"/>
        <w:rPr>
          <w:rFonts w:ascii="Times New Roman" w:hAnsi="Times New Roman" w:cs="Times New Roman"/>
          <w:sz w:val="32"/>
          <w:szCs w:val="28"/>
        </w:rPr>
      </w:pPr>
      <w:r w:rsidRPr="007B6EA0">
        <w:rPr>
          <w:rFonts w:ascii="Times New Roman" w:hAnsi="Times New Roman" w:cs="Times New Roman"/>
          <w:sz w:val="32"/>
          <w:szCs w:val="28"/>
        </w:rPr>
        <w:t>Современные исследования процессов адаптации человека к различным условиям окружающей среды свидетельствуют о том, что фактором, в значительной степени определяющим особенности протекания адаптационного процесса, является «психофизиологический потенциал индивида», под которым понимается совокупность ли</w:t>
      </w:r>
      <w:r w:rsidRPr="005D4ACC">
        <w:rPr>
          <w:rFonts w:ascii="Times New Roman" w:hAnsi="Times New Roman" w:cs="Times New Roman"/>
          <w:sz w:val="32"/>
          <w:szCs w:val="28"/>
        </w:rPr>
        <w:t>чностных, энергетических и регуляторно-адаптационных ресурсов [</w:t>
      </w:r>
      <w:r w:rsidR="001076F6" w:rsidRPr="005D4ACC">
        <w:rPr>
          <w:rFonts w:ascii="Times New Roman" w:hAnsi="Times New Roman" w:cs="Times New Roman"/>
          <w:sz w:val="32"/>
          <w:szCs w:val="28"/>
        </w:rPr>
        <w:t>62</w:t>
      </w:r>
      <w:r w:rsidRPr="005D4ACC">
        <w:rPr>
          <w:rFonts w:ascii="Times New Roman" w:hAnsi="Times New Roman" w:cs="Times New Roman"/>
          <w:sz w:val="32"/>
          <w:szCs w:val="28"/>
        </w:rPr>
        <w:t>]. Индивидуальные особенности основных свойств нервной системы при этом выступают в качестве врожденной основы для реализации потенциала конкретного индивида [</w:t>
      </w:r>
      <w:r w:rsidR="001076F6" w:rsidRPr="005D4ACC">
        <w:rPr>
          <w:rFonts w:ascii="Times New Roman" w:hAnsi="Times New Roman" w:cs="Times New Roman"/>
          <w:sz w:val="32"/>
          <w:szCs w:val="28"/>
        </w:rPr>
        <w:t>77; 1</w:t>
      </w:r>
      <w:r w:rsidR="00293C69" w:rsidRPr="005D4ACC">
        <w:rPr>
          <w:rFonts w:ascii="Times New Roman" w:hAnsi="Times New Roman" w:cs="Times New Roman"/>
          <w:sz w:val="32"/>
          <w:szCs w:val="28"/>
        </w:rPr>
        <w:t>49</w:t>
      </w:r>
      <w:r w:rsidR="001076F6" w:rsidRPr="005D4ACC">
        <w:rPr>
          <w:rFonts w:ascii="Times New Roman" w:hAnsi="Times New Roman" w:cs="Times New Roman"/>
          <w:sz w:val="32"/>
          <w:szCs w:val="28"/>
        </w:rPr>
        <w:t>]</w:t>
      </w:r>
      <w:r w:rsidRPr="005D4ACC">
        <w:rPr>
          <w:rFonts w:ascii="Times New Roman" w:hAnsi="Times New Roman" w:cs="Times New Roman"/>
          <w:sz w:val="32"/>
          <w:szCs w:val="28"/>
        </w:rPr>
        <w:t xml:space="preserve">. </w:t>
      </w:r>
    </w:p>
    <w:p w:rsidR="007D4B31" w:rsidRPr="005D4ACC" w:rsidRDefault="007D4B31" w:rsidP="007D4B31">
      <w:pPr>
        <w:spacing w:after="0"/>
        <w:ind w:firstLine="709"/>
        <w:jc w:val="both"/>
        <w:rPr>
          <w:rFonts w:ascii="Times New Roman" w:hAnsi="Times New Roman" w:cs="Times New Roman"/>
          <w:spacing w:val="-4"/>
          <w:sz w:val="32"/>
          <w:szCs w:val="28"/>
        </w:rPr>
      </w:pPr>
      <w:r w:rsidRPr="005D4ACC">
        <w:rPr>
          <w:rFonts w:ascii="Times New Roman" w:hAnsi="Times New Roman" w:cs="Times New Roman"/>
          <w:spacing w:val="-4"/>
          <w:sz w:val="32"/>
          <w:szCs w:val="28"/>
        </w:rPr>
        <w:t>Значение нейродинамических показателей обучающихся в оценке степени функционирования отделов центральной нервной системы, обеспечивающих когнитивную деятельность обследуемых и реализацию высших психических функций</w:t>
      </w:r>
      <w:r w:rsidR="002018F9" w:rsidRPr="005D4ACC">
        <w:rPr>
          <w:rFonts w:ascii="Times New Roman" w:hAnsi="Times New Roman" w:cs="Times New Roman"/>
          <w:spacing w:val="-4"/>
          <w:sz w:val="32"/>
          <w:szCs w:val="28"/>
        </w:rPr>
        <w:t>,</w:t>
      </w:r>
      <w:r w:rsidRPr="005D4ACC">
        <w:rPr>
          <w:rFonts w:ascii="Times New Roman" w:hAnsi="Times New Roman" w:cs="Times New Roman"/>
          <w:spacing w:val="-4"/>
          <w:sz w:val="32"/>
          <w:szCs w:val="28"/>
        </w:rPr>
        <w:t xml:space="preserve"> показано в исследовании В. П. Мальцева [</w:t>
      </w:r>
      <w:r w:rsidR="001076F6" w:rsidRPr="005D4ACC">
        <w:rPr>
          <w:rFonts w:ascii="Times New Roman" w:hAnsi="Times New Roman" w:cs="Times New Roman"/>
          <w:spacing w:val="-4"/>
          <w:sz w:val="32"/>
          <w:szCs w:val="28"/>
        </w:rPr>
        <w:t>37; 85</w:t>
      </w:r>
      <w:r w:rsidR="00D91FBC" w:rsidRPr="005D4ACC">
        <w:rPr>
          <w:rFonts w:ascii="Times New Roman" w:hAnsi="Times New Roman" w:cs="Times New Roman"/>
          <w:spacing w:val="-4"/>
          <w:sz w:val="32"/>
          <w:szCs w:val="28"/>
        </w:rPr>
        <w:t>; 87</w:t>
      </w:r>
      <w:r w:rsidRPr="005D4ACC">
        <w:rPr>
          <w:rFonts w:ascii="Times New Roman" w:hAnsi="Times New Roman" w:cs="Times New Roman"/>
          <w:spacing w:val="-4"/>
          <w:sz w:val="32"/>
          <w:szCs w:val="28"/>
        </w:rPr>
        <w:t>]. Автором подчеркивается ключевое значение в оценке адаптационных реакций центральной нервной системы к условиям обучения проявления свойства функциональной подвижности нервных процессов.</w:t>
      </w:r>
    </w:p>
    <w:p w:rsidR="007D4B31" w:rsidRPr="005D4ACC" w:rsidRDefault="007D4B31" w:rsidP="007D4B31">
      <w:pPr>
        <w:spacing w:after="0"/>
        <w:ind w:firstLine="709"/>
        <w:jc w:val="both"/>
        <w:rPr>
          <w:rFonts w:ascii="Times New Roman" w:hAnsi="Times New Roman" w:cs="Times New Roman"/>
          <w:sz w:val="32"/>
          <w:szCs w:val="28"/>
        </w:rPr>
      </w:pPr>
      <w:r w:rsidRPr="00FD6560">
        <w:rPr>
          <w:rFonts w:ascii="Times New Roman" w:hAnsi="Times New Roman" w:cs="Times New Roman"/>
          <w:sz w:val="32"/>
          <w:szCs w:val="28"/>
        </w:rPr>
        <w:t>Высокую значимость в оценке адаптации к условиям когнитивной деятельности определяют свойства функциональной подвижности нервных процес</w:t>
      </w:r>
      <w:r w:rsidRPr="005D4ACC">
        <w:rPr>
          <w:rFonts w:ascii="Times New Roman" w:hAnsi="Times New Roman" w:cs="Times New Roman"/>
          <w:sz w:val="32"/>
          <w:szCs w:val="28"/>
        </w:rPr>
        <w:t>сов, что отмечают многие авторы Э. М. Казин, Т. В. Челышкова и др. [</w:t>
      </w:r>
      <w:r w:rsidR="001076F6" w:rsidRPr="005D4ACC">
        <w:rPr>
          <w:rFonts w:ascii="Times New Roman" w:hAnsi="Times New Roman" w:cs="Times New Roman"/>
          <w:sz w:val="32"/>
          <w:szCs w:val="28"/>
        </w:rPr>
        <w:t>55</w:t>
      </w:r>
      <w:r w:rsidRPr="005D4ACC">
        <w:rPr>
          <w:rFonts w:ascii="Times New Roman" w:hAnsi="Times New Roman" w:cs="Times New Roman"/>
          <w:sz w:val="32"/>
          <w:szCs w:val="28"/>
        </w:rPr>
        <w:t xml:space="preserve">; </w:t>
      </w:r>
      <w:r w:rsidR="001076F6" w:rsidRPr="005D4ACC">
        <w:rPr>
          <w:rFonts w:ascii="Times New Roman" w:hAnsi="Times New Roman" w:cs="Times New Roman"/>
          <w:sz w:val="32"/>
          <w:szCs w:val="28"/>
        </w:rPr>
        <w:t>16</w:t>
      </w:r>
      <w:r w:rsidR="00293C69" w:rsidRPr="005D4ACC">
        <w:rPr>
          <w:rFonts w:ascii="Times New Roman" w:hAnsi="Times New Roman" w:cs="Times New Roman"/>
          <w:sz w:val="32"/>
          <w:szCs w:val="28"/>
        </w:rPr>
        <w:t>2</w:t>
      </w:r>
      <w:r w:rsidRPr="005D4ACC">
        <w:rPr>
          <w:rFonts w:ascii="Times New Roman" w:hAnsi="Times New Roman" w:cs="Times New Roman"/>
          <w:sz w:val="32"/>
          <w:szCs w:val="28"/>
        </w:rPr>
        <w:t>].</w:t>
      </w:r>
    </w:p>
    <w:p w:rsidR="007D4B31" w:rsidRPr="005D4ACC" w:rsidRDefault="007D4B31" w:rsidP="007D4B31">
      <w:pPr>
        <w:spacing w:after="0"/>
        <w:ind w:firstLine="709"/>
        <w:jc w:val="both"/>
        <w:rPr>
          <w:rFonts w:ascii="Times New Roman" w:hAnsi="Times New Roman" w:cs="Times New Roman"/>
          <w:sz w:val="32"/>
          <w:szCs w:val="28"/>
        </w:rPr>
      </w:pPr>
      <w:r w:rsidRPr="00FD6560">
        <w:rPr>
          <w:rFonts w:ascii="Times New Roman" w:hAnsi="Times New Roman" w:cs="Times New Roman"/>
          <w:sz w:val="32"/>
          <w:szCs w:val="28"/>
        </w:rPr>
        <w:t>Значимость для прогностической оценки адаптационных возможностей обучающихся в условиях учебной деятельности таких индивидуальных особенностей как профиль функциональной асимметрии мозга и сила нерв</w:t>
      </w:r>
      <w:r w:rsidRPr="005D4ACC">
        <w:rPr>
          <w:rFonts w:ascii="Times New Roman" w:hAnsi="Times New Roman" w:cs="Times New Roman"/>
          <w:sz w:val="32"/>
          <w:szCs w:val="28"/>
        </w:rPr>
        <w:t>ных процессов показана в работе В. И. Иванова, Н. А. Михайловой, И. И. Черемушниковой, Е. С. Петросиенко, Е. В. Витун [</w:t>
      </w:r>
      <w:r w:rsidR="001076F6" w:rsidRPr="005D4ACC">
        <w:rPr>
          <w:rFonts w:ascii="Times New Roman" w:hAnsi="Times New Roman" w:cs="Times New Roman"/>
          <w:sz w:val="32"/>
          <w:szCs w:val="28"/>
        </w:rPr>
        <w:t>101</w:t>
      </w:r>
      <w:r w:rsidRPr="005D4ACC">
        <w:rPr>
          <w:rFonts w:ascii="Times New Roman" w:hAnsi="Times New Roman" w:cs="Times New Roman"/>
          <w:sz w:val="32"/>
          <w:szCs w:val="28"/>
        </w:rPr>
        <w:t xml:space="preserve">; </w:t>
      </w:r>
      <w:r w:rsidR="001076F6" w:rsidRPr="005D4ACC">
        <w:rPr>
          <w:rFonts w:ascii="Times New Roman" w:hAnsi="Times New Roman" w:cs="Times New Roman"/>
          <w:sz w:val="32"/>
          <w:szCs w:val="28"/>
        </w:rPr>
        <w:t>164</w:t>
      </w:r>
      <w:r w:rsidRPr="005D4ACC">
        <w:rPr>
          <w:rFonts w:ascii="Times New Roman" w:hAnsi="Times New Roman" w:cs="Times New Roman"/>
          <w:sz w:val="32"/>
          <w:szCs w:val="28"/>
        </w:rPr>
        <w:t>].</w:t>
      </w:r>
    </w:p>
    <w:p w:rsidR="007D4B31" w:rsidRPr="00FD6560" w:rsidRDefault="007D4B31" w:rsidP="007D4B31">
      <w:pPr>
        <w:spacing w:after="0"/>
        <w:ind w:firstLine="709"/>
        <w:jc w:val="both"/>
        <w:rPr>
          <w:rFonts w:ascii="Times New Roman" w:hAnsi="Times New Roman" w:cs="Times New Roman"/>
          <w:sz w:val="32"/>
          <w:szCs w:val="28"/>
        </w:rPr>
      </w:pPr>
      <w:r w:rsidRPr="005D4ACC">
        <w:rPr>
          <w:rFonts w:ascii="Times New Roman" w:hAnsi="Times New Roman" w:cs="Times New Roman"/>
          <w:sz w:val="32"/>
          <w:szCs w:val="28"/>
        </w:rPr>
        <w:t>Роль взаимосвязи профиля функциональной ас</w:t>
      </w:r>
      <w:r w:rsidRPr="00FD6560">
        <w:rPr>
          <w:rFonts w:ascii="Times New Roman" w:hAnsi="Times New Roman" w:cs="Times New Roman"/>
          <w:sz w:val="32"/>
          <w:szCs w:val="28"/>
        </w:rPr>
        <w:t>имметрии мозга и характера психофизиологических функций у студентов в формировании особенностей вегетативного обеспечения адаптивных реакции к когнитивной деятельности продемонстрирована в исследовании А.</w:t>
      </w:r>
      <w:r>
        <w:rPr>
          <w:rFonts w:ascii="Times New Roman" w:hAnsi="Times New Roman" w:cs="Times New Roman"/>
          <w:sz w:val="32"/>
          <w:szCs w:val="28"/>
        </w:rPr>
        <w:t xml:space="preserve"> </w:t>
      </w:r>
      <w:r w:rsidRPr="00FD6560">
        <w:rPr>
          <w:rFonts w:ascii="Times New Roman" w:hAnsi="Times New Roman" w:cs="Times New Roman"/>
          <w:sz w:val="32"/>
          <w:szCs w:val="28"/>
        </w:rPr>
        <w:t xml:space="preserve">М. Прохоровой </w:t>
      </w:r>
      <w:r w:rsidRPr="005D4ACC">
        <w:rPr>
          <w:rFonts w:ascii="Times New Roman" w:hAnsi="Times New Roman" w:cs="Times New Roman"/>
          <w:sz w:val="32"/>
          <w:szCs w:val="28"/>
        </w:rPr>
        <w:t>[</w:t>
      </w:r>
      <w:r w:rsidR="001076F6" w:rsidRPr="005D4ACC">
        <w:rPr>
          <w:rFonts w:ascii="Times New Roman" w:hAnsi="Times New Roman" w:cs="Times New Roman"/>
          <w:sz w:val="32"/>
          <w:szCs w:val="28"/>
        </w:rPr>
        <w:t>123</w:t>
      </w:r>
      <w:r w:rsidRPr="005D4ACC">
        <w:rPr>
          <w:rFonts w:ascii="Times New Roman" w:hAnsi="Times New Roman" w:cs="Times New Roman"/>
          <w:sz w:val="32"/>
          <w:szCs w:val="28"/>
        </w:rPr>
        <w:t xml:space="preserve">]. </w:t>
      </w:r>
      <w:r w:rsidRPr="00FD6560">
        <w:rPr>
          <w:rFonts w:ascii="Times New Roman" w:hAnsi="Times New Roman" w:cs="Times New Roman"/>
          <w:sz w:val="32"/>
          <w:szCs w:val="28"/>
        </w:rPr>
        <w:t xml:space="preserve">Автором показано, что специфика адаптационно-приспособительных реакций студентов к условиям когнитивной деятельности зависит от профиля функциональной асимметрии мозга и силы нервных процессов. </w:t>
      </w:r>
    </w:p>
    <w:p w:rsidR="007D4B31" w:rsidRPr="005D4ACC" w:rsidRDefault="007D4B31" w:rsidP="007D4B31">
      <w:pPr>
        <w:spacing w:after="0"/>
        <w:ind w:firstLine="709"/>
        <w:jc w:val="both"/>
        <w:rPr>
          <w:rFonts w:ascii="Times New Roman" w:hAnsi="Times New Roman" w:cs="Times New Roman"/>
          <w:sz w:val="32"/>
          <w:szCs w:val="28"/>
        </w:rPr>
      </w:pPr>
      <w:r w:rsidRPr="00917AEC">
        <w:rPr>
          <w:rFonts w:ascii="Times New Roman" w:hAnsi="Times New Roman" w:cs="Times New Roman"/>
          <w:sz w:val="32"/>
          <w:szCs w:val="28"/>
        </w:rPr>
        <w:t xml:space="preserve">Свойства субъекта когнитивной деятельности на уровне психических познавательных процессов могут быть описаны понятием «когнитивный стиль», определяющим специфику взаимодействия человека с информационным полем, особенности переработки информации, </w:t>
      </w:r>
      <w:r w:rsidRPr="005D4ACC">
        <w:rPr>
          <w:rFonts w:ascii="Times New Roman" w:hAnsi="Times New Roman" w:cs="Times New Roman"/>
          <w:sz w:val="32"/>
          <w:szCs w:val="28"/>
        </w:rPr>
        <w:t>индивидуальную специфику функционирования когнитивных процессов [</w:t>
      </w:r>
      <w:r w:rsidR="001076F6" w:rsidRPr="005D4ACC">
        <w:rPr>
          <w:rFonts w:ascii="Times New Roman" w:hAnsi="Times New Roman" w:cs="Times New Roman"/>
          <w:sz w:val="32"/>
          <w:szCs w:val="28"/>
        </w:rPr>
        <w:t>15</w:t>
      </w:r>
      <w:r w:rsidR="00293C69" w:rsidRPr="005D4ACC">
        <w:rPr>
          <w:rFonts w:ascii="Times New Roman" w:hAnsi="Times New Roman" w:cs="Times New Roman"/>
          <w:sz w:val="32"/>
          <w:szCs w:val="28"/>
        </w:rPr>
        <w:t>0</w:t>
      </w:r>
      <w:r w:rsidRPr="005D4ACC">
        <w:rPr>
          <w:rFonts w:ascii="Times New Roman" w:hAnsi="Times New Roman" w:cs="Times New Roman"/>
          <w:sz w:val="32"/>
          <w:szCs w:val="28"/>
        </w:rPr>
        <w:t xml:space="preserve">]. Когнитивный стиль, как и совокупность нейродинамических свойств, выступает в качестве устойчивой характеристики индивидуальности. Феноменология основных когнитивных стилей описана в работе </w:t>
      </w:r>
      <w:r w:rsidR="005D4ACC">
        <w:rPr>
          <w:rFonts w:ascii="Times New Roman" w:hAnsi="Times New Roman" w:cs="Times New Roman"/>
          <w:sz w:val="32"/>
          <w:szCs w:val="28"/>
        </w:rPr>
        <w:br/>
      </w:r>
      <w:r w:rsidRPr="005D4ACC">
        <w:rPr>
          <w:rFonts w:ascii="Times New Roman" w:hAnsi="Times New Roman" w:cs="Times New Roman"/>
          <w:sz w:val="32"/>
          <w:szCs w:val="28"/>
        </w:rPr>
        <w:t>М. А. Холодной [</w:t>
      </w:r>
      <w:r w:rsidR="001076F6" w:rsidRPr="005D4ACC">
        <w:rPr>
          <w:rFonts w:ascii="Times New Roman" w:hAnsi="Times New Roman" w:cs="Times New Roman"/>
          <w:sz w:val="32"/>
          <w:szCs w:val="28"/>
        </w:rPr>
        <w:t>22; 15</w:t>
      </w:r>
      <w:r w:rsidR="00293C69" w:rsidRPr="005D4ACC">
        <w:rPr>
          <w:rFonts w:ascii="Times New Roman" w:hAnsi="Times New Roman" w:cs="Times New Roman"/>
          <w:sz w:val="32"/>
          <w:szCs w:val="28"/>
        </w:rPr>
        <w:t>8</w:t>
      </w:r>
      <w:r w:rsidRPr="005D4ACC">
        <w:rPr>
          <w:rFonts w:ascii="Times New Roman" w:hAnsi="Times New Roman" w:cs="Times New Roman"/>
          <w:sz w:val="32"/>
          <w:szCs w:val="28"/>
        </w:rPr>
        <w:t xml:space="preserve">]. </w:t>
      </w:r>
    </w:p>
    <w:p w:rsidR="00381DD3" w:rsidRDefault="007D4B31" w:rsidP="007D4B31">
      <w:pPr>
        <w:spacing w:after="0"/>
        <w:ind w:firstLine="709"/>
        <w:jc w:val="both"/>
        <w:rPr>
          <w:rFonts w:ascii="Times New Roman" w:hAnsi="Times New Roman" w:cs="Times New Roman"/>
          <w:sz w:val="32"/>
          <w:szCs w:val="28"/>
        </w:rPr>
      </w:pPr>
      <w:r w:rsidRPr="00917AEC">
        <w:rPr>
          <w:rFonts w:ascii="Times New Roman" w:hAnsi="Times New Roman" w:cs="Times New Roman"/>
          <w:sz w:val="32"/>
          <w:szCs w:val="28"/>
        </w:rPr>
        <w:t xml:space="preserve">В контексте конкретных видов когнитивной деятельности, поведения, мышления рассматривается категория эффективности, и когнитивные стили могут быть классифицированы как эффективные или неэффективные. Адаптивные механизмы реакции центральной нервной системы могут быть дифференцированы в зависимости от индивидуального стиля когнитивной деятельности. </w:t>
      </w:r>
    </w:p>
    <w:p w:rsidR="007D4B31" w:rsidRPr="005D4ACC" w:rsidRDefault="007D4B31" w:rsidP="007D4B31">
      <w:pPr>
        <w:spacing w:after="0"/>
        <w:ind w:firstLine="709"/>
        <w:jc w:val="both"/>
        <w:rPr>
          <w:rFonts w:ascii="Times New Roman" w:hAnsi="Times New Roman" w:cs="Times New Roman"/>
          <w:sz w:val="32"/>
          <w:szCs w:val="28"/>
        </w:rPr>
      </w:pPr>
      <w:r w:rsidRPr="00917AEC">
        <w:rPr>
          <w:rFonts w:ascii="Times New Roman" w:hAnsi="Times New Roman" w:cs="Times New Roman"/>
          <w:sz w:val="32"/>
          <w:szCs w:val="28"/>
        </w:rPr>
        <w:t xml:space="preserve">Многие </w:t>
      </w:r>
      <w:r>
        <w:rPr>
          <w:rFonts w:ascii="Times New Roman" w:hAnsi="Times New Roman" w:cs="Times New Roman"/>
          <w:sz w:val="32"/>
          <w:szCs w:val="28"/>
        </w:rPr>
        <w:t>а</w:t>
      </w:r>
      <w:r w:rsidRPr="00917AEC">
        <w:rPr>
          <w:rFonts w:ascii="Times New Roman" w:hAnsi="Times New Roman" w:cs="Times New Roman"/>
          <w:sz w:val="32"/>
          <w:szCs w:val="28"/>
        </w:rPr>
        <w:t xml:space="preserve">вторы </w:t>
      </w:r>
      <w:r>
        <w:rPr>
          <w:rFonts w:ascii="Times New Roman" w:hAnsi="Times New Roman" w:cs="Times New Roman"/>
          <w:sz w:val="32"/>
          <w:szCs w:val="28"/>
        </w:rPr>
        <w:t xml:space="preserve">(М. А. Холодная, </w:t>
      </w:r>
      <w:r w:rsidRPr="001C0221">
        <w:rPr>
          <w:rFonts w:ascii="Times New Roman" w:hAnsi="Times New Roman" w:cs="Times New Roman"/>
          <w:sz w:val="32"/>
          <w:szCs w:val="28"/>
        </w:rPr>
        <w:t>Ю.</w:t>
      </w:r>
      <w:r>
        <w:rPr>
          <w:rFonts w:ascii="Times New Roman" w:hAnsi="Times New Roman" w:cs="Times New Roman"/>
          <w:sz w:val="32"/>
          <w:szCs w:val="28"/>
        </w:rPr>
        <w:t xml:space="preserve"> </w:t>
      </w:r>
      <w:r w:rsidRPr="001C0221">
        <w:rPr>
          <w:rFonts w:ascii="Times New Roman" w:hAnsi="Times New Roman" w:cs="Times New Roman"/>
          <w:sz w:val="32"/>
          <w:szCs w:val="28"/>
        </w:rPr>
        <w:t>В.</w:t>
      </w:r>
      <w:r>
        <w:rPr>
          <w:rFonts w:ascii="Times New Roman" w:hAnsi="Times New Roman" w:cs="Times New Roman"/>
          <w:sz w:val="32"/>
          <w:szCs w:val="28"/>
        </w:rPr>
        <w:t xml:space="preserve"> </w:t>
      </w:r>
      <w:r w:rsidRPr="001C0221">
        <w:rPr>
          <w:rFonts w:ascii="Times New Roman" w:hAnsi="Times New Roman" w:cs="Times New Roman"/>
          <w:sz w:val="32"/>
          <w:szCs w:val="28"/>
        </w:rPr>
        <w:t>Борисова</w:t>
      </w:r>
      <w:r>
        <w:rPr>
          <w:rFonts w:ascii="Times New Roman" w:hAnsi="Times New Roman" w:cs="Times New Roman"/>
          <w:sz w:val="32"/>
          <w:szCs w:val="28"/>
        </w:rPr>
        <w:t xml:space="preserve">, </w:t>
      </w:r>
      <w:r w:rsidR="005D4ACC">
        <w:rPr>
          <w:rFonts w:ascii="Times New Roman" w:hAnsi="Times New Roman" w:cs="Times New Roman"/>
          <w:sz w:val="32"/>
          <w:szCs w:val="28"/>
        </w:rPr>
        <w:br/>
      </w:r>
      <w:r w:rsidRPr="001C0221">
        <w:rPr>
          <w:rFonts w:ascii="Times New Roman" w:hAnsi="Times New Roman" w:cs="Times New Roman"/>
          <w:sz w:val="32"/>
          <w:szCs w:val="28"/>
        </w:rPr>
        <w:t>И</w:t>
      </w:r>
      <w:r>
        <w:rPr>
          <w:rFonts w:ascii="Times New Roman" w:hAnsi="Times New Roman" w:cs="Times New Roman"/>
          <w:sz w:val="32"/>
          <w:szCs w:val="28"/>
        </w:rPr>
        <w:t>.</w:t>
      </w:r>
      <w:r w:rsidRPr="001C0221">
        <w:rPr>
          <w:rFonts w:ascii="Times New Roman" w:hAnsi="Times New Roman" w:cs="Times New Roman"/>
          <w:sz w:val="32"/>
          <w:szCs w:val="28"/>
        </w:rPr>
        <w:t xml:space="preserve"> В</w:t>
      </w:r>
      <w:r>
        <w:rPr>
          <w:rFonts w:ascii="Times New Roman" w:hAnsi="Times New Roman" w:cs="Times New Roman"/>
          <w:sz w:val="32"/>
          <w:szCs w:val="28"/>
        </w:rPr>
        <w:t xml:space="preserve">. </w:t>
      </w:r>
      <w:r w:rsidRPr="001C0221">
        <w:rPr>
          <w:rFonts w:ascii="Times New Roman" w:hAnsi="Times New Roman" w:cs="Times New Roman"/>
          <w:sz w:val="32"/>
          <w:szCs w:val="28"/>
        </w:rPr>
        <w:t>Гребенев, Л</w:t>
      </w:r>
      <w:r>
        <w:rPr>
          <w:rFonts w:ascii="Times New Roman" w:hAnsi="Times New Roman" w:cs="Times New Roman"/>
          <w:sz w:val="32"/>
          <w:szCs w:val="28"/>
        </w:rPr>
        <w:t>.</w:t>
      </w:r>
      <w:r w:rsidRPr="001C0221">
        <w:rPr>
          <w:rFonts w:ascii="Times New Roman" w:hAnsi="Times New Roman" w:cs="Times New Roman"/>
          <w:sz w:val="32"/>
          <w:szCs w:val="28"/>
        </w:rPr>
        <w:t xml:space="preserve"> Б</w:t>
      </w:r>
      <w:r>
        <w:rPr>
          <w:rFonts w:ascii="Times New Roman" w:hAnsi="Times New Roman" w:cs="Times New Roman"/>
          <w:sz w:val="32"/>
          <w:szCs w:val="28"/>
        </w:rPr>
        <w:t xml:space="preserve">. </w:t>
      </w:r>
      <w:r w:rsidRPr="001C0221">
        <w:rPr>
          <w:rFonts w:ascii="Times New Roman" w:hAnsi="Times New Roman" w:cs="Times New Roman"/>
          <w:sz w:val="32"/>
          <w:szCs w:val="28"/>
        </w:rPr>
        <w:t xml:space="preserve">Лозовская </w:t>
      </w:r>
      <w:r>
        <w:rPr>
          <w:rFonts w:ascii="Times New Roman" w:hAnsi="Times New Roman" w:cs="Times New Roman"/>
          <w:sz w:val="32"/>
          <w:szCs w:val="28"/>
        </w:rPr>
        <w:t xml:space="preserve">и др.) </w:t>
      </w:r>
      <w:r w:rsidRPr="00917AEC">
        <w:rPr>
          <w:rFonts w:ascii="Times New Roman" w:hAnsi="Times New Roman" w:cs="Times New Roman"/>
          <w:sz w:val="32"/>
          <w:szCs w:val="28"/>
        </w:rPr>
        <w:t xml:space="preserve">указывают на необходимость учета индивидуальных когнитивных стратегий переработки учебной информации при индивидуализации и дифференциации обучения </w:t>
      </w:r>
      <w:r w:rsidRPr="005D4ACC">
        <w:rPr>
          <w:rFonts w:ascii="Times New Roman" w:hAnsi="Times New Roman" w:cs="Times New Roman"/>
          <w:sz w:val="32"/>
          <w:szCs w:val="28"/>
        </w:rPr>
        <w:t>[</w:t>
      </w:r>
      <w:r w:rsidR="001076F6" w:rsidRPr="005D4ACC">
        <w:rPr>
          <w:rFonts w:ascii="Times New Roman" w:hAnsi="Times New Roman" w:cs="Times New Roman"/>
          <w:sz w:val="32"/>
          <w:szCs w:val="28"/>
        </w:rPr>
        <w:t>23; 36; 1</w:t>
      </w:r>
      <w:r w:rsidR="00293C69" w:rsidRPr="005D4ACC">
        <w:rPr>
          <w:rFonts w:ascii="Times New Roman" w:hAnsi="Times New Roman" w:cs="Times New Roman"/>
          <w:sz w:val="32"/>
          <w:szCs w:val="28"/>
        </w:rPr>
        <w:t>59</w:t>
      </w:r>
      <w:r w:rsidRPr="005D4ACC">
        <w:rPr>
          <w:rFonts w:ascii="Times New Roman" w:hAnsi="Times New Roman" w:cs="Times New Roman"/>
          <w:sz w:val="32"/>
          <w:szCs w:val="28"/>
        </w:rPr>
        <w:t xml:space="preserve">]. </w:t>
      </w:r>
    </w:p>
    <w:p w:rsidR="007D4B31" w:rsidRPr="00652D8E"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Способность человека к эффективному осуществлению когнитивной деятельности и адаптация к различным когнитивным задачам определяется адекватно функционирующими механизмами регуляции процесса адаптации, в том числе центральными нервными регуляторными механизмами, обеспечивающими эффективную мобилизацию адаптационных ресурсов. Исследование адаптационных реакций ЦНС, механизмов организации оптимальной исполнительной функциональной системы на запросы когнитивной деятельности представляет собой актуаль</w:t>
      </w:r>
      <w:r>
        <w:rPr>
          <w:rFonts w:ascii="Times New Roman" w:hAnsi="Times New Roman" w:cs="Times New Roman"/>
          <w:sz w:val="32"/>
          <w:szCs w:val="28"/>
        </w:rPr>
        <w:t>ную проблему психофизиологии.</w:t>
      </w:r>
    </w:p>
    <w:p w:rsidR="007D4B31" w:rsidRPr="00652D8E"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 xml:space="preserve">Статистический анализ результатов </w:t>
      </w:r>
      <w:r w:rsidR="00381DD3">
        <w:rPr>
          <w:rFonts w:ascii="Times New Roman" w:hAnsi="Times New Roman" w:cs="Times New Roman"/>
          <w:sz w:val="32"/>
          <w:szCs w:val="28"/>
        </w:rPr>
        <w:t xml:space="preserve">обследования обучающихся </w:t>
      </w:r>
      <w:r w:rsidR="00381DD3" w:rsidRPr="00652D8E">
        <w:rPr>
          <w:rFonts w:ascii="Times New Roman" w:hAnsi="Times New Roman" w:cs="Times New Roman"/>
          <w:sz w:val="32"/>
          <w:szCs w:val="28"/>
        </w:rPr>
        <w:t xml:space="preserve">базе Южно-Уральского государственного гуманитарно-педагогического университета в межсессионный период </w:t>
      </w:r>
      <w:r w:rsidR="00381DD3">
        <w:rPr>
          <w:rFonts w:ascii="Times New Roman" w:hAnsi="Times New Roman" w:cs="Times New Roman"/>
          <w:sz w:val="32"/>
          <w:szCs w:val="28"/>
        </w:rPr>
        <w:t xml:space="preserve">приведен в таблице 9, которая включает </w:t>
      </w:r>
      <w:r w:rsidRPr="00652D8E">
        <w:rPr>
          <w:rFonts w:ascii="Times New Roman" w:hAnsi="Times New Roman" w:cs="Times New Roman"/>
          <w:sz w:val="32"/>
          <w:szCs w:val="28"/>
        </w:rPr>
        <w:t>обобщен</w:t>
      </w:r>
      <w:r w:rsidR="00381DD3">
        <w:rPr>
          <w:rFonts w:ascii="Times New Roman" w:hAnsi="Times New Roman" w:cs="Times New Roman"/>
          <w:sz w:val="32"/>
          <w:szCs w:val="28"/>
        </w:rPr>
        <w:t>н</w:t>
      </w:r>
      <w:r w:rsidRPr="00652D8E">
        <w:rPr>
          <w:rFonts w:ascii="Times New Roman" w:hAnsi="Times New Roman" w:cs="Times New Roman"/>
          <w:sz w:val="32"/>
          <w:szCs w:val="28"/>
        </w:rPr>
        <w:t>ы</w:t>
      </w:r>
      <w:r w:rsidR="00381DD3">
        <w:rPr>
          <w:rFonts w:ascii="Times New Roman" w:hAnsi="Times New Roman" w:cs="Times New Roman"/>
          <w:sz w:val="32"/>
          <w:szCs w:val="28"/>
        </w:rPr>
        <w:t>е</w:t>
      </w:r>
      <w:r w:rsidRPr="00652D8E">
        <w:rPr>
          <w:rFonts w:ascii="Times New Roman" w:hAnsi="Times New Roman" w:cs="Times New Roman"/>
          <w:sz w:val="32"/>
          <w:szCs w:val="28"/>
        </w:rPr>
        <w:t xml:space="preserve"> средние показатели сенсомоторных реакций и функционального состояния ЦНС обследованного контингента студентов.</w:t>
      </w:r>
    </w:p>
    <w:p w:rsidR="007D4B31" w:rsidRPr="005D4ACC" w:rsidRDefault="007D4B31" w:rsidP="005D4ACC">
      <w:pPr>
        <w:spacing w:before="160" w:after="160"/>
        <w:ind w:firstLine="709"/>
        <w:jc w:val="both"/>
        <w:rPr>
          <w:rFonts w:ascii="Times New Roman" w:hAnsi="Times New Roman" w:cs="Times New Roman"/>
          <w:sz w:val="32"/>
          <w:szCs w:val="28"/>
        </w:rPr>
      </w:pPr>
      <w:r w:rsidRPr="005D4ACC">
        <w:rPr>
          <w:rFonts w:ascii="Times New Roman" w:hAnsi="Times New Roman" w:cs="Times New Roman"/>
          <w:sz w:val="32"/>
          <w:szCs w:val="28"/>
        </w:rPr>
        <w:t xml:space="preserve">Таблица </w:t>
      </w:r>
      <w:r w:rsidR="00F51713" w:rsidRPr="005D4ACC">
        <w:rPr>
          <w:rFonts w:ascii="Times New Roman" w:hAnsi="Times New Roman" w:cs="Times New Roman"/>
          <w:sz w:val="32"/>
          <w:szCs w:val="28"/>
        </w:rPr>
        <w:t>9</w:t>
      </w:r>
      <w:r w:rsidRPr="005D4ACC">
        <w:rPr>
          <w:rFonts w:ascii="Times New Roman" w:hAnsi="Times New Roman" w:cs="Times New Roman"/>
          <w:sz w:val="32"/>
          <w:szCs w:val="28"/>
        </w:rPr>
        <w:t xml:space="preserve"> – Показатели сенсомоторных реакций студентов педагогического вуза, </w:t>
      </w:r>
      <w:r w:rsidRPr="005D4ACC">
        <w:rPr>
          <w:rFonts w:ascii="Times New Roman" w:hAnsi="Times New Roman" w:cs="Times New Roman"/>
          <w:sz w:val="32"/>
          <w:szCs w:val="28"/>
          <w:lang w:val="en-US"/>
        </w:rPr>
        <w:t>M</w:t>
      </w:r>
      <w:r w:rsidRPr="005D4ACC">
        <w:rPr>
          <w:rFonts w:ascii="Times New Roman" w:hAnsi="Times New Roman" w:cs="Times New Roman"/>
          <w:sz w:val="32"/>
          <w:szCs w:val="28"/>
        </w:rPr>
        <w:t>±</w:t>
      </w:r>
      <w:r w:rsidRPr="005D4ACC">
        <w:rPr>
          <w:rFonts w:ascii="Times New Roman" w:hAnsi="Times New Roman" w:cs="Times New Roman"/>
          <w:sz w:val="32"/>
          <w:szCs w:val="28"/>
          <w:lang w:val="en-US"/>
        </w:rPr>
        <w:t>m</w:t>
      </w:r>
      <w:r w:rsidRPr="005D4ACC">
        <w:rPr>
          <w:rFonts w:ascii="Times New Roman" w:hAnsi="Times New Roman" w:cs="Times New Roman"/>
          <w:sz w:val="32"/>
          <w:szCs w:val="28"/>
        </w:rPr>
        <w:t xml:space="preserve"> (</w:t>
      </w:r>
      <w:r w:rsidRPr="005D4ACC">
        <w:rPr>
          <w:rFonts w:ascii="Times New Roman" w:hAnsi="Times New Roman" w:cs="Times New Roman"/>
          <w:sz w:val="32"/>
          <w:szCs w:val="28"/>
          <w:lang w:val="en-US"/>
        </w:rPr>
        <w:t>SD</w:t>
      </w:r>
      <w:r w:rsidRPr="005D4ACC">
        <w:rPr>
          <w:rFonts w:ascii="Times New Roman" w:hAnsi="Times New Roman" w:cs="Times New Roman"/>
          <w:sz w:val="32"/>
          <w:szCs w:val="28"/>
        </w:rPr>
        <w:t>)</w:t>
      </w:r>
    </w:p>
    <w:tbl>
      <w:tblPr>
        <w:tblStyle w:val="a7"/>
        <w:tblW w:w="8768" w:type="dxa"/>
        <w:jc w:val="center"/>
        <w:tblLook w:val="04A0"/>
      </w:tblPr>
      <w:tblGrid>
        <w:gridCol w:w="2127"/>
        <w:gridCol w:w="1731"/>
        <w:gridCol w:w="1731"/>
        <w:gridCol w:w="1731"/>
        <w:gridCol w:w="1448"/>
      </w:tblGrid>
      <w:tr w:rsidR="007D4B31" w:rsidRPr="005D4ACC" w:rsidTr="005D4ACC">
        <w:trPr>
          <w:trHeight w:val="191"/>
          <w:jc w:val="center"/>
        </w:trPr>
        <w:tc>
          <w:tcPr>
            <w:tcW w:w="2127" w:type="dxa"/>
            <w:vMerge w:val="restart"/>
            <w:vAlign w:val="center"/>
          </w:tcPr>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Показатель</w:t>
            </w:r>
          </w:p>
          <w:p w:rsidR="007D4B31" w:rsidRPr="005D4ACC" w:rsidRDefault="007D4B31" w:rsidP="005D4ACC">
            <w:pPr>
              <w:jc w:val="center"/>
              <w:rPr>
                <w:rFonts w:ascii="Times New Roman" w:hAnsi="Times New Roman" w:cs="Times New Roman"/>
                <w:sz w:val="30"/>
                <w:szCs w:val="30"/>
              </w:rPr>
            </w:pPr>
          </w:p>
        </w:tc>
        <w:tc>
          <w:tcPr>
            <w:tcW w:w="5193" w:type="dxa"/>
            <w:gridSpan w:val="3"/>
            <w:vAlign w:val="center"/>
          </w:tcPr>
          <w:p w:rsidR="007D4B31" w:rsidRPr="005D4ACC" w:rsidRDefault="007D4B31" w:rsidP="005D4ACC">
            <w:pPr>
              <w:jc w:val="center"/>
              <w:rPr>
                <w:rFonts w:ascii="Times New Roman" w:hAnsi="Times New Roman" w:cs="Times New Roman"/>
                <w:sz w:val="30"/>
                <w:szCs w:val="30"/>
                <w:lang w:val="en-US"/>
              </w:rPr>
            </w:pPr>
            <w:r w:rsidRPr="005D4ACC">
              <w:rPr>
                <w:rFonts w:ascii="Times New Roman" w:hAnsi="Times New Roman" w:cs="Times New Roman"/>
                <w:sz w:val="30"/>
                <w:szCs w:val="30"/>
              </w:rPr>
              <w:t>Курс</w:t>
            </w:r>
          </w:p>
        </w:tc>
        <w:tc>
          <w:tcPr>
            <w:tcW w:w="1448" w:type="dxa"/>
            <w:vMerge w:val="restart"/>
            <w:vAlign w:val="center"/>
          </w:tcPr>
          <w:p w:rsidR="007D4B31" w:rsidRPr="005D4ACC" w:rsidRDefault="007D4B31" w:rsidP="005D4ACC">
            <w:pPr>
              <w:jc w:val="center"/>
              <w:rPr>
                <w:rFonts w:ascii="Times New Roman" w:hAnsi="Times New Roman" w:cs="Times New Roman"/>
                <w:sz w:val="30"/>
                <w:szCs w:val="30"/>
                <w:lang w:val="en-US"/>
              </w:rPr>
            </w:pPr>
            <w:r w:rsidRPr="005D4ACC">
              <w:rPr>
                <w:rFonts w:ascii="Times New Roman" w:hAnsi="Times New Roman" w:cs="Times New Roman"/>
                <w:sz w:val="30"/>
                <w:szCs w:val="30"/>
                <w:lang w:val="en-US"/>
              </w:rPr>
              <w:t>p-</w:t>
            </w:r>
            <w:r w:rsidRPr="005D4ACC">
              <w:rPr>
                <w:rFonts w:ascii="Times New Roman" w:hAnsi="Times New Roman" w:cs="Times New Roman"/>
                <w:sz w:val="30"/>
                <w:szCs w:val="30"/>
              </w:rPr>
              <w:t>уровень</w:t>
            </w:r>
          </w:p>
          <w:p w:rsidR="007D4B31" w:rsidRPr="005D4ACC" w:rsidRDefault="007D4B31" w:rsidP="005D4ACC">
            <w:pPr>
              <w:jc w:val="center"/>
              <w:rPr>
                <w:rFonts w:ascii="Times New Roman" w:hAnsi="Times New Roman" w:cs="Times New Roman"/>
                <w:sz w:val="30"/>
                <w:szCs w:val="30"/>
                <w:lang w:val="en-US"/>
              </w:rPr>
            </w:pPr>
          </w:p>
        </w:tc>
      </w:tr>
      <w:tr w:rsidR="007D4B31" w:rsidRPr="005D4ACC" w:rsidTr="005D4ACC">
        <w:trPr>
          <w:trHeight w:val="138"/>
          <w:jc w:val="center"/>
        </w:trPr>
        <w:tc>
          <w:tcPr>
            <w:tcW w:w="2127" w:type="dxa"/>
            <w:vMerge/>
            <w:vAlign w:val="center"/>
          </w:tcPr>
          <w:p w:rsidR="007D4B31" w:rsidRPr="005D4ACC" w:rsidRDefault="007D4B31" w:rsidP="005D4ACC">
            <w:pPr>
              <w:jc w:val="center"/>
              <w:rPr>
                <w:rFonts w:ascii="Times New Roman" w:hAnsi="Times New Roman" w:cs="Times New Roman"/>
                <w:sz w:val="30"/>
                <w:szCs w:val="30"/>
              </w:rPr>
            </w:pPr>
          </w:p>
        </w:tc>
        <w:tc>
          <w:tcPr>
            <w:tcW w:w="1731" w:type="dxa"/>
            <w:vAlign w:val="center"/>
          </w:tcPr>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Первый</w:t>
            </w:r>
          </w:p>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w:t>
            </w:r>
            <w:r w:rsidRPr="005D4ACC">
              <w:rPr>
                <w:rFonts w:ascii="Times New Roman" w:hAnsi="Times New Roman" w:cs="Times New Roman"/>
                <w:sz w:val="30"/>
                <w:szCs w:val="30"/>
                <w:lang w:val="en-US"/>
              </w:rPr>
              <w:t>n=</w:t>
            </w:r>
            <w:r w:rsidRPr="005D4ACC">
              <w:rPr>
                <w:rFonts w:ascii="Times New Roman" w:hAnsi="Times New Roman" w:cs="Times New Roman"/>
                <w:sz w:val="30"/>
                <w:szCs w:val="30"/>
              </w:rPr>
              <w:t>42)</w:t>
            </w:r>
          </w:p>
        </w:tc>
        <w:tc>
          <w:tcPr>
            <w:tcW w:w="1731" w:type="dxa"/>
            <w:vAlign w:val="center"/>
          </w:tcPr>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Второй</w:t>
            </w:r>
          </w:p>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w:t>
            </w:r>
            <w:r w:rsidRPr="005D4ACC">
              <w:rPr>
                <w:rFonts w:ascii="Times New Roman" w:hAnsi="Times New Roman" w:cs="Times New Roman"/>
                <w:sz w:val="30"/>
                <w:szCs w:val="30"/>
                <w:lang w:val="en-US"/>
              </w:rPr>
              <w:t>n=</w:t>
            </w:r>
            <w:r w:rsidRPr="005D4ACC">
              <w:rPr>
                <w:rFonts w:ascii="Times New Roman" w:hAnsi="Times New Roman" w:cs="Times New Roman"/>
                <w:sz w:val="30"/>
                <w:szCs w:val="30"/>
              </w:rPr>
              <w:t>33)</w:t>
            </w:r>
          </w:p>
        </w:tc>
        <w:tc>
          <w:tcPr>
            <w:tcW w:w="1731" w:type="dxa"/>
            <w:vAlign w:val="center"/>
          </w:tcPr>
          <w:p w:rsidR="007D4B31" w:rsidRPr="005D4ACC" w:rsidRDefault="007D4B31" w:rsidP="005D4ACC">
            <w:pPr>
              <w:jc w:val="center"/>
              <w:rPr>
                <w:rFonts w:ascii="Times New Roman" w:hAnsi="Times New Roman" w:cs="Times New Roman"/>
                <w:sz w:val="30"/>
                <w:szCs w:val="30"/>
              </w:rPr>
            </w:pPr>
            <w:r w:rsidRPr="005D4ACC">
              <w:rPr>
                <w:rFonts w:ascii="Times New Roman" w:hAnsi="Times New Roman" w:cs="Times New Roman"/>
                <w:sz w:val="30"/>
                <w:szCs w:val="30"/>
              </w:rPr>
              <w:t>Третий (</w:t>
            </w:r>
            <w:r w:rsidRPr="005D4ACC">
              <w:rPr>
                <w:rFonts w:ascii="Times New Roman" w:hAnsi="Times New Roman" w:cs="Times New Roman"/>
                <w:sz w:val="30"/>
                <w:szCs w:val="30"/>
                <w:lang w:val="en-US"/>
              </w:rPr>
              <w:t>n=</w:t>
            </w:r>
            <w:r w:rsidRPr="005D4ACC">
              <w:rPr>
                <w:rFonts w:ascii="Times New Roman" w:hAnsi="Times New Roman" w:cs="Times New Roman"/>
                <w:sz w:val="30"/>
                <w:szCs w:val="30"/>
              </w:rPr>
              <w:t>36)</w:t>
            </w:r>
          </w:p>
        </w:tc>
        <w:tc>
          <w:tcPr>
            <w:tcW w:w="1448" w:type="dxa"/>
            <w:vMerge/>
            <w:vAlign w:val="center"/>
          </w:tcPr>
          <w:p w:rsidR="007D4B31" w:rsidRPr="005D4ACC" w:rsidRDefault="007D4B31" w:rsidP="005D4ACC">
            <w:pPr>
              <w:jc w:val="center"/>
              <w:rPr>
                <w:rFonts w:ascii="Times New Roman" w:hAnsi="Times New Roman" w:cs="Times New Roman"/>
                <w:sz w:val="30"/>
                <w:szCs w:val="30"/>
                <w:lang w:val="en-US"/>
              </w:rPr>
            </w:pPr>
          </w:p>
        </w:tc>
      </w:tr>
      <w:tr w:rsidR="005D4ACC" w:rsidRPr="005D4ACC" w:rsidTr="005D4ACC">
        <w:trPr>
          <w:trHeight w:val="138"/>
          <w:jc w:val="center"/>
        </w:trPr>
        <w:tc>
          <w:tcPr>
            <w:tcW w:w="2127" w:type="dxa"/>
            <w:vAlign w:val="center"/>
          </w:tcPr>
          <w:p w:rsidR="005D4ACC" w:rsidRPr="005D4ACC" w:rsidRDefault="005D4ACC" w:rsidP="005D4ACC">
            <w:pPr>
              <w:jc w:val="center"/>
              <w:rPr>
                <w:rFonts w:ascii="Times New Roman" w:hAnsi="Times New Roman" w:cs="Times New Roman"/>
                <w:sz w:val="30"/>
                <w:szCs w:val="30"/>
              </w:rPr>
            </w:pPr>
            <w:r w:rsidRPr="005D4ACC">
              <w:rPr>
                <w:rFonts w:ascii="Times New Roman" w:hAnsi="Times New Roman" w:cs="Times New Roman"/>
                <w:sz w:val="30"/>
                <w:szCs w:val="30"/>
              </w:rPr>
              <w:t>1</w:t>
            </w:r>
          </w:p>
        </w:tc>
        <w:tc>
          <w:tcPr>
            <w:tcW w:w="1731" w:type="dxa"/>
            <w:vAlign w:val="center"/>
          </w:tcPr>
          <w:p w:rsidR="005D4ACC" w:rsidRPr="005D4ACC" w:rsidRDefault="005D4ACC" w:rsidP="005D4ACC">
            <w:pPr>
              <w:jc w:val="center"/>
              <w:rPr>
                <w:rFonts w:ascii="Times New Roman" w:hAnsi="Times New Roman" w:cs="Times New Roman"/>
                <w:sz w:val="30"/>
                <w:szCs w:val="30"/>
              </w:rPr>
            </w:pPr>
            <w:r w:rsidRPr="005D4ACC">
              <w:rPr>
                <w:rFonts w:ascii="Times New Roman" w:hAnsi="Times New Roman" w:cs="Times New Roman"/>
                <w:sz w:val="30"/>
                <w:szCs w:val="30"/>
              </w:rPr>
              <w:t>2</w:t>
            </w:r>
          </w:p>
        </w:tc>
        <w:tc>
          <w:tcPr>
            <w:tcW w:w="1731" w:type="dxa"/>
            <w:vAlign w:val="center"/>
          </w:tcPr>
          <w:p w:rsidR="005D4ACC" w:rsidRPr="005D4ACC" w:rsidRDefault="005D4ACC" w:rsidP="005D4ACC">
            <w:pPr>
              <w:jc w:val="center"/>
              <w:rPr>
                <w:rFonts w:ascii="Times New Roman" w:hAnsi="Times New Roman" w:cs="Times New Roman"/>
                <w:sz w:val="30"/>
                <w:szCs w:val="30"/>
              </w:rPr>
            </w:pPr>
            <w:r w:rsidRPr="005D4ACC">
              <w:rPr>
                <w:rFonts w:ascii="Times New Roman" w:hAnsi="Times New Roman" w:cs="Times New Roman"/>
                <w:sz w:val="30"/>
                <w:szCs w:val="30"/>
              </w:rPr>
              <w:t>3</w:t>
            </w:r>
          </w:p>
        </w:tc>
        <w:tc>
          <w:tcPr>
            <w:tcW w:w="1731" w:type="dxa"/>
            <w:vAlign w:val="center"/>
          </w:tcPr>
          <w:p w:rsidR="005D4ACC" w:rsidRPr="005D4ACC" w:rsidRDefault="005D4ACC" w:rsidP="005D4ACC">
            <w:pPr>
              <w:jc w:val="center"/>
              <w:rPr>
                <w:rFonts w:ascii="Times New Roman" w:hAnsi="Times New Roman" w:cs="Times New Roman"/>
                <w:sz w:val="30"/>
                <w:szCs w:val="30"/>
              </w:rPr>
            </w:pPr>
            <w:r w:rsidRPr="005D4ACC">
              <w:rPr>
                <w:rFonts w:ascii="Times New Roman" w:hAnsi="Times New Roman" w:cs="Times New Roman"/>
                <w:sz w:val="30"/>
                <w:szCs w:val="30"/>
              </w:rPr>
              <w:t>4</w:t>
            </w:r>
          </w:p>
        </w:tc>
        <w:tc>
          <w:tcPr>
            <w:tcW w:w="1448" w:type="dxa"/>
            <w:vAlign w:val="center"/>
          </w:tcPr>
          <w:p w:rsidR="005D4ACC" w:rsidRPr="005D4ACC" w:rsidRDefault="005D4ACC" w:rsidP="005D4ACC">
            <w:pPr>
              <w:jc w:val="center"/>
              <w:rPr>
                <w:rFonts w:ascii="Times New Roman" w:hAnsi="Times New Roman" w:cs="Times New Roman"/>
                <w:sz w:val="30"/>
                <w:szCs w:val="30"/>
              </w:rPr>
            </w:pPr>
            <w:r w:rsidRPr="005D4ACC">
              <w:rPr>
                <w:rFonts w:ascii="Times New Roman" w:hAnsi="Times New Roman" w:cs="Times New Roman"/>
                <w:sz w:val="30"/>
                <w:szCs w:val="30"/>
              </w:rPr>
              <w:t>5</w:t>
            </w:r>
          </w:p>
        </w:tc>
      </w:tr>
      <w:tr w:rsidR="007D4B31" w:rsidRPr="005D4ACC" w:rsidTr="005D4ACC">
        <w:trPr>
          <w:trHeight w:val="758"/>
          <w:jc w:val="center"/>
        </w:trPr>
        <w:tc>
          <w:tcPr>
            <w:tcW w:w="2127" w:type="dxa"/>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sz w:val="30"/>
                <w:szCs w:val="30"/>
              </w:rPr>
              <w:t>Простая зрительно-моторная реакция, мс</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242,36±5,55</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(35,96)</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258,95±6,78</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(38,95)</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238,</w:t>
            </w:r>
            <w:bookmarkStart w:id="1" w:name="DDE_LINK2"/>
            <w:r w:rsidRPr="005D4ACC">
              <w:rPr>
                <w:rFonts w:ascii="Times New Roman" w:hAnsi="Times New Roman" w:cs="Times New Roman"/>
                <w:sz w:val="30"/>
                <w:szCs w:val="30"/>
              </w:rPr>
              <w:t>13±</w:t>
            </w:r>
            <w:bookmarkEnd w:id="1"/>
            <w:r w:rsidRPr="005D4ACC">
              <w:rPr>
                <w:rFonts w:ascii="Times New Roman" w:hAnsi="Times New Roman" w:cs="Times New Roman"/>
                <w:sz w:val="30"/>
                <w:szCs w:val="30"/>
              </w:rPr>
              <w:t>4,66</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(27,95)</w:t>
            </w:r>
          </w:p>
        </w:tc>
        <w:tc>
          <w:tcPr>
            <w:tcW w:w="1448" w:type="dxa"/>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i/>
                <w:sz w:val="30"/>
                <w:szCs w:val="30"/>
              </w:rPr>
              <w:t>р</w:t>
            </w:r>
            <w:r w:rsidRPr="005D4ACC">
              <w:rPr>
                <w:rFonts w:ascii="Times New Roman" w:hAnsi="Times New Roman" w:cs="Times New Roman"/>
                <w:sz w:val="30"/>
                <w:szCs w:val="30"/>
                <w:vertAlign w:val="subscript"/>
              </w:rPr>
              <w:t>1,2</w:t>
            </w:r>
            <w:r w:rsidRPr="005D4ACC">
              <w:rPr>
                <w:rFonts w:ascii="Times New Roman" w:hAnsi="Times New Roman" w:cs="Times New Roman"/>
                <w:sz w:val="30"/>
                <w:szCs w:val="30"/>
              </w:rPr>
              <w:t>=0,041</w:t>
            </w:r>
          </w:p>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i/>
                <w:sz w:val="30"/>
                <w:szCs w:val="30"/>
              </w:rPr>
              <w:t>р</w:t>
            </w:r>
            <w:r w:rsidRPr="005D4ACC">
              <w:rPr>
                <w:rFonts w:ascii="Times New Roman" w:hAnsi="Times New Roman" w:cs="Times New Roman"/>
                <w:sz w:val="30"/>
                <w:szCs w:val="30"/>
                <w:vertAlign w:val="subscript"/>
              </w:rPr>
              <w:t>2,3</w:t>
            </w:r>
            <w:r w:rsidRPr="005D4ACC">
              <w:rPr>
                <w:rFonts w:ascii="Times New Roman" w:hAnsi="Times New Roman" w:cs="Times New Roman"/>
                <w:sz w:val="30"/>
                <w:szCs w:val="30"/>
              </w:rPr>
              <w:t>=0,013</w:t>
            </w:r>
          </w:p>
        </w:tc>
      </w:tr>
    </w:tbl>
    <w:p w:rsidR="005D4ACC" w:rsidRDefault="005D4ACC"/>
    <w:p w:rsidR="005D4ACC" w:rsidRDefault="005D4ACC"/>
    <w:p w:rsidR="00A95EA9" w:rsidRDefault="00A95EA9" w:rsidP="00A95EA9">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ы</w:t>
      </w:r>
      <w:r w:rsidRPr="005564DA">
        <w:rPr>
          <w:rFonts w:ascii="Times New Roman" w:eastAsiaTheme="minorHAnsi" w:hAnsi="Times New Roman" w:cs="Times New Roman"/>
          <w:sz w:val="32"/>
          <w:szCs w:val="28"/>
        </w:rPr>
        <w:t xml:space="preserve"> </w:t>
      </w:r>
      <w:r>
        <w:rPr>
          <w:rFonts w:ascii="Times New Roman" w:eastAsiaTheme="minorHAnsi" w:hAnsi="Times New Roman" w:cs="Times New Roman"/>
          <w:sz w:val="32"/>
          <w:szCs w:val="28"/>
        </w:rPr>
        <w:t>9</w:t>
      </w:r>
    </w:p>
    <w:tbl>
      <w:tblPr>
        <w:tblStyle w:val="a7"/>
        <w:tblW w:w="8768" w:type="dxa"/>
        <w:jc w:val="center"/>
        <w:tblLook w:val="04A0"/>
      </w:tblPr>
      <w:tblGrid>
        <w:gridCol w:w="2889"/>
        <w:gridCol w:w="1731"/>
        <w:gridCol w:w="1731"/>
        <w:gridCol w:w="1731"/>
        <w:gridCol w:w="686"/>
      </w:tblGrid>
      <w:tr w:rsidR="005D4ACC" w:rsidRPr="005D4ACC" w:rsidTr="00A95EA9">
        <w:trPr>
          <w:trHeight w:val="360"/>
          <w:jc w:val="center"/>
        </w:trPr>
        <w:tc>
          <w:tcPr>
            <w:tcW w:w="2127" w:type="dxa"/>
            <w:vAlign w:val="center"/>
          </w:tcPr>
          <w:p w:rsidR="005D4ACC" w:rsidRPr="005D4ACC" w:rsidRDefault="00A95EA9" w:rsidP="00A95EA9">
            <w:pPr>
              <w:jc w:val="center"/>
              <w:rPr>
                <w:rFonts w:ascii="Times New Roman" w:hAnsi="Times New Roman" w:cs="Times New Roman"/>
                <w:sz w:val="30"/>
                <w:szCs w:val="30"/>
              </w:rPr>
            </w:pPr>
            <w:r>
              <w:rPr>
                <w:rFonts w:ascii="Times New Roman" w:hAnsi="Times New Roman" w:cs="Times New Roman"/>
                <w:sz w:val="30"/>
                <w:szCs w:val="30"/>
              </w:rPr>
              <w:t>1</w:t>
            </w:r>
          </w:p>
        </w:tc>
        <w:tc>
          <w:tcPr>
            <w:tcW w:w="1731" w:type="dxa"/>
            <w:vAlign w:val="center"/>
          </w:tcPr>
          <w:p w:rsidR="005D4ACC" w:rsidRPr="005D4ACC" w:rsidRDefault="00A95EA9" w:rsidP="00A95EA9">
            <w:pPr>
              <w:jc w:val="center"/>
              <w:rPr>
                <w:rFonts w:ascii="Times New Roman" w:hAnsi="Times New Roman" w:cs="Times New Roman"/>
                <w:sz w:val="30"/>
                <w:szCs w:val="30"/>
              </w:rPr>
            </w:pPr>
            <w:r>
              <w:rPr>
                <w:rFonts w:ascii="Times New Roman" w:hAnsi="Times New Roman" w:cs="Times New Roman"/>
                <w:sz w:val="30"/>
                <w:szCs w:val="30"/>
              </w:rPr>
              <w:t>2</w:t>
            </w:r>
          </w:p>
        </w:tc>
        <w:tc>
          <w:tcPr>
            <w:tcW w:w="1731" w:type="dxa"/>
            <w:vAlign w:val="center"/>
          </w:tcPr>
          <w:p w:rsidR="005D4ACC" w:rsidRPr="005D4ACC" w:rsidRDefault="00A95EA9" w:rsidP="00A95EA9">
            <w:pPr>
              <w:jc w:val="center"/>
              <w:rPr>
                <w:rFonts w:ascii="Times New Roman" w:hAnsi="Times New Roman" w:cs="Times New Roman"/>
                <w:sz w:val="30"/>
                <w:szCs w:val="30"/>
              </w:rPr>
            </w:pPr>
            <w:r>
              <w:rPr>
                <w:rFonts w:ascii="Times New Roman" w:hAnsi="Times New Roman" w:cs="Times New Roman"/>
                <w:sz w:val="30"/>
                <w:szCs w:val="30"/>
              </w:rPr>
              <w:t>3</w:t>
            </w:r>
          </w:p>
        </w:tc>
        <w:tc>
          <w:tcPr>
            <w:tcW w:w="1731" w:type="dxa"/>
            <w:vAlign w:val="center"/>
          </w:tcPr>
          <w:p w:rsidR="005D4ACC" w:rsidRPr="005D4ACC" w:rsidRDefault="00A95EA9" w:rsidP="00A95EA9">
            <w:pPr>
              <w:jc w:val="center"/>
              <w:rPr>
                <w:rFonts w:ascii="Times New Roman" w:hAnsi="Times New Roman" w:cs="Times New Roman"/>
                <w:sz w:val="30"/>
                <w:szCs w:val="30"/>
              </w:rPr>
            </w:pPr>
            <w:r>
              <w:rPr>
                <w:rFonts w:ascii="Times New Roman" w:hAnsi="Times New Roman" w:cs="Times New Roman"/>
                <w:sz w:val="30"/>
                <w:szCs w:val="30"/>
              </w:rPr>
              <w:t>4</w:t>
            </w:r>
          </w:p>
        </w:tc>
        <w:tc>
          <w:tcPr>
            <w:tcW w:w="1448" w:type="dxa"/>
            <w:vAlign w:val="center"/>
          </w:tcPr>
          <w:p w:rsidR="005D4ACC" w:rsidRPr="005D4ACC" w:rsidRDefault="00A95EA9" w:rsidP="00A95EA9">
            <w:pPr>
              <w:jc w:val="center"/>
              <w:rPr>
                <w:rFonts w:ascii="Times New Roman" w:hAnsi="Times New Roman" w:cs="Times New Roman"/>
                <w:sz w:val="30"/>
                <w:szCs w:val="30"/>
              </w:rPr>
            </w:pPr>
            <w:r>
              <w:rPr>
                <w:rFonts w:ascii="Times New Roman" w:hAnsi="Times New Roman" w:cs="Times New Roman"/>
                <w:sz w:val="30"/>
                <w:szCs w:val="30"/>
              </w:rPr>
              <w:t>5</w:t>
            </w:r>
          </w:p>
        </w:tc>
      </w:tr>
      <w:tr w:rsidR="007D4B31" w:rsidRPr="005D4ACC" w:rsidTr="005D4ACC">
        <w:trPr>
          <w:trHeight w:val="772"/>
          <w:jc w:val="center"/>
        </w:trPr>
        <w:tc>
          <w:tcPr>
            <w:tcW w:w="2127" w:type="dxa"/>
            <w:vAlign w:val="center"/>
          </w:tcPr>
          <w:p w:rsidR="007D4B31" w:rsidRPr="005D4ACC" w:rsidRDefault="007D4B31" w:rsidP="00725E65">
            <w:pPr>
              <w:jc w:val="both"/>
              <w:rPr>
                <w:rFonts w:ascii="Times New Roman" w:hAnsi="Times New Roman" w:cs="Times New Roman"/>
                <w:sz w:val="30"/>
                <w:szCs w:val="30"/>
                <w:lang w:val="en-US"/>
              </w:rPr>
            </w:pPr>
            <w:r w:rsidRPr="005D4ACC">
              <w:rPr>
                <w:rFonts w:ascii="Times New Roman" w:hAnsi="Times New Roman" w:cs="Times New Roman"/>
                <w:sz w:val="30"/>
                <w:szCs w:val="30"/>
              </w:rPr>
              <w:t>Среднеквадратичное</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отклонение</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ПЗМР</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мс</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71,79±9,76</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(63,26)</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68,54±4,70</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(27,01)</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62,07±3,14</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(18,82)</w:t>
            </w:r>
          </w:p>
        </w:tc>
        <w:tc>
          <w:tcPr>
            <w:tcW w:w="1448" w:type="dxa"/>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sz w:val="30"/>
                <w:szCs w:val="30"/>
              </w:rPr>
              <w:t>-</w:t>
            </w:r>
          </w:p>
        </w:tc>
      </w:tr>
      <w:tr w:rsidR="007D4B31" w:rsidRPr="005D4ACC" w:rsidTr="005D4ACC">
        <w:trPr>
          <w:trHeight w:val="822"/>
          <w:jc w:val="center"/>
        </w:trPr>
        <w:tc>
          <w:tcPr>
            <w:tcW w:w="2127" w:type="dxa"/>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sz w:val="30"/>
                <w:szCs w:val="30"/>
              </w:rPr>
              <w:t>Сложная зрительно-моторная реакция, мс</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363,63±5,84</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(37,88)</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380,82±7,75</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(44,51)</w:t>
            </w:r>
          </w:p>
        </w:tc>
        <w:tc>
          <w:tcPr>
            <w:tcW w:w="1731" w:type="dxa"/>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370,35±9,19</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(55,13)</w:t>
            </w:r>
          </w:p>
        </w:tc>
        <w:tc>
          <w:tcPr>
            <w:tcW w:w="1448" w:type="dxa"/>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sz w:val="30"/>
                <w:szCs w:val="30"/>
              </w:rPr>
              <w:t>-</w:t>
            </w:r>
          </w:p>
        </w:tc>
      </w:tr>
      <w:tr w:rsidR="007D4B31" w:rsidRPr="005D4ACC" w:rsidTr="005D4ACC">
        <w:trPr>
          <w:trHeight w:val="691"/>
          <w:jc w:val="center"/>
        </w:trPr>
        <w:tc>
          <w:tcPr>
            <w:tcW w:w="2127" w:type="dxa"/>
            <w:shd w:val="clear" w:color="auto" w:fill="FFFFFF" w:themeFill="background1"/>
            <w:vAlign w:val="center"/>
          </w:tcPr>
          <w:p w:rsidR="007D4B31" w:rsidRPr="005D4ACC" w:rsidRDefault="007D4B31" w:rsidP="00725E65">
            <w:pPr>
              <w:jc w:val="both"/>
              <w:rPr>
                <w:rFonts w:ascii="Times New Roman" w:hAnsi="Times New Roman" w:cs="Times New Roman"/>
                <w:sz w:val="30"/>
                <w:szCs w:val="30"/>
                <w:lang w:val="en-US"/>
              </w:rPr>
            </w:pPr>
            <w:r w:rsidRPr="005D4ACC">
              <w:rPr>
                <w:rFonts w:ascii="Times New Roman" w:hAnsi="Times New Roman" w:cs="Times New Roman"/>
                <w:sz w:val="30"/>
                <w:szCs w:val="30"/>
              </w:rPr>
              <w:t>Среднеквадратичное</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отклонение</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СЗМР</w:t>
            </w:r>
            <w:r w:rsidRPr="005D4ACC">
              <w:rPr>
                <w:rFonts w:ascii="Times New Roman" w:hAnsi="Times New Roman" w:cs="Times New Roman"/>
                <w:sz w:val="30"/>
                <w:szCs w:val="30"/>
                <w:lang w:val="en-US"/>
              </w:rPr>
              <w:t xml:space="preserve">, </w:t>
            </w:r>
            <w:r w:rsidRPr="005D4ACC">
              <w:rPr>
                <w:rFonts w:ascii="Times New Roman" w:hAnsi="Times New Roman" w:cs="Times New Roman"/>
                <w:sz w:val="30"/>
                <w:szCs w:val="30"/>
              </w:rPr>
              <w:t>мс</w:t>
            </w:r>
          </w:p>
        </w:tc>
        <w:tc>
          <w:tcPr>
            <w:tcW w:w="1731" w:type="dxa"/>
            <w:shd w:val="clear" w:color="auto" w:fill="FFFFFF" w:themeFill="background1"/>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85,94±2,24</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(14,54)</w:t>
            </w:r>
          </w:p>
        </w:tc>
        <w:tc>
          <w:tcPr>
            <w:tcW w:w="1731" w:type="dxa"/>
            <w:shd w:val="clear" w:color="auto" w:fill="FFFFFF" w:themeFill="background1"/>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93,73±3,62</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(20,82)</w:t>
            </w:r>
          </w:p>
        </w:tc>
        <w:tc>
          <w:tcPr>
            <w:tcW w:w="1731" w:type="dxa"/>
            <w:shd w:val="clear" w:color="auto" w:fill="FFFFFF" w:themeFill="background1"/>
            <w:vAlign w:val="center"/>
          </w:tcPr>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92,96±5,29</w:t>
            </w:r>
          </w:p>
          <w:p w:rsidR="007D4B31" w:rsidRPr="005D4ACC" w:rsidRDefault="007D4B31" w:rsidP="00725E65">
            <w:pPr>
              <w:jc w:val="center"/>
              <w:rPr>
                <w:rFonts w:ascii="Times New Roman" w:hAnsi="Times New Roman" w:cs="Times New Roman"/>
                <w:sz w:val="30"/>
                <w:szCs w:val="30"/>
              </w:rPr>
            </w:pPr>
            <w:r w:rsidRPr="005D4ACC">
              <w:rPr>
                <w:rFonts w:ascii="Times New Roman" w:hAnsi="Times New Roman" w:cs="Times New Roman"/>
                <w:sz w:val="30"/>
                <w:szCs w:val="30"/>
              </w:rPr>
              <w:t>(31,75)</w:t>
            </w:r>
          </w:p>
        </w:tc>
        <w:tc>
          <w:tcPr>
            <w:tcW w:w="1448" w:type="dxa"/>
            <w:shd w:val="clear" w:color="auto" w:fill="FFFFFF" w:themeFill="background1"/>
            <w:vAlign w:val="center"/>
          </w:tcPr>
          <w:p w:rsidR="007D4B31" w:rsidRPr="005D4ACC" w:rsidRDefault="007D4B31" w:rsidP="00725E65">
            <w:pPr>
              <w:jc w:val="both"/>
              <w:rPr>
                <w:rFonts w:ascii="Times New Roman" w:hAnsi="Times New Roman" w:cs="Times New Roman"/>
                <w:sz w:val="30"/>
                <w:szCs w:val="30"/>
              </w:rPr>
            </w:pPr>
            <w:r w:rsidRPr="005D4ACC">
              <w:rPr>
                <w:rFonts w:ascii="Times New Roman" w:hAnsi="Times New Roman" w:cs="Times New Roman"/>
                <w:sz w:val="30"/>
                <w:szCs w:val="30"/>
              </w:rPr>
              <w:t>-</w:t>
            </w:r>
          </w:p>
        </w:tc>
      </w:tr>
    </w:tbl>
    <w:p w:rsidR="007D4B31" w:rsidRDefault="007D4B31" w:rsidP="007D4B31">
      <w:pPr>
        <w:spacing w:after="0"/>
        <w:ind w:firstLine="709"/>
        <w:jc w:val="both"/>
        <w:rPr>
          <w:rFonts w:ascii="Times New Roman" w:hAnsi="Times New Roman" w:cs="Times New Roman"/>
          <w:sz w:val="32"/>
          <w:szCs w:val="28"/>
        </w:rPr>
      </w:pPr>
    </w:p>
    <w:p w:rsidR="007D4B31" w:rsidRPr="00652D8E"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Простая сенсомоторная реакция является комбинированной произвольной двигательной реакцией в ответ на зрительный сигнал. Величина времени реакции обусловлена физико</w:t>
      </w:r>
      <w:r>
        <w:rPr>
          <w:rFonts w:ascii="Times New Roman" w:hAnsi="Times New Roman" w:cs="Times New Roman"/>
          <w:sz w:val="32"/>
          <w:szCs w:val="28"/>
        </w:rPr>
        <w:t>-</w:t>
      </w:r>
      <w:r w:rsidRPr="00652D8E">
        <w:rPr>
          <w:rFonts w:ascii="Times New Roman" w:hAnsi="Times New Roman" w:cs="Times New Roman"/>
          <w:sz w:val="32"/>
          <w:szCs w:val="28"/>
        </w:rPr>
        <w:t>химическими процессами рецептора, прохождением нервного импульса по проводящим путям, аналитико</w:t>
      </w:r>
      <w:r>
        <w:rPr>
          <w:rFonts w:ascii="Times New Roman" w:hAnsi="Times New Roman" w:cs="Times New Roman"/>
          <w:sz w:val="32"/>
          <w:szCs w:val="28"/>
        </w:rPr>
        <w:t>-</w:t>
      </w:r>
      <w:r w:rsidRPr="00652D8E">
        <w:rPr>
          <w:rFonts w:ascii="Times New Roman" w:hAnsi="Times New Roman" w:cs="Times New Roman"/>
          <w:sz w:val="32"/>
          <w:szCs w:val="28"/>
        </w:rPr>
        <w:t xml:space="preserve">синтетической работой в мозговых центрах и моторным ответом. Превалирующее время в комплексе временной задержки отводится анализу сенсорного сигнала и формированию программы действия в ЦНС. Простая сенсомоторная реакция позволяет оценить реактивность ЦНС, то есть скорость активации и нейрональной обработки зрительного сигнала, а также характеризует текущее функционального состояния организма обследуемого. </w:t>
      </w:r>
    </w:p>
    <w:p w:rsidR="007D4B31" w:rsidRPr="00652D8E"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Сопоставление средних групповых значений с нормативными показателям</w:t>
      </w:r>
      <w:r w:rsidRPr="00A95EA9">
        <w:rPr>
          <w:rFonts w:ascii="Times New Roman" w:hAnsi="Times New Roman" w:cs="Times New Roman"/>
          <w:sz w:val="32"/>
          <w:szCs w:val="28"/>
        </w:rPr>
        <w:t>и [</w:t>
      </w:r>
      <w:r w:rsidR="001076F6" w:rsidRPr="00A95EA9">
        <w:rPr>
          <w:rFonts w:ascii="Times New Roman" w:hAnsi="Times New Roman" w:cs="Times New Roman"/>
          <w:sz w:val="32"/>
          <w:szCs w:val="28"/>
        </w:rPr>
        <w:t>88</w:t>
      </w:r>
      <w:r w:rsidRPr="00A95EA9">
        <w:rPr>
          <w:rFonts w:ascii="Times New Roman" w:hAnsi="Times New Roman" w:cs="Times New Roman"/>
          <w:sz w:val="32"/>
          <w:szCs w:val="28"/>
        </w:rPr>
        <w:t>], констатируют сниженный уровень активации церебральных проце</w:t>
      </w:r>
      <w:r w:rsidRPr="00652D8E">
        <w:rPr>
          <w:rFonts w:ascii="Times New Roman" w:hAnsi="Times New Roman" w:cs="Times New Roman"/>
          <w:sz w:val="32"/>
          <w:szCs w:val="28"/>
        </w:rPr>
        <w:t>ссов обследованной когорты студентов. При этом анализируя показатели ПЗМР по курсам обучения можно заключить, что наиболее оптимальны средние показатели</w:t>
      </w:r>
      <w:r>
        <w:rPr>
          <w:rFonts w:ascii="Times New Roman" w:hAnsi="Times New Roman" w:cs="Times New Roman"/>
          <w:sz w:val="32"/>
          <w:szCs w:val="28"/>
        </w:rPr>
        <w:t xml:space="preserve"> у обучающихся третьего курса (</w:t>
      </w:r>
      <w:r w:rsidRPr="00652D8E">
        <w:rPr>
          <w:rFonts w:ascii="Times New Roman" w:hAnsi="Times New Roman" w:cs="Times New Roman"/>
          <w:sz w:val="32"/>
          <w:szCs w:val="28"/>
        </w:rPr>
        <w:t>в целом незначительно превышающие показатели верхнего нормативного диапазона 193-233 мс). Наименьшая а</w:t>
      </w:r>
      <w:r w:rsidR="00381DD3">
        <w:rPr>
          <w:rFonts w:ascii="Times New Roman" w:hAnsi="Times New Roman" w:cs="Times New Roman"/>
          <w:sz w:val="32"/>
          <w:szCs w:val="28"/>
        </w:rPr>
        <w:t>к</w:t>
      </w:r>
      <w:r w:rsidRPr="00652D8E">
        <w:rPr>
          <w:rFonts w:ascii="Times New Roman" w:hAnsi="Times New Roman" w:cs="Times New Roman"/>
          <w:sz w:val="32"/>
          <w:szCs w:val="28"/>
        </w:rPr>
        <w:t xml:space="preserve">тивированность ЦНС констатирована во второй группе. Среднегрупповые показатели ПЗМР второкурсниц в среднем на 7-8% достоверно выше аналогичных показателей студентов первого курса и третьекурсниц. Показатели стандартного отклонения ПЗМР отражают стабильность реализации сенсомоторного ответа. В отсутствие достоверных межгрупповых различий четко прослеживается тенденция роста стабильности (порядка на 10%) простой сенсомоторной реакции у обучающихся от первого к третьему курсу. </w:t>
      </w:r>
    </w:p>
    <w:p w:rsidR="00381DD3"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Показатели сложной зрительно-моторной реакции в условиях выбора стимула отражаются скорость смены церебральных процессов возбуждения и торможения и характеризуют эффективность дифференцировочного торможения. Средние показатели групп обследования отражают однонаправленное выражение показателей функциональной подвижности, с</w:t>
      </w:r>
      <w:r w:rsidRPr="00A95EA9">
        <w:rPr>
          <w:rFonts w:ascii="Times New Roman" w:hAnsi="Times New Roman" w:cs="Times New Roman"/>
          <w:sz w:val="32"/>
          <w:szCs w:val="28"/>
        </w:rPr>
        <w:t>оответствующее среднему уровню референтного диапазона [</w:t>
      </w:r>
      <w:r w:rsidR="00260CC2" w:rsidRPr="00A95EA9">
        <w:rPr>
          <w:rFonts w:ascii="Times New Roman" w:hAnsi="Times New Roman" w:cs="Times New Roman"/>
          <w:sz w:val="32"/>
          <w:szCs w:val="28"/>
        </w:rPr>
        <w:t>16</w:t>
      </w:r>
      <w:r w:rsidR="00293C69" w:rsidRPr="00A95EA9">
        <w:rPr>
          <w:rFonts w:ascii="Times New Roman" w:hAnsi="Times New Roman" w:cs="Times New Roman"/>
          <w:sz w:val="32"/>
          <w:szCs w:val="28"/>
        </w:rPr>
        <w:t>0</w:t>
      </w:r>
      <w:r w:rsidRPr="00A95EA9">
        <w:rPr>
          <w:rFonts w:ascii="Times New Roman" w:hAnsi="Times New Roman" w:cs="Times New Roman"/>
          <w:sz w:val="32"/>
          <w:szCs w:val="28"/>
        </w:rPr>
        <w:t>].</w:t>
      </w:r>
      <w:r w:rsidRPr="00652D8E">
        <w:rPr>
          <w:rFonts w:ascii="Times New Roman" w:hAnsi="Times New Roman" w:cs="Times New Roman"/>
          <w:sz w:val="32"/>
          <w:szCs w:val="28"/>
        </w:rPr>
        <w:t xml:space="preserve"> </w:t>
      </w:r>
      <w:r w:rsidR="00381DD3">
        <w:rPr>
          <w:rFonts w:ascii="Times New Roman" w:hAnsi="Times New Roman" w:cs="Times New Roman"/>
          <w:sz w:val="32"/>
          <w:szCs w:val="28"/>
        </w:rPr>
        <w:t>Н</w:t>
      </w:r>
      <w:r w:rsidRPr="00652D8E">
        <w:rPr>
          <w:rFonts w:ascii="Times New Roman" w:hAnsi="Times New Roman" w:cs="Times New Roman"/>
          <w:sz w:val="32"/>
          <w:szCs w:val="28"/>
        </w:rPr>
        <w:t>аибольшие средние показатели второй группы относительно выше аналогичных показа</w:t>
      </w:r>
      <w:r>
        <w:rPr>
          <w:rFonts w:ascii="Times New Roman" w:hAnsi="Times New Roman" w:cs="Times New Roman"/>
          <w:sz w:val="32"/>
          <w:szCs w:val="28"/>
        </w:rPr>
        <w:t xml:space="preserve">телей первой и третьей группы. </w:t>
      </w:r>
    </w:p>
    <w:p w:rsidR="007D4B31" w:rsidRPr="00652D8E" w:rsidRDefault="007D4B31" w:rsidP="007D4B31">
      <w:pPr>
        <w:spacing w:after="0"/>
        <w:ind w:firstLine="709"/>
        <w:jc w:val="both"/>
        <w:rPr>
          <w:rFonts w:ascii="Times New Roman" w:hAnsi="Times New Roman" w:cs="Times New Roman"/>
          <w:sz w:val="32"/>
          <w:szCs w:val="28"/>
        </w:rPr>
      </w:pPr>
      <w:r w:rsidRPr="00652D8E">
        <w:rPr>
          <w:rFonts w:ascii="Times New Roman" w:hAnsi="Times New Roman" w:cs="Times New Roman"/>
          <w:sz w:val="32"/>
          <w:szCs w:val="28"/>
        </w:rPr>
        <w:t>Полученные результаты средних значений СЗМР отражают оптимальную продолжительность когнитивной аналитико-синтетической обработки сложной сенсорной информации. Время центральной задержки (разница между величиной ПЗМР и СЗМР) объективно отражающей процессы церебральной переработки информации о сенсорном стимуле и принятия решения о способе ответной реакции на стимул, соответствуют диапаз</w:t>
      </w:r>
      <w:r>
        <w:rPr>
          <w:rFonts w:ascii="Times New Roman" w:hAnsi="Times New Roman" w:cs="Times New Roman"/>
          <w:sz w:val="32"/>
          <w:szCs w:val="28"/>
        </w:rPr>
        <w:t>ону 120-130 мс</w:t>
      </w:r>
      <w:r w:rsidRPr="00652D8E">
        <w:rPr>
          <w:rFonts w:ascii="Times New Roman" w:hAnsi="Times New Roman" w:cs="Times New Roman"/>
          <w:sz w:val="32"/>
          <w:szCs w:val="28"/>
        </w:rPr>
        <w:t xml:space="preserve"> отражающими эффективную нейронную обработку сенсорной информации обследованных студентов. Дифференцирова</w:t>
      </w:r>
      <w:r>
        <w:rPr>
          <w:rFonts w:ascii="Times New Roman" w:hAnsi="Times New Roman" w:cs="Times New Roman"/>
          <w:sz w:val="32"/>
          <w:szCs w:val="28"/>
        </w:rPr>
        <w:t>н</w:t>
      </w:r>
      <w:r w:rsidRPr="00652D8E">
        <w:rPr>
          <w:rFonts w:ascii="Times New Roman" w:hAnsi="Times New Roman" w:cs="Times New Roman"/>
          <w:sz w:val="32"/>
          <w:szCs w:val="28"/>
        </w:rPr>
        <w:t>ное торможение условно-рефлекторной деятельности обеспечивает более точное ответное реагирование в ответ на воздействие раздражителей, что в целом способствует более эффективной адаптации организма к резкоменяющимся условиям окружающей среды.</w:t>
      </w:r>
    </w:p>
    <w:p w:rsidR="007D4B31" w:rsidRPr="00652D8E" w:rsidRDefault="007D4B31" w:rsidP="007D4B31">
      <w:pPr>
        <w:spacing w:after="0"/>
        <w:ind w:firstLine="708"/>
        <w:jc w:val="both"/>
        <w:rPr>
          <w:rFonts w:ascii="Times New Roman" w:hAnsi="Times New Roman" w:cs="Times New Roman"/>
          <w:sz w:val="32"/>
          <w:szCs w:val="28"/>
        </w:rPr>
      </w:pPr>
      <w:r w:rsidRPr="00652D8E">
        <w:rPr>
          <w:rFonts w:ascii="Times New Roman" w:hAnsi="Times New Roman" w:cs="Times New Roman"/>
          <w:sz w:val="32"/>
          <w:szCs w:val="28"/>
        </w:rPr>
        <w:t>Соответствие средних значений среднеквадратичного отклонения СЗМР нормативным показателям у обследованных студентов отражает относительную уравновешенность возбудительного и тормозного процессов в ЦНС.</w:t>
      </w:r>
    </w:p>
    <w:p w:rsidR="007D4B31" w:rsidRPr="00A95EA9" w:rsidRDefault="007D4B31" w:rsidP="007D4B31">
      <w:pPr>
        <w:spacing w:after="0"/>
        <w:ind w:firstLine="708"/>
        <w:jc w:val="both"/>
        <w:rPr>
          <w:rFonts w:ascii="Times New Roman" w:hAnsi="Times New Roman" w:cs="Times New Roman"/>
          <w:sz w:val="28"/>
          <w:szCs w:val="28"/>
        </w:rPr>
      </w:pPr>
      <w:r w:rsidRPr="00652D8E">
        <w:rPr>
          <w:rFonts w:ascii="Times New Roman" w:hAnsi="Times New Roman" w:cs="Times New Roman"/>
          <w:sz w:val="32"/>
          <w:szCs w:val="28"/>
        </w:rPr>
        <w:t>Функциональная подвижность отражает динамику возбудительного и тормозного процессов в нервной системе, скоростные характеристики функциональной системы переработки информации, способность нервной системы к выполнению в единицу времени определенного количества «рабочих циклов» при действии положительных и тормозных сигналов и, в целом, эффективность интегративной деятельности мозга</w:t>
      </w:r>
      <w:r w:rsidRPr="00A95EA9">
        <w:rPr>
          <w:rFonts w:ascii="Times New Roman" w:hAnsi="Times New Roman" w:cs="Times New Roman"/>
          <w:sz w:val="32"/>
          <w:szCs w:val="28"/>
        </w:rPr>
        <w:t xml:space="preserve"> [</w:t>
      </w:r>
      <w:r w:rsidR="00260CC2" w:rsidRPr="00A95EA9">
        <w:rPr>
          <w:rFonts w:ascii="Times New Roman" w:hAnsi="Times New Roman" w:cs="Times New Roman"/>
          <w:sz w:val="32"/>
          <w:szCs w:val="28"/>
        </w:rPr>
        <w:t>16</w:t>
      </w:r>
      <w:r w:rsidR="00293C69" w:rsidRPr="00A95EA9">
        <w:rPr>
          <w:rFonts w:ascii="Times New Roman" w:hAnsi="Times New Roman" w:cs="Times New Roman"/>
          <w:sz w:val="32"/>
          <w:szCs w:val="28"/>
        </w:rPr>
        <w:t>2</w:t>
      </w:r>
      <w:r w:rsidRPr="00A95EA9">
        <w:rPr>
          <w:rFonts w:ascii="Times New Roman" w:hAnsi="Times New Roman" w:cs="Times New Roman"/>
          <w:sz w:val="32"/>
          <w:szCs w:val="28"/>
        </w:rPr>
        <w:t>].</w:t>
      </w:r>
      <w:r w:rsidRPr="00A95EA9">
        <w:rPr>
          <w:rFonts w:ascii="Times New Roman" w:hAnsi="Times New Roman" w:cs="Times New Roman"/>
          <w:sz w:val="28"/>
          <w:szCs w:val="28"/>
        </w:rPr>
        <w:t xml:space="preserve"> </w:t>
      </w:r>
    </w:p>
    <w:p w:rsidR="007D4B31" w:rsidRPr="00652D8E" w:rsidRDefault="007D4B31" w:rsidP="00A95EA9">
      <w:pPr>
        <w:spacing w:after="160"/>
        <w:ind w:firstLine="709"/>
        <w:jc w:val="both"/>
        <w:rPr>
          <w:rFonts w:ascii="Times New Roman" w:hAnsi="Times New Roman" w:cs="Times New Roman"/>
          <w:sz w:val="32"/>
          <w:szCs w:val="28"/>
        </w:rPr>
      </w:pPr>
      <w:r w:rsidRPr="00652D8E">
        <w:rPr>
          <w:rFonts w:ascii="Times New Roman" w:hAnsi="Times New Roman" w:cs="Times New Roman"/>
          <w:sz w:val="32"/>
          <w:szCs w:val="28"/>
        </w:rPr>
        <w:t>В целом, если характеризовать показатели функциональной подвижности нервных процессов обследованных студентов (рис</w:t>
      </w:r>
      <w:r>
        <w:rPr>
          <w:rFonts w:ascii="Times New Roman" w:hAnsi="Times New Roman" w:cs="Times New Roman"/>
          <w:sz w:val="32"/>
          <w:szCs w:val="28"/>
        </w:rPr>
        <w:t>.</w:t>
      </w:r>
      <w:r w:rsidRPr="00652D8E">
        <w:rPr>
          <w:rFonts w:ascii="Times New Roman" w:hAnsi="Times New Roman" w:cs="Times New Roman"/>
          <w:sz w:val="32"/>
          <w:szCs w:val="28"/>
        </w:rPr>
        <w:t xml:space="preserve"> </w:t>
      </w:r>
      <w:r w:rsidR="00F51713">
        <w:rPr>
          <w:rFonts w:ascii="Times New Roman" w:hAnsi="Times New Roman" w:cs="Times New Roman"/>
          <w:sz w:val="32"/>
          <w:szCs w:val="28"/>
        </w:rPr>
        <w:t>9</w:t>
      </w:r>
      <w:r w:rsidRPr="00652D8E">
        <w:rPr>
          <w:rFonts w:ascii="Times New Roman" w:hAnsi="Times New Roman" w:cs="Times New Roman"/>
          <w:sz w:val="32"/>
          <w:szCs w:val="28"/>
        </w:rPr>
        <w:t>), можно констатировать, что превалирующему числу студенток свойственен промежуточный средний тип. На процессы нейрональной передачи сигнала от рецепторов в ЦНС, переработки сигнала в ЦНС и передачи сигнала от ЦНС к рабочему органу затрачивается оптимальное время. Четверть выборки обследования характеризуется высокими показателями нейрональной обработки и дифференцировочного торможения.</w:t>
      </w:r>
    </w:p>
    <w:p w:rsidR="007D4B31" w:rsidRPr="007935EC" w:rsidRDefault="007D4B31" w:rsidP="00A95EA9">
      <w:pPr>
        <w:spacing w:after="0" w:line="360" w:lineRule="auto"/>
        <w:jc w:val="center"/>
        <w:rPr>
          <w:rFonts w:ascii="Times New Roman" w:hAnsi="Times New Roman" w:cs="Times New Roman"/>
          <w:sz w:val="36"/>
          <w:szCs w:val="36"/>
        </w:rPr>
      </w:pPr>
      <w:r w:rsidRPr="00724343">
        <w:rPr>
          <w:rFonts w:ascii="Times New Roman" w:hAnsi="Times New Roman" w:cs="Times New Roman"/>
          <w:noProof/>
          <w:sz w:val="28"/>
          <w:szCs w:val="28"/>
        </w:rPr>
        <w:drawing>
          <wp:inline distT="0" distB="0" distL="0" distR="0">
            <wp:extent cx="4444598" cy="2367023"/>
            <wp:effectExtent l="0" t="0" r="13335" b="14605"/>
            <wp:docPr id="16" name="Диаграмма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CFFA07AC-911C-4BD6-BE07-64BF1A6B8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D4B31" w:rsidRPr="00A95EA9" w:rsidRDefault="007D4B31" w:rsidP="00A95EA9">
      <w:pPr>
        <w:spacing w:before="160" w:after="160"/>
        <w:jc w:val="center"/>
        <w:rPr>
          <w:rFonts w:ascii="Times New Roman" w:hAnsi="Times New Roman" w:cs="Times New Roman"/>
          <w:sz w:val="32"/>
          <w:szCs w:val="28"/>
        </w:rPr>
      </w:pPr>
      <w:r w:rsidRPr="00A95EA9">
        <w:rPr>
          <w:rFonts w:ascii="Times New Roman" w:hAnsi="Times New Roman" w:cs="Times New Roman"/>
          <w:sz w:val="32"/>
          <w:szCs w:val="28"/>
        </w:rPr>
        <w:t xml:space="preserve">Рис. </w:t>
      </w:r>
      <w:r w:rsidR="00F51713" w:rsidRPr="00A95EA9">
        <w:rPr>
          <w:rFonts w:ascii="Times New Roman" w:hAnsi="Times New Roman" w:cs="Times New Roman"/>
          <w:sz w:val="32"/>
          <w:szCs w:val="28"/>
        </w:rPr>
        <w:t>9</w:t>
      </w:r>
      <w:r w:rsidRPr="00A95EA9">
        <w:rPr>
          <w:rFonts w:ascii="Times New Roman" w:hAnsi="Times New Roman" w:cs="Times New Roman"/>
          <w:sz w:val="32"/>
          <w:szCs w:val="28"/>
        </w:rPr>
        <w:t>. Частотное распределение обучающихся по уровню функциональной подвижности, %</w:t>
      </w:r>
    </w:p>
    <w:p w:rsidR="007D4B31" w:rsidRPr="00A95EA9" w:rsidRDefault="007D4B31" w:rsidP="007D4B31">
      <w:pPr>
        <w:spacing w:after="0"/>
        <w:ind w:firstLine="708"/>
        <w:jc w:val="both"/>
        <w:rPr>
          <w:rFonts w:ascii="Times New Roman" w:hAnsi="Times New Roman" w:cs="Times New Roman"/>
          <w:spacing w:val="-4"/>
          <w:sz w:val="32"/>
          <w:szCs w:val="28"/>
        </w:rPr>
      </w:pPr>
      <w:r w:rsidRPr="00A95EA9">
        <w:rPr>
          <w:rFonts w:ascii="Times New Roman" w:hAnsi="Times New Roman" w:cs="Times New Roman"/>
          <w:spacing w:val="-4"/>
          <w:sz w:val="32"/>
          <w:szCs w:val="28"/>
        </w:rPr>
        <w:t xml:space="preserve">Средний уровень выраженности подвижности нервных процессов характеризует оптимальное переключение внимание с одного вида деятельности на другой, с одной мысли на другую. </w:t>
      </w:r>
    </w:p>
    <w:p w:rsidR="007D4B31" w:rsidRPr="00652D8E" w:rsidRDefault="007D4B31" w:rsidP="007D4B31">
      <w:pPr>
        <w:spacing w:after="0"/>
        <w:ind w:firstLine="708"/>
        <w:jc w:val="both"/>
        <w:rPr>
          <w:rFonts w:ascii="Times New Roman" w:hAnsi="Times New Roman" w:cs="Times New Roman"/>
          <w:sz w:val="32"/>
          <w:szCs w:val="28"/>
        </w:rPr>
      </w:pPr>
      <w:r w:rsidRPr="00652D8E">
        <w:rPr>
          <w:rFonts w:ascii="Times New Roman" w:hAnsi="Times New Roman" w:cs="Times New Roman"/>
          <w:sz w:val="32"/>
          <w:szCs w:val="28"/>
        </w:rPr>
        <w:t>Таким образом</w:t>
      </w:r>
      <w:r>
        <w:rPr>
          <w:rFonts w:ascii="Times New Roman" w:hAnsi="Times New Roman" w:cs="Times New Roman"/>
          <w:sz w:val="32"/>
          <w:szCs w:val="28"/>
        </w:rPr>
        <w:t>,</w:t>
      </w:r>
      <w:r w:rsidRPr="00652D8E">
        <w:rPr>
          <w:rFonts w:ascii="Times New Roman" w:hAnsi="Times New Roman" w:cs="Times New Roman"/>
          <w:sz w:val="32"/>
          <w:szCs w:val="28"/>
        </w:rPr>
        <w:t xml:space="preserve"> можно заключить, что наиболее эффективная скорость церебральной обработки сенсорной информации в условиях элементарных зрительно-моторных реакций и большая активированность и подвижность нервных процессов в ЦНС отмечается у студенток третьего курса, что отражает более совершенные механизмы адаптивного функционирования ЦНС обучающихся третьей группы. </w:t>
      </w:r>
    </w:p>
    <w:p w:rsidR="007D4B31" w:rsidRPr="00A95EA9" w:rsidRDefault="007D4B31" w:rsidP="007D4B31">
      <w:pPr>
        <w:spacing w:after="0"/>
        <w:ind w:firstLine="708"/>
        <w:jc w:val="both"/>
        <w:rPr>
          <w:rFonts w:ascii="Times New Roman" w:hAnsi="Times New Roman" w:cs="Times New Roman"/>
          <w:sz w:val="32"/>
          <w:szCs w:val="28"/>
        </w:rPr>
      </w:pPr>
      <w:r w:rsidRPr="00652D8E">
        <w:rPr>
          <w:rFonts w:ascii="Times New Roman" w:hAnsi="Times New Roman" w:cs="Times New Roman"/>
          <w:sz w:val="32"/>
          <w:szCs w:val="28"/>
        </w:rPr>
        <w:t xml:space="preserve">Функциональное состояние </w:t>
      </w:r>
      <w:r w:rsidR="00381DD3">
        <w:rPr>
          <w:rFonts w:ascii="Times New Roman" w:hAnsi="Times New Roman" w:cs="Times New Roman"/>
          <w:sz w:val="32"/>
          <w:szCs w:val="28"/>
        </w:rPr>
        <w:t>ЦНС</w:t>
      </w:r>
      <w:r w:rsidRPr="00652D8E">
        <w:rPr>
          <w:rFonts w:ascii="Times New Roman" w:hAnsi="Times New Roman" w:cs="Times New Roman"/>
          <w:sz w:val="32"/>
          <w:szCs w:val="28"/>
        </w:rPr>
        <w:t xml:space="preserve"> рассматривается как фактор, в значительной степени определяющий приспособительное поведение человека, специфику преодоления индивидом адаптационного стресса в процессе выполнения различных видов деятельности, в том числе творческой, трудовой, познавательной, учебно</w:t>
      </w:r>
      <w:r w:rsidRPr="00A95EA9">
        <w:rPr>
          <w:rFonts w:ascii="Times New Roman" w:hAnsi="Times New Roman" w:cs="Times New Roman"/>
          <w:sz w:val="32"/>
          <w:szCs w:val="28"/>
        </w:rPr>
        <w:t>й [</w:t>
      </w:r>
      <w:r w:rsidR="00260CC2" w:rsidRPr="00A95EA9">
        <w:rPr>
          <w:rFonts w:ascii="Times New Roman" w:hAnsi="Times New Roman" w:cs="Times New Roman"/>
          <w:sz w:val="32"/>
          <w:szCs w:val="28"/>
        </w:rPr>
        <w:t>94</w:t>
      </w:r>
      <w:r w:rsidRPr="00A95EA9">
        <w:rPr>
          <w:rFonts w:ascii="Times New Roman" w:hAnsi="Times New Roman" w:cs="Times New Roman"/>
          <w:sz w:val="32"/>
          <w:szCs w:val="28"/>
        </w:rPr>
        <w:t xml:space="preserve">; </w:t>
      </w:r>
      <w:r w:rsidR="00260CC2" w:rsidRPr="00A95EA9">
        <w:rPr>
          <w:rFonts w:ascii="Times New Roman" w:hAnsi="Times New Roman" w:cs="Times New Roman"/>
          <w:sz w:val="32"/>
          <w:szCs w:val="28"/>
        </w:rPr>
        <w:t>109</w:t>
      </w:r>
      <w:r w:rsidRPr="00A95EA9">
        <w:rPr>
          <w:rFonts w:ascii="Times New Roman" w:hAnsi="Times New Roman" w:cs="Times New Roman"/>
          <w:sz w:val="32"/>
          <w:szCs w:val="28"/>
        </w:rPr>
        <w:t xml:space="preserve">; </w:t>
      </w:r>
      <w:r w:rsidR="00260CC2" w:rsidRPr="00A95EA9">
        <w:rPr>
          <w:rFonts w:ascii="Times New Roman" w:hAnsi="Times New Roman" w:cs="Times New Roman"/>
          <w:sz w:val="32"/>
          <w:szCs w:val="28"/>
        </w:rPr>
        <w:t>13</w:t>
      </w:r>
      <w:r w:rsidR="00293C69" w:rsidRPr="00A95EA9">
        <w:rPr>
          <w:rFonts w:ascii="Times New Roman" w:hAnsi="Times New Roman" w:cs="Times New Roman"/>
          <w:sz w:val="32"/>
          <w:szCs w:val="28"/>
        </w:rPr>
        <w:t>6</w:t>
      </w:r>
      <w:r w:rsidRPr="00A95EA9">
        <w:rPr>
          <w:rFonts w:ascii="Times New Roman" w:hAnsi="Times New Roman" w:cs="Times New Roman"/>
          <w:sz w:val="32"/>
          <w:szCs w:val="28"/>
        </w:rPr>
        <w:t>].</w:t>
      </w:r>
    </w:p>
    <w:p w:rsidR="007D4B31" w:rsidRPr="00000749" w:rsidRDefault="007D4B31" w:rsidP="007D4B31">
      <w:pPr>
        <w:spacing w:after="0"/>
        <w:ind w:firstLine="708"/>
        <w:jc w:val="both"/>
        <w:rPr>
          <w:rFonts w:ascii="Times New Roman" w:hAnsi="Times New Roman" w:cs="Times New Roman"/>
          <w:sz w:val="32"/>
          <w:szCs w:val="28"/>
        </w:rPr>
      </w:pPr>
      <w:r w:rsidRPr="00A95EA9">
        <w:rPr>
          <w:rFonts w:ascii="Times New Roman" w:hAnsi="Times New Roman" w:cs="Times New Roman"/>
          <w:sz w:val="32"/>
          <w:szCs w:val="28"/>
        </w:rPr>
        <w:t>В качестве интегрального показателя функционального состояния ЦНС П. А. Байгужин, Ю. С. Данекина, О. В. Байгужина в настоящее время рассматривают время произвольной реакции [</w:t>
      </w:r>
      <w:r w:rsidR="00260CC2" w:rsidRPr="00A95EA9">
        <w:rPr>
          <w:rFonts w:ascii="Times New Roman" w:hAnsi="Times New Roman" w:cs="Times New Roman"/>
          <w:sz w:val="32"/>
          <w:szCs w:val="28"/>
        </w:rPr>
        <w:t>16</w:t>
      </w:r>
      <w:r w:rsidRPr="00A95EA9">
        <w:rPr>
          <w:rFonts w:ascii="Times New Roman" w:hAnsi="Times New Roman" w:cs="Times New Roman"/>
          <w:sz w:val="32"/>
          <w:szCs w:val="28"/>
        </w:rPr>
        <w:t>], а также динамические характеристики времени простой зрительно-моторной реакции (вариационная хронорефлексометрия) [</w:t>
      </w:r>
      <w:r w:rsidR="00260CC2" w:rsidRPr="00A95EA9">
        <w:rPr>
          <w:rFonts w:ascii="Times New Roman" w:hAnsi="Times New Roman" w:cs="Times New Roman"/>
          <w:sz w:val="32"/>
          <w:szCs w:val="28"/>
        </w:rPr>
        <w:t>103</w:t>
      </w:r>
      <w:r w:rsidRPr="00A95EA9">
        <w:rPr>
          <w:rFonts w:ascii="Times New Roman" w:hAnsi="Times New Roman" w:cs="Times New Roman"/>
          <w:sz w:val="32"/>
          <w:szCs w:val="28"/>
        </w:rPr>
        <w:t>]. С</w:t>
      </w:r>
      <w:r w:rsidRPr="00000749">
        <w:rPr>
          <w:rFonts w:ascii="Times New Roman" w:hAnsi="Times New Roman" w:cs="Times New Roman"/>
          <w:sz w:val="32"/>
          <w:szCs w:val="28"/>
        </w:rPr>
        <w:t>корость сенсомоторного реагирования отражает основные свойства нервной системы, в частности, возбудимость, реактивность и лабильность.</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В контексте учебно-профессиональной деятельности, функциональное состояние ЦНС выступает в качестве показателя протекания процесса адаптации обучающихся к совокупности условий образовательной среды. Исследование функционального состояния нервной системы позволяет оценить качество регуляторных механизмов в организме, определяющих формирование своевременного и адекватного адаптационного ответа организма на изменяющиеся внешне средовые условия.</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 xml:space="preserve">В таблице </w:t>
      </w:r>
      <w:r w:rsidR="00F51713">
        <w:rPr>
          <w:rFonts w:ascii="Times New Roman" w:hAnsi="Times New Roman" w:cs="Times New Roman"/>
          <w:sz w:val="32"/>
          <w:szCs w:val="28"/>
        </w:rPr>
        <w:t>10</w:t>
      </w:r>
      <w:r w:rsidRPr="0005181C">
        <w:rPr>
          <w:rFonts w:ascii="Times New Roman" w:hAnsi="Times New Roman" w:cs="Times New Roman"/>
          <w:sz w:val="32"/>
          <w:szCs w:val="28"/>
        </w:rPr>
        <w:t xml:space="preserve"> представлены средние расчетные показатели функционального состояния ЦНС студенток. </w:t>
      </w:r>
    </w:p>
    <w:p w:rsidR="007D4B31" w:rsidRPr="005943D1" w:rsidRDefault="007D4B31" w:rsidP="005943D1">
      <w:pPr>
        <w:spacing w:before="160" w:after="160"/>
        <w:ind w:firstLine="708"/>
        <w:jc w:val="both"/>
        <w:rPr>
          <w:rFonts w:ascii="Times New Roman" w:hAnsi="Times New Roman" w:cs="Times New Roman"/>
          <w:sz w:val="32"/>
          <w:szCs w:val="28"/>
        </w:rPr>
      </w:pPr>
      <w:r w:rsidRPr="005943D1">
        <w:rPr>
          <w:rFonts w:ascii="Times New Roman" w:hAnsi="Times New Roman" w:cs="Times New Roman"/>
          <w:sz w:val="32"/>
          <w:szCs w:val="28"/>
        </w:rPr>
        <w:t xml:space="preserve">Таблица </w:t>
      </w:r>
      <w:r w:rsidR="00F51713" w:rsidRPr="005943D1">
        <w:rPr>
          <w:rFonts w:ascii="Times New Roman" w:hAnsi="Times New Roman" w:cs="Times New Roman"/>
          <w:sz w:val="32"/>
          <w:szCs w:val="28"/>
        </w:rPr>
        <w:t>10</w:t>
      </w:r>
      <w:r w:rsidRPr="005943D1">
        <w:rPr>
          <w:rFonts w:ascii="Times New Roman" w:hAnsi="Times New Roman" w:cs="Times New Roman"/>
          <w:sz w:val="32"/>
          <w:szCs w:val="28"/>
        </w:rPr>
        <w:t xml:space="preserve"> – Показатели функционального состояния ЦНС студентов педагогического вуза, </w:t>
      </w:r>
      <w:r w:rsidRPr="005943D1">
        <w:rPr>
          <w:rFonts w:ascii="Times New Roman" w:hAnsi="Times New Roman" w:cs="Times New Roman"/>
          <w:sz w:val="32"/>
          <w:szCs w:val="28"/>
          <w:lang w:val="en-US"/>
        </w:rPr>
        <w:t>M</w:t>
      </w:r>
      <w:r w:rsidRPr="005943D1">
        <w:rPr>
          <w:rFonts w:ascii="Times New Roman" w:hAnsi="Times New Roman" w:cs="Times New Roman"/>
          <w:sz w:val="32"/>
          <w:szCs w:val="28"/>
        </w:rPr>
        <w:t>±</w:t>
      </w:r>
      <w:r w:rsidRPr="005943D1">
        <w:rPr>
          <w:rFonts w:ascii="Times New Roman" w:hAnsi="Times New Roman" w:cs="Times New Roman"/>
          <w:sz w:val="32"/>
          <w:szCs w:val="28"/>
          <w:lang w:val="en-US"/>
        </w:rPr>
        <w:t>m</w:t>
      </w:r>
      <w:r w:rsidRPr="005943D1">
        <w:rPr>
          <w:rFonts w:ascii="Times New Roman" w:hAnsi="Times New Roman" w:cs="Times New Roman"/>
          <w:sz w:val="32"/>
          <w:szCs w:val="28"/>
        </w:rPr>
        <w:t xml:space="preserve"> (</w:t>
      </w:r>
      <w:r w:rsidRPr="005943D1">
        <w:rPr>
          <w:rFonts w:ascii="Times New Roman" w:hAnsi="Times New Roman" w:cs="Times New Roman"/>
          <w:sz w:val="32"/>
          <w:szCs w:val="28"/>
          <w:lang w:val="en-US"/>
        </w:rPr>
        <w:t>SD</w:t>
      </w:r>
      <w:r w:rsidRPr="005943D1">
        <w:rPr>
          <w:rFonts w:ascii="Times New Roman" w:hAnsi="Times New Roman" w:cs="Times New Roman"/>
          <w:sz w:val="32"/>
          <w:szCs w:val="28"/>
        </w:rPr>
        <w:t>)</w:t>
      </w:r>
    </w:p>
    <w:tbl>
      <w:tblPr>
        <w:tblStyle w:val="a7"/>
        <w:tblW w:w="8859" w:type="dxa"/>
        <w:jc w:val="center"/>
        <w:tblLook w:val="04A0"/>
      </w:tblPr>
      <w:tblGrid>
        <w:gridCol w:w="2048"/>
        <w:gridCol w:w="1843"/>
        <w:gridCol w:w="1701"/>
        <w:gridCol w:w="1701"/>
        <w:gridCol w:w="1566"/>
      </w:tblGrid>
      <w:tr w:rsidR="007D4B31" w:rsidRPr="005943D1" w:rsidTr="00725E65">
        <w:trPr>
          <w:trHeight w:val="165"/>
          <w:jc w:val="center"/>
        </w:trPr>
        <w:tc>
          <w:tcPr>
            <w:tcW w:w="2048" w:type="dxa"/>
            <w:vMerge w:val="restart"/>
            <w:vAlign w:val="center"/>
          </w:tcPr>
          <w:p w:rsidR="007D4B31" w:rsidRPr="005943D1" w:rsidRDefault="007D4B31" w:rsidP="005943D1">
            <w:pPr>
              <w:jc w:val="center"/>
              <w:rPr>
                <w:rFonts w:ascii="Times New Roman" w:hAnsi="Times New Roman" w:cs="Times New Roman"/>
                <w:sz w:val="30"/>
                <w:szCs w:val="30"/>
              </w:rPr>
            </w:pPr>
            <w:r w:rsidRPr="005943D1">
              <w:rPr>
                <w:rFonts w:ascii="Times New Roman" w:hAnsi="Times New Roman" w:cs="Times New Roman"/>
                <w:sz w:val="30"/>
                <w:szCs w:val="30"/>
              </w:rPr>
              <w:t>Показатель</w:t>
            </w:r>
          </w:p>
        </w:tc>
        <w:tc>
          <w:tcPr>
            <w:tcW w:w="5245" w:type="dxa"/>
            <w:gridSpan w:val="3"/>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 xml:space="preserve">Курс </w:t>
            </w:r>
          </w:p>
        </w:tc>
        <w:tc>
          <w:tcPr>
            <w:tcW w:w="1566" w:type="dxa"/>
            <w:vMerge w:val="restart"/>
            <w:vAlign w:val="center"/>
          </w:tcPr>
          <w:p w:rsidR="007D4B31" w:rsidRPr="005943D1" w:rsidRDefault="007D4B31" w:rsidP="005943D1">
            <w:pPr>
              <w:jc w:val="center"/>
              <w:rPr>
                <w:rFonts w:ascii="Times New Roman" w:hAnsi="Times New Roman" w:cs="Times New Roman"/>
                <w:sz w:val="30"/>
                <w:szCs w:val="30"/>
                <w:lang w:val="en-US"/>
              </w:rPr>
            </w:pPr>
            <w:r w:rsidRPr="005943D1">
              <w:rPr>
                <w:rFonts w:ascii="Times New Roman" w:hAnsi="Times New Roman" w:cs="Times New Roman"/>
                <w:i/>
                <w:sz w:val="30"/>
                <w:szCs w:val="30"/>
                <w:lang w:val="en-US"/>
              </w:rPr>
              <w:t>p</w:t>
            </w:r>
            <w:r w:rsidRPr="005943D1">
              <w:rPr>
                <w:rFonts w:ascii="Times New Roman" w:hAnsi="Times New Roman" w:cs="Times New Roman"/>
                <w:sz w:val="30"/>
                <w:szCs w:val="30"/>
                <w:lang w:val="en-US"/>
              </w:rPr>
              <w:t>-</w:t>
            </w:r>
            <w:r w:rsidRPr="005943D1">
              <w:rPr>
                <w:rFonts w:ascii="Times New Roman" w:hAnsi="Times New Roman" w:cs="Times New Roman"/>
                <w:sz w:val="30"/>
                <w:szCs w:val="30"/>
              </w:rPr>
              <w:t>уровень</w:t>
            </w:r>
          </w:p>
        </w:tc>
      </w:tr>
      <w:tr w:rsidR="007D4B31" w:rsidRPr="005943D1" w:rsidTr="00725E65">
        <w:trPr>
          <w:trHeight w:val="397"/>
          <w:jc w:val="center"/>
        </w:trPr>
        <w:tc>
          <w:tcPr>
            <w:tcW w:w="2048" w:type="dxa"/>
            <w:vMerge/>
            <w:vAlign w:val="center"/>
          </w:tcPr>
          <w:p w:rsidR="007D4B31" w:rsidRPr="005943D1" w:rsidRDefault="007D4B31" w:rsidP="00725E65">
            <w:pPr>
              <w:jc w:val="center"/>
              <w:rPr>
                <w:rFonts w:ascii="Times New Roman" w:hAnsi="Times New Roman" w:cs="Times New Roman"/>
                <w:sz w:val="30"/>
                <w:szCs w:val="30"/>
              </w:rPr>
            </w:pPr>
          </w:p>
        </w:tc>
        <w:tc>
          <w:tcPr>
            <w:tcW w:w="1843"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Первый (</w:t>
            </w:r>
            <w:r w:rsidRPr="005943D1">
              <w:rPr>
                <w:rFonts w:ascii="Times New Roman" w:hAnsi="Times New Roman" w:cs="Times New Roman"/>
                <w:sz w:val="30"/>
                <w:szCs w:val="30"/>
                <w:lang w:val="en-US"/>
              </w:rPr>
              <w:t>n=</w:t>
            </w:r>
            <w:r w:rsidRPr="005943D1">
              <w:rPr>
                <w:rFonts w:ascii="Times New Roman" w:hAnsi="Times New Roman" w:cs="Times New Roman"/>
                <w:sz w:val="30"/>
                <w:szCs w:val="30"/>
              </w:rPr>
              <w:t>42)</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 xml:space="preserve">Второй </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w:t>
            </w:r>
            <w:r w:rsidRPr="005943D1">
              <w:rPr>
                <w:rFonts w:ascii="Times New Roman" w:hAnsi="Times New Roman" w:cs="Times New Roman"/>
                <w:sz w:val="30"/>
                <w:szCs w:val="30"/>
                <w:lang w:val="en-US"/>
              </w:rPr>
              <w:t>n=</w:t>
            </w:r>
            <w:r w:rsidRPr="005943D1">
              <w:rPr>
                <w:rFonts w:ascii="Times New Roman" w:hAnsi="Times New Roman" w:cs="Times New Roman"/>
                <w:sz w:val="30"/>
                <w:szCs w:val="30"/>
              </w:rPr>
              <w:t>33)</w:t>
            </w:r>
          </w:p>
        </w:tc>
        <w:tc>
          <w:tcPr>
            <w:tcW w:w="1701" w:type="dxa"/>
            <w:vAlign w:val="center"/>
          </w:tcPr>
          <w:p w:rsidR="007D4B31" w:rsidRPr="005943D1" w:rsidRDefault="007D4B31" w:rsidP="00725E65">
            <w:pPr>
              <w:jc w:val="center"/>
              <w:rPr>
                <w:rFonts w:ascii="Times New Roman" w:hAnsi="Times New Roman" w:cs="Times New Roman"/>
                <w:sz w:val="30"/>
                <w:szCs w:val="30"/>
                <w:lang w:val="en-US"/>
              </w:rPr>
            </w:pPr>
            <w:r w:rsidRPr="005943D1">
              <w:rPr>
                <w:rFonts w:ascii="Times New Roman" w:hAnsi="Times New Roman" w:cs="Times New Roman"/>
                <w:sz w:val="30"/>
                <w:szCs w:val="30"/>
              </w:rPr>
              <w:t xml:space="preserve">Третий </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w:t>
            </w:r>
            <w:r w:rsidRPr="005943D1">
              <w:rPr>
                <w:rFonts w:ascii="Times New Roman" w:hAnsi="Times New Roman" w:cs="Times New Roman"/>
                <w:sz w:val="30"/>
                <w:szCs w:val="30"/>
                <w:lang w:val="en-US"/>
              </w:rPr>
              <w:t>n=</w:t>
            </w:r>
            <w:r w:rsidRPr="005943D1">
              <w:rPr>
                <w:rFonts w:ascii="Times New Roman" w:hAnsi="Times New Roman" w:cs="Times New Roman"/>
                <w:sz w:val="30"/>
                <w:szCs w:val="30"/>
              </w:rPr>
              <w:t>36)</w:t>
            </w:r>
          </w:p>
        </w:tc>
        <w:tc>
          <w:tcPr>
            <w:tcW w:w="1566" w:type="dxa"/>
            <w:vMerge/>
            <w:vAlign w:val="center"/>
          </w:tcPr>
          <w:p w:rsidR="007D4B31" w:rsidRPr="005943D1" w:rsidRDefault="007D4B31" w:rsidP="00725E65">
            <w:pPr>
              <w:jc w:val="center"/>
              <w:rPr>
                <w:rFonts w:ascii="Times New Roman" w:hAnsi="Times New Roman" w:cs="Times New Roman"/>
                <w:sz w:val="30"/>
                <w:szCs w:val="30"/>
                <w:lang w:val="en-US"/>
              </w:rPr>
            </w:pPr>
          </w:p>
        </w:tc>
      </w:tr>
      <w:tr w:rsidR="007D4B31" w:rsidRPr="005943D1" w:rsidTr="00725E65">
        <w:trPr>
          <w:trHeight w:val="590"/>
          <w:jc w:val="center"/>
        </w:trPr>
        <w:tc>
          <w:tcPr>
            <w:tcW w:w="2048" w:type="dxa"/>
            <w:vAlign w:val="center"/>
          </w:tcPr>
          <w:p w:rsidR="007D4B31" w:rsidRPr="005943D1" w:rsidRDefault="007D4B31" w:rsidP="00725E65">
            <w:pPr>
              <w:jc w:val="center"/>
              <w:rPr>
                <w:rFonts w:ascii="Times New Roman" w:hAnsi="Times New Roman" w:cs="Times New Roman"/>
                <w:sz w:val="30"/>
                <w:szCs w:val="30"/>
                <w:lang w:val="en-US"/>
              </w:rPr>
            </w:pPr>
            <w:r w:rsidRPr="005943D1">
              <w:rPr>
                <w:rFonts w:ascii="Times New Roman" w:hAnsi="Times New Roman" w:cs="Times New Roman"/>
                <w:sz w:val="30"/>
                <w:szCs w:val="30"/>
              </w:rPr>
              <w:t>ФУС, у.е.</w:t>
            </w:r>
          </w:p>
        </w:tc>
        <w:tc>
          <w:tcPr>
            <w:tcW w:w="1843"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4,28±0,07</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(0,44)</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4,28±0,09</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(0,54)</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4,41±0,11</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(0,64)</w:t>
            </w:r>
          </w:p>
        </w:tc>
        <w:tc>
          <w:tcPr>
            <w:tcW w:w="1566"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w:t>
            </w:r>
          </w:p>
        </w:tc>
      </w:tr>
      <w:tr w:rsidR="007D4B31" w:rsidRPr="005943D1" w:rsidTr="00725E65">
        <w:trPr>
          <w:trHeight w:val="217"/>
          <w:jc w:val="center"/>
        </w:trPr>
        <w:tc>
          <w:tcPr>
            <w:tcW w:w="2048" w:type="dxa"/>
            <w:vAlign w:val="center"/>
          </w:tcPr>
          <w:p w:rsidR="007D4B31" w:rsidRPr="005943D1" w:rsidRDefault="007D4B31" w:rsidP="00725E65">
            <w:pPr>
              <w:jc w:val="center"/>
              <w:rPr>
                <w:rFonts w:ascii="Times New Roman" w:hAnsi="Times New Roman" w:cs="Times New Roman"/>
                <w:sz w:val="30"/>
                <w:szCs w:val="30"/>
                <w:lang w:val="en-US"/>
              </w:rPr>
            </w:pPr>
            <w:r w:rsidRPr="005943D1">
              <w:rPr>
                <w:rFonts w:ascii="Times New Roman" w:hAnsi="Times New Roman" w:cs="Times New Roman"/>
                <w:sz w:val="30"/>
                <w:szCs w:val="30"/>
              </w:rPr>
              <w:t>УР, у.е.</w:t>
            </w:r>
          </w:p>
        </w:tc>
        <w:tc>
          <w:tcPr>
            <w:tcW w:w="1843"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1,70±0,08</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(0,54)</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1,71±0,09</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(0,52)</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1,96±0,11</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(0,63)</w:t>
            </w:r>
          </w:p>
        </w:tc>
        <w:tc>
          <w:tcPr>
            <w:tcW w:w="1566" w:type="dxa"/>
            <w:vAlign w:val="center"/>
          </w:tcPr>
          <w:p w:rsidR="007D4B31" w:rsidRPr="005943D1" w:rsidRDefault="007D4B31" w:rsidP="00725E65">
            <w:pPr>
              <w:jc w:val="center"/>
              <w:rPr>
                <w:rFonts w:ascii="Times New Roman" w:hAnsi="Times New Roman" w:cs="Times New Roman"/>
                <w:sz w:val="30"/>
                <w:szCs w:val="30"/>
                <w:lang w:val="en-US"/>
              </w:rPr>
            </w:pPr>
            <w:r w:rsidRPr="005943D1">
              <w:rPr>
                <w:rFonts w:ascii="Times New Roman" w:hAnsi="Times New Roman" w:cs="Times New Roman"/>
                <w:i/>
                <w:sz w:val="30"/>
                <w:szCs w:val="30"/>
              </w:rPr>
              <w:t>р</w:t>
            </w:r>
            <w:r w:rsidRPr="005943D1">
              <w:rPr>
                <w:rFonts w:ascii="Times New Roman" w:hAnsi="Times New Roman" w:cs="Times New Roman"/>
                <w:sz w:val="30"/>
                <w:szCs w:val="30"/>
                <w:vertAlign w:val="subscript"/>
              </w:rPr>
              <w:t>1,3</w:t>
            </w:r>
            <w:r w:rsidRPr="005943D1">
              <w:rPr>
                <w:rFonts w:ascii="Times New Roman" w:hAnsi="Times New Roman" w:cs="Times New Roman"/>
                <w:sz w:val="30"/>
                <w:szCs w:val="30"/>
              </w:rPr>
              <w:t>=0,041</w:t>
            </w:r>
          </w:p>
        </w:tc>
      </w:tr>
      <w:tr w:rsidR="007D4B31" w:rsidRPr="005943D1" w:rsidTr="00725E65">
        <w:trPr>
          <w:trHeight w:val="700"/>
          <w:jc w:val="center"/>
        </w:trPr>
        <w:tc>
          <w:tcPr>
            <w:tcW w:w="2048" w:type="dxa"/>
            <w:vAlign w:val="center"/>
          </w:tcPr>
          <w:p w:rsidR="007D4B31" w:rsidRPr="005943D1" w:rsidRDefault="007D4B31" w:rsidP="00725E65">
            <w:pPr>
              <w:jc w:val="center"/>
              <w:rPr>
                <w:rFonts w:ascii="Times New Roman" w:hAnsi="Times New Roman" w:cs="Times New Roman"/>
                <w:sz w:val="30"/>
                <w:szCs w:val="30"/>
                <w:lang w:val="en-US"/>
              </w:rPr>
            </w:pPr>
            <w:r w:rsidRPr="005943D1">
              <w:rPr>
                <w:rFonts w:ascii="Times New Roman" w:hAnsi="Times New Roman" w:cs="Times New Roman"/>
                <w:sz w:val="30"/>
                <w:szCs w:val="30"/>
              </w:rPr>
              <w:t>УФВ, у.е.</w:t>
            </w:r>
          </w:p>
        </w:tc>
        <w:tc>
          <w:tcPr>
            <w:tcW w:w="1843"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3,24±0,09</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(0,58)</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3,21±0,10</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(0,59)</w:t>
            </w:r>
          </w:p>
        </w:tc>
        <w:tc>
          <w:tcPr>
            <w:tcW w:w="1701"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3,51±0,12</w:t>
            </w:r>
          </w:p>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sz w:val="30"/>
                <w:szCs w:val="30"/>
              </w:rPr>
              <w:t>(0,72)</w:t>
            </w:r>
          </w:p>
        </w:tc>
        <w:tc>
          <w:tcPr>
            <w:tcW w:w="1566" w:type="dxa"/>
            <w:vAlign w:val="center"/>
          </w:tcPr>
          <w:p w:rsidR="007D4B31" w:rsidRPr="005943D1" w:rsidRDefault="007D4B31" w:rsidP="00725E65">
            <w:pPr>
              <w:jc w:val="center"/>
              <w:rPr>
                <w:rFonts w:ascii="Times New Roman" w:hAnsi="Times New Roman" w:cs="Times New Roman"/>
                <w:sz w:val="30"/>
                <w:szCs w:val="30"/>
              </w:rPr>
            </w:pPr>
            <w:r w:rsidRPr="005943D1">
              <w:rPr>
                <w:rFonts w:ascii="Times New Roman" w:hAnsi="Times New Roman" w:cs="Times New Roman"/>
                <w:i/>
                <w:sz w:val="30"/>
                <w:szCs w:val="30"/>
              </w:rPr>
              <w:t>р</w:t>
            </w:r>
            <w:r w:rsidRPr="005943D1">
              <w:rPr>
                <w:rFonts w:ascii="Times New Roman" w:hAnsi="Times New Roman" w:cs="Times New Roman"/>
                <w:sz w:val="30"/>
                <w:szCs w:val="30"/>
                <w:vertAlign w:val="subscript"/>
              </w:rPr>
              <w:t>2,3</w:t>
            </w:r>
            <w:r w:rsidRPr="005943D1">
              <w:rPr>
                <w:rFonts w:ascii="Times New Roman" w:hAnsi="Times New Roman" w:cs="Times New Roman"/>
                <w:sz w:val="30"/>
                <w:szCs w:val="30"/>
              </w:rPr>
              <w:t>=0,047</w:t>
            </w:r>
          </w:p>
        </w:tc>
      </w:tr>
    </w:tbl>
    <w:p w:rsidR="007D4B31" w:rsidRDefault="007D4B31" w:rsidP="007D4B31">
      <w:pPr>
        <w:spacing w:after="0" w:line="360" w:lineRule="auto"/>
        <w:ind w:firstLine="708"/>
        <w:jc w:val="both"/>
        <w:rPr>
          <w:rFonts w:ascii="Times New Roman" w:hAnsi="Times New Roman" w:cs="Times New Roman"/>
          <w:sz w:val="28"/>
          <w:szCs w:val="28"/>
        </w:rPr>
      </w:pPr>
    </w:p>
    <w:p w:rsidR="00031CA9"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 xml:space="preserve">Полученные результаты отражают средний уровень функционального состояния обследуемых вне зависимости от года обучения, что находит свое отражение средних показателях ФУС, УР и УФВ и малыми колебаниями показателей. </w:t>
      </w:r>
    </w:p>
    <w:p w:rsidR="00031CA9" w:rsidRDefault="00031CA9" w:rsidP="007D4B31">
      <w:pPr>
        <w:spacing w:after="0"/>
        <w:ind w:firstLine="708"/>
        <w:jc w:val="both"/>
        <w:rPr>
          <w:rFonts w:ascii="Times New Roman" w:hAnsi="Times New Roman" w:cs="Times New Roman"/>
          <w:sz w:val="32"/>
          <w:szCs w:val="28"/>
        </w:rPr>
      </w:pPr>
      <w:r>
        <w:rPr>
          <w:rFonts w:ascii="Times New Roman" w:hAnsi="Times New Roman" w:cs="Times New Roman"/>
          <w:sz w:val="32"/>
          <w:szCs w:val="28"/>
        </w:rPr>
        <w:t>Р</w:t>
      </w:r>
      <w:r w:rsidR="007D4B31" w:rsidRPr="0005181C">
        <w:rPr>
          <w:rFonts w:ascii="Times New Roman" w:hAnsi="Times New Roman" w:cs="Times New Roman"/>
          <w:sz w:val="32"/>
          <w:szCs w:val="28"/>
        </w:rPr>
        <w:t xml:space="preserve">асчетные критерии функционального состояния обучающихся третьего курса отражают более высокие значения в диапазоне средних величин (показатели УР и УФВ имеют достоверные различия средних). Средние показатели студенток первого и второго курса не имеют значимых групповых различий в показателях функционального состояния ЦНС. </w:t>
      </w:r>
    </w:p>
    <w:p w:rsidR="007D4B31" w:rsidRPr="005943D1" w:rsidRDefault="007D4B31" w:rsidP="007D4B31">
      <w:pPr>
        <w:spacing w:after="0"/>
        <w:ind w:firstLine="708"/>
        <w:jc w:val="both"/>
        <w:rPr>
          <w:rFonts w:ascii="Times New Roman" w:hAnsi="Times New Roman" w:cs="Times New Roman"/>
          <w:spacing w:val="-4"/>
          <w:sz w:val="32"/>
          <w:szCs w:val="28"/>
        </w:rPr>
      </w:pPr>
      <w:r w:rsidRPr="005943D1">
        <w:rPr>
          <w:rFonts w:ascii="Times New Roman" w:hAnsi="Times New Roman" w:cs="Times New Roman"/>
          <w:spacing w:val="-4"/>
          <w:sz w:val="32"/>
          <w:szCs w:val="28"/>
        </w:rPr>
        <w:t xml:space="preserve">Полученные результаты свидетельствуют о более высоком общем функциональном состоянии ЦНС и большей устойчивости этого состояния, более высоких функциональных возможностях нервной системы обследованных студенток третьего курса. </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 xml:space="preserve">Таким образом, можно заключить, что наиболее адаптивный тип функционирования ЦНС на запрос когнитивной деятельности в условиях образовательного процесса высшей школы отмечен у обучающихся третьего года обучения по сравнению со студентками младших курсов обучения. </w:t>
      </w:r>
    </w:p>
    <w:p w:rsidR="007D4B31" w:rsidRPr="005943D1" w:rsidRDefault="007D4B31" w:rsidP="005943D1">
      <w:pPr>
        <w:spacing w:after="160"/>
        <w:ind w:firstLine="709"/>
        <w:jc w:val="both"/>
        <w:rPr>
          <w:rFonts w:ascii="Times New Roman" w:hAnsi="Times New Roman" w:cs="Times New Roman"/>
          <w:spacing w:val="-2"/>
          <w:sz w:val="32"/>
          <w:szCs w:val="28"/>
        </w:rPr>
      </w:pPr>
      <w:r w:rsidRPr="005943D1">
        <w:rPr>
          <w:rFonts w:ascii="Times New Roman" w:hAnsi="Times New Roman" w:cs="Times New Roman"/>
          <w:spacing w:val="-2"/>
          <w:sz w:val="32"/>
          <w:szCs w:val="28"/>
        </w:rPr>
        <w:t xml:space="preserve">В качестве интегрального критерия уровня когнитивной работоспособности, целостно характеризующего функциональную деятельность ЦНС, выступает показатель уровня функциональных возможностей (УФВ). Частотное распределение изучаемого показателя УФВ обследованных представлено на рисунке </w:t>
      </w:r>
      <w:r w:rsidR="00F51713" w:rsidRPr="005943D1">
        <w:rPr>
          <w:rFonts w:ascii="Times New Roman" w:hAnsi="Times New Roman" w:cs="Times New Roman"/>
          <w:spacing w:val="-2"/>
          <w:sz w:val="32"/>
          <w:szCs w:val="28"/>
        </w:rPr>
        <w:t>10</w:t>
      </w:r>
      <w:r w:rsidRPr="005943D1">
        <w:rPr>
          <w:rFonts w:ascii="Times New Roman" w:hAnsi="Times New Roman" w:cs="Times New Roman"/>
          <w:spacing w:val="-2"/>
          <w:sz w:val="32"/>
          <w:szCs w:val="28"/>
        </w:rPr>
        <w:t>.</w:t>
      </w:r>
    </w:p>
    <w:p w:rsidR="007D4B31" w:rsidRPr="00724343" w:rsidRDefault="007D4B31" w:rsidP="007D4B31">
      <w:pPr>
        <w:spacing w:after="0" w:line="360" w:lineRule="auto"/>
        <w:jc w:val="both"/>
        <w:rPr>
          <w:rFonts w:ascii="Times New Roman" w:hAnsi="Times New Roman" w:cs="Times New Roman"/>
          <w:sz w:val="28"/>
          <w:szCs w:val="28"/>
        </w:rPr>
      </w:pPr>
      <w:r w:rsidRPr="00724343">
        <w:rPr>
          <w:rFonts w:ascii="Times New Roman" w:hAnsi="Times New Roman" w:cs="Times New Roman"/>
          <w:noProof/>
          <w:sz w:val="28"/>
          <w:szCs w:val="28"/>
        </w:rPr>
        <w:drawing>
          <wp:inline distT="0" distB="0" distL="0" distR="0">
            <wp:extent cx="5514975" cy="2743200"/>
            <wp:effectExtent l="0" t="0" r="9525" b="0"/>
            <wp:docPr id="17"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CCA955D9-58BE-4928-AC6F-AF7090841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D4B31" w:rsidRDefault="007D4B31" w:rsidP="007D4B31">
      <w:pPr>
        <w:spacing w:after="0"/>
        <w:jc w:val="center"/>
        <w:rPr>
          <w:rFonts w:ascii="Times New Roman" w:hAnsi="Times New Roman" w:cs="Times New Roman"/>
          <w:sz w:val="28"/>
          <w:szCs w:val="28"/>
        </w:rPr>
      </w:pPr>
      <w:r w:rsidRPr="00500080">
        <w:rPr>
          <w:rFonts w:ascii="Times New Roman" w:hAnsi="Times New Roman" w:cs="Times New Roman"/>
          <w:i/>
          <w:sz w:val="28"/>
          <w:szCs w:val="28"/>
        </w:rPr>
        <w:t xml:space="preserve">Рис. </w:t>
      </w:r>
      <w:r w:rsidR="00F51713">
        <w:rPr>
          <w:rFonts w:ascii="Times New Roman" w:hAnsi="Times New Roman" w:cs="Times New Roman"/>
          <w:i/>
          <w:sz w:val="28"/>
          <w:szCs w:val="28"/>
        </w:rPr>
        <w:t>10</w:t>
      </w:r>
      <w:r w:rsidRPr="00500080">
        <w:rPr>
          <w:rFonts w:ascii="Times New Roman" w:hAnsi="Times New Roman" w:cs="Times New Roman"/>
          <w:i/>
          <w:sz w:val="28"/>
          <w:szCs w:val="28"/>
        </w:rPr>
        <w:t>.</w:t>
      </w:r>
      <w:r>
        <w:rPr>
          <w:rFonts w:ascii="Times New Roman" w:hAnsi="Times New Roman" w:cs="Times New Roman"/>
          <w:sz w:val="28"/>
          <w:szCs w:val="28"/>
        </w:rPr>
        <w:t xml:space="preserve"> Частотное распределение обучающихся </w:t>
      </w:r>
      <w:r w:rsidR="005943D1">
        <w:rPr>
          <w:rFonts w:ascii="Times New Roman" w:hAnsi="Times New Roman" w:cs="Times New Roman"/>
          <w:sz w:val="28"/>
          <w:szCs w:val="28"/>
        </w:rPr>
        <w:br/>
      </w:r>
      <w:r>
        <w:rPr>
          <w:rFonts w:ascii="Times New Roman" w:hAnsi="Times New Roman" w:cs="Times New Roman"/>
          <w:sz w:val="28"/>
          <w:szCs w:val="28"/>
        </w:rPr>
        <w:t>по уровню когнитивной работоспособности, %</w:t>
      </w:r>
    </w:p>
    <w:p w:rsidR="007D4B31" w:rsidRDefault="007D4B31" w:rsidP="007D4B31">
      <w:pPr>
        <w:spacing w:after="0" w:line="360" w:lineRule="auto"/>
        <w:ind w:firstLine="709"/>
        <w:jc w:val="both"/>
        <w:rPr>
          <w:rFonts w:ascii="Times New Roman" w:hAnsi="Times New Roman" w:cs="Times New Roman"/>
          <w:sz w:val="28"/>
          <w:szCs w:val="28"/>
        </w:rPr>
      </w:pPr>
    </w:p>
    <w:p w:rsidR="00031CA9"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 xml:space="preserve">Анализ данных рисунка показал, что в когорте обучающихся вне зависимости от года обучения (сложности предъявляемых когнитивных требований) функциональное состояние ЦНС соответствуют референтным значениям нормы, что отражает оптимальный уровень общего функционального состояния нервной системы большинства обследованных студентов в условиях их учебно-профессиональной деятельности. </w:t>
      </w:r>
    </w:p>
    <w:p w:rsidR="00031CA9" w:rsidRDefault="00031CA9" w:rsidP="007D4B31">
      <w:pPr>
        <w:spacing w:after="0"/>
        <w:ind w:firstLine="708"/>
        <w:jc w:val="both"/>
        <w:rPr>
          <w:rFonts w:ascii="Times New Roman" w:hAnsi="Times New Roman" w:cs="Times New Roman"/>
          <w:sz w:val="32"/>
          <w:szCs w:val="28"/>
        </w:rPr>
      </w:pPr>
      <w:r>
        <w:rPr>
          <w:rFonts w:ascii="Times New Roman" w:hAnsi="Times New Roman" w:cs="Times New Roman"/>
          <w:sz w:val="32"/>
          <w:szCs w:val="28"/>
        </w:rPr>
        <w:t>С</w:t>
      </w:r>
      <w:r w:rsidR="007D4B31" w:rsidRPr="0005181C">
        <w:rPr>
          <w:rFonts w:ascii="Times New Roman" w:hAnsi="Times New Roman" w:cs="Times New Roman"/>
          <w:sz w:val="32"/>
          <w:szCs w:val="28"/>
        </w:rPr>
        <w:t xml:space="preserve">ледует отметить, что показатели, отражающие высокую устойчивость и высокий уровень функциональных возможностях нервной системы свойственен лишь пятой части выборки (19% обследованных вне зависимости от года обучения). </w:t>
      </w:r>
    </w:p>
    <w:p w:rsidR="00031CA9"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В когорте обследования преобладали лица с показателями «незначительно сниженной когнитивной работоспособности» (диагностировано у 77% обследованных студентов). Данный уровень соответствует нижней границе средне нормативного диапазона функционального состояния ЦНС и отражает развитие утомления и снижение выполнения простых когнитивных действий, увеличение когнитивной обработки элементарной сенсорной информации и рост числа ошибок. Важно отметить, что в данном психофизиологическом состоянии, как правило, выполнение сложных когнитивных действий остается сохранным при минимально</w:t>
      </w:r>
      <w:r>
        <w:rPr>
          <w:rFonts w:ascii="Times New Roman" w:hAnsi="Times New Roman" w:cs="Times New Roman"/>
          <w:sz w:val="32"/>
          <w:szCs w:val="28"/>
        </w:rPr>
        <w:t>м</w:t>
      </w:r>
      <w:r w:rsidRPr="0005181C">
        <w:rPr>
          <w:rFonts w:ascii="Times New Roman" w:hAnsi="Times New Roman" w:cs="Times New Roman"/>
          <w:sz w:val="32"/>
          <w:szCs w:val="28"/>
        </w:rPr>
        <w:t xml:space="preserve"> количестве ошибок. </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Признаки дисфункции в условиях когнитивной деятельности выявлены лишь у 3% обследованных. Выявленные показатели отражают психофизиологическое переутомление, стрессорные состояния в условиях когнитивной детальности и требуют восстановительных мероприятий.</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Полученные результаты отражают оптимальный уровень осуществления когнитивной деятельности в условиях учебно-профессиональной деятельности и эффективную адаптацию к различным когнитивным задачам у большинства обследованных студентов педагогического вуза.</w:t>
      </w:r>
    </w:p>
    <w:p w:rsidR="007D4B31" w:rsidRPr="0005181C"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Средние показатели нейродинамических процессов отражают удовлетворительные показатели функционирования ЦНС, как в условиях простой, так и сложной условно-рефлекторной деятельности большинства обследованных студентов. При этом наиболее эффективная скорость церебральной обработки сенсорной информации в условиях элементарных зрительно-моторных реакций и большая активированность и подвижность нервных процессов в ЦНС отмечается у студенток третьего курса, что отражает более совершенные механизмы адаптивного функционирования ЦНС обучающихся третьей группы.</w:t>
      </w:r>
    </w:p>
    <w:p w:rsidR="007D4B31" w:rsidRDefault="007D4B31" w:rsidP="007D4B31">
      <w:pPr>
        <w:spacing w:after="0"/>
        <w:ind w:firstLine="708"/>
        <w:jc w:val="both"/>
        <w:rPr>
          <w:rFonts w:ascii="Times New Roman" w:hAnsi="Times New Roman" w:cs="Times New Roman"/>
          <w:sz w:val="32"/>
          <w:szCs w:val="28"/>
        </w:rPr>
      </w:pPr>
      <w:r w:rsidRPr="0005181C">
        <w:rPr>
          <w:rFonts w:ascii="Times New Roman" w:hAnsi="Times New Roman" w:cs="Times New Roman"/>
          <w:sz w:val="32"/>
          <w:szCs w:val="28"/>
        </w:rPr>
        <w:t>Обеспечение когнитивной деятельности</w:t>
      </w:r>
      <w:r>
        <w:rPr>
          <w:rFonts w:ascii="Times New Roman" w:hAnsi="Times New Roman" w:cs="Times New Roman"/>
          <w:sz w:val="32"/>
          <w:szCs w:val="28"/>
        </w:rPr>
        <w:t xml:space="preserve"> студентов педагогического вуза</w:t>
      </w:r>
      <w:r w:rsidRPr="0005181C">
        <w:rPr>
          <w:rFonts w:ascii="Times New Roman" w:hAnsi="Times New Roman" w:cs="Times New Roman"/>
          <w:sz w:val="32"/>
          <w:szCs w:val="28"/>
        </w:rPr>
        <w:t xml:space="preserve"> к условиям учебно-профессиональной деятельности</w:t>
      </w:r>
      <w:r>
        <w:rPr>
          <w:rFonts w:ascii="Times New Roman" w:hAnsi="Times New Roman" w:cs="Times New Roman"/>
          <w:sz w:val="32"/>
          <w:szCs w:val="28"/>
        </w:rPr>
        <w:t xml:space="preserve"> </w:t>
      </w:r>
      <w:r w:rsidRPr="0005181C">
        <w:rPr>
          <w:rFonts w:ascii="Times New Roman" w:hAnsi="Times New Roman" w:cs="Times New Roman"/>
          <w:sz w:val="32"/>
          <w:szCs w:val="28"/>
        </w:rPr>
        <w:t>обеспечивается оптимально с</w:t>
      </w:r>
      <w:r>
        <w:rPr>
          <w:rFonts w:ascii="Times New Roman" w:hAnsi="Times New Roman" w:cs="Times New Roman"/>
          <w:sz w:val="32"/>
          <w:szCs w:val="28"/>
        </w:rPr>
        <w:t xml:space="preserve">формированными исполнительными </w:t>
      </w:r>
      <w:r w:rsidRPr="0005181C">
        <w:rPr>
          <w:rFonts w:ascii="Times New Roman" w:hAnsi="Times New Roman" w:cs="Times New Roman"/>
          <w:sz w:val="32"/>
          <w:szCs w:val="28"/>
        </w:rPr>
        <w:t>церебральными функ</w:t>
      </w:r>
      <w:r>
        <w:rPr>
          <w:rFonts w:ascii="Times New Roman" w:hAnsi="Times New Roman" w:cs="Times New Roman"/>
          <w:sz w:val="32"/>
          <w:szCs w:val="28"/>
        </w:rPr>
        <w:t>циональными</w:t>
      </w:r>
      <w:r w:rsidRPr="0005181C">
        <w:rPr>
          <w:rFonts w:ascii="Times New Roman" w:hAnsi="Times New Roman" w:cs="Times New Roman"/>
          <w:sz w:val="32"/>
          <w:szCs w:val="28"/>
        </w:rPr>
        <w:t xml:space="preserve"> системами, что подтверждается состоянием нейродинамичес</w:t>
      </w:r>
      <w:r>
        <w:rPr>
          <w:rFonts w:ascii="Times New Roman" w:hAnsi="Times New Roman" w:cs="Times New Roman"/>
          <w:sz w:val="32"/>
          <w:szCs w:val="28"/>
        </w:rPr>
        <w:t xml:space="preserve">ких процессов, характеризующих </w:t>
      </w:r>
      <w:r w:rsidRPr="0005181C">
        <w:rPr>
          <w:rFonts w:ascii="Times New Roman" w:hAnsi="Times New Roman" w:cs="Times New Roman"/>
          <w:sz w:val="32"/>
          <w:szCs w:val="28"/>
        </w:rPr>
        <w:t>эффективность адаптационных механизмов когнитивной обработки</w:t>
      </w:r>
      <w:r>
        <w:rPr>
          <w:rFonts w:ascii="Times New Roman" w:hAnsi="Times New Roman" w:cs="Times New Roman"/>
          <w:sz w:val="32"/>
          <w:szCs w:val="28"/>
        </w:rPr>
        <w:t>.</w:t>
      </w:r>
    </w:p>
    <w:p w:rsidR="0005181C" w:rsidRDefault="0005181C" w:rsidP="0005181C">
      <w:pPr>
        <w:spacing w:after="0"/>
        <w:ind w:firstLine="708"/>
        <w:jc w:val="both"/>
        <w:rPr>
          <w:rFonts w:ascii="Times New Roman" w:hAnsi="Times New Roman" w:cs="Times New Roman"/>
          <w:sz w:val="32"/>
          <w:szCs w:val="28"/>
        </w:rPr>
      </w:pPr>
      <w:r>
        <w:rPr>
          <w:rFonts w:ascii="Times New Roman" w:hAnsi="Times New Roman" w:cs="Times New Roman"/>
          <w:sz w:val="32"/>
          <w:szCs w:val="28"/>
        </w:rPr>
        <w:br w:type="page"/>
      </w:r>
    </w:p>
    <w:p w:rsidR="00DB6955" w:rsidRDefault="00DB6955" w:rsidP="00D3179A">
      <w:pPr>
        <w:widowControl w:val="0"/>
        <w:shd w:val="clear" w:color="auto" w:fill="FFFFFF"/>
        <w:spacing w:after="0"/>
        <w:ind w:firstLine="709"/>
        <w:jc w:val="both"/>
        <w:rPr>
          <w:rFonts w:ascii="Times New Roman" w:hAnsi="Times New Roman" w:cs="Times New Roman"/>
          <w:sz w:val="28"/>
          <w:szCs w:val="28"/>
        </w:rPr>
      </w:pPr>
    </w:p>
    <w:p w:rsidR="00DB6955" w:rsidRPr="00035AD4" w:rsidRDefault="00DB6955" w:rsidP="000269CA">
      <w:pPr>
        <w:widowControl w:val="0"/>
        <w:spacing w:after="0" w:line="264" w:lineRule="auto"/>
        <w:jc w:val="both"/>
        <w:rPr>
          <w:rFonts w:ascii="Times New Roman" w:hAnsi="Times New Roman" w:cs="Times New Roman"/>
          <w:sz w:val="28"/>
          <w:szCs w:val="28"/>
        </w:rPr>
      </w:pPr>
    </w:p>
    <w:p w:rsidR="00B85B7F" w:rsidRPr="00F12232" w:rsidRDefault="00B85B7F" w:rsidP="00F12232">
      <w:pPr>
        <w:widowControl w:val="0"/>
        <w:spacing w:after="0" w:line="259" w:lineRule="auto"/>
        <w:jc w:val="center"/>
        <w:rPr>
          <w:rFonts w:ascii="Sylfaen" w:hAnsi="Sylfaen" w:cs="Arial"/>
          <w:b/>
          <w:sz w:val="44"/>
          <w:szCs w:val="34"/>
        </w:rPr>
      </w:pPr>
      <w:r w:rsidRPr="00F12232">
        <w:rPr>
          <w:rFonts w:ascii="Sylfaen" w:hAnsi="Sylfaen" w:cs="Arial"/>
          <w:b/>
          <w:sz w:val="44"/>
          <w:szCs w:val="34"/>
        </w:rPr>
        <w:t xml:space="preserve">Заключение </w:t>
      </w:r>
    </w:p>
    <w:p w:rsidR="00B85B7F" w:rsidRPr="00035AD4" w:rsidRDefault="00B85B7F" w:rsidP="00176DE8">
      <w:pPr>
        <w:widowControl w:val="0"/>
        <w:spacing w:after="0" w:line="264" w:lineRule="auto"/>
        <w:ind w:firstLine="709"/>
        <w:jc w:val="both"/>
        <w:rPr>
          <w:rFonts w:ascii="Times New Roman" w:hAnsi="Times New Roman" w:cs="Times New Roman"/>
          <w:sz w:val="32"/>
          <w:szCs w:val="32"/>
        </w:rPr>
      </w:pPr>
    </w:p>
    <w:p w:rsidR="0025788B" w:rsidRPr="006C05E0" w:rsidRDefault="0025788B" w:rsidP="0025788B">
      <w:pPr>
        <w:widowControl w:val="0"/>
        <w:spacing w:after="0"/>
        <w:ind w:firstLine="709"/>
        <w:jc w:val="both"/>
        <w:rPr>
          <w:rFonts w:ascii="Times New Roman" w:hAnsi="Times New Roman"/>
          <w:b/>
          <w:sz w:val="32"/>
          <w:szCs w:val="32"/>
        </w:rPr>
      </w:pPr>
      <w:r w:rsidRPr="006C05E0">
        <w:rPr>
          <w:rFonts w:ascii="Times New Roman" w:hAnsi="Times New Roman"/>
          <w:bCs/>
          <w:sz w:val="32"/>
          <w:szCs w:val="32"/>
        </w:rPr>
        <w:t xml:space="preserve">Исследование влияния нейродинамических особенностей функционирования центральной нервной системы на индивидуальные достижения в обучении студентов вузов и учащихся школ посредством </w:t>
      </w:r>
      <w:r w:rsidRPr="006C05E0">
        <w:rPr>
          <w:rFonts w:ascii="Times New Roman" w:hAnsi="Times New Roman"/>
          <w:bCs/>
          <w:sz w:val="32"/>
          <w:szCs w:val="32"/>
          <w:lang w:val="en-US"/>
        </w:rPr>
        <w:t>SMART</w:t>
      </w:r>
      <w:r w:rsidRPr="006C05E0">
        <w:rPr>
          <w:rFonts w:ascii="Times New Roman" w:hAnsi="Times New Roman"/>
          <w:bCs/>
          <w:sz w:val="32"/>
          <w:szCs w:val="32"/>
        </w:rPr>
        <w:t>-технологий</w:t>
      </w:r>
      <w:r w:rsidR="00031CA9">
        <w:rPr>
          <w:rFonts w:ascii="Times New Roman" w:hAnsi="Times New Roman"/>
          <w:bCs/>
          <w:sz w:val="32"/>
          <w:szCs w:val="32"/>
        </w:rPr>
        <w:t xml:space="preserve"> позволило прийти к следующим выводам</w:t>
      </w:r>
      <w:r>
        <w:rPr>
          <w:rFonts w:ascii="Times New Roman" w:hAnsi="Times New Roman"/>
          <w:bCs/>
          <w:sz w:val="32"/>
          <w:szCs w:val="32"/>
        </w:rPr>
        <w:t>:</w:t>
      </w:r>
    </w:p>
    <w:p w:rsidR="0025788B" w:rsidRPr="006C05E0" w:rsidRDefault="0025788B" w:rsidP="00FA2649">
      <w:pPr>
        <w:pStyle w:val="a9"/>
        <w:widowControl w:val="0"/>
        <w:numPr>
          <w:ilvl w:val="0"/>
          <w:numId w:val="35"/>
        </w:numPr>
        <w:shd w:val="clear" w:color="auto" w:fill="FFFFFF"/>
        <w:tabs>
          <w:tab w:val="left" w:pos="993"/>
        </w:tabs>
        <w:spacing w:after="0"/>
        <w:ind w:left="0" w:firstLine="709"/>
        <w:jc w:val="both"/>
        <w:rPr>
          <w:rFonts w:ascii="Times New Roman" w:hAnsi="Times New Roman"/>
          <w:sz w:val="32"/>
          <w:szCs w:val="32"/>
        </w:rPr>
      </w:pPr>
      <w:r>
        <w:rPr>
          <w:rFonts w:ascii="Times New Roman" w:hAnsi="Times New Roman"/>
          <w:sz w:val="32"/>
          <w:szCs w:val="32"/>
        </w:rPr>
        <w:t>И</w:t>
      </w:r>
      <w:r w:rsidRPr="006C05E0">
        <w:rPr>
          <w:rFonts w:ascii="Times New Roman" w:hAnsi="Times New Roman"/>
          <w:sz w:val="32"/>
          <w:szCs w:val="32"/>
        </w:rPr>
        <w:t xml:space="preserve">спользование SMART-технологий как инструмента сбора и обработки данных вещей является перспективным направлением для обработки результатов </w:t>
      </w:r>
      <w:r w:rsidRPr="006C05E0">
        <w:rPr>
          <w:rFonts w:ascii="Times New Roman" w:eastAsia="Times New Roman" w:hAnsi="Times New Roman"/>
          <w:bCs/>
          <w:sz w:val="32"/>
          <w:szCs w:val="32"/>
        </w:rPr>
        <w:t>исследования влияния нейродинамический особенностей функционирования центральной нервной системы на индивидуальные достижения в обучении студентов вузов и учащихся школ.</w:t>
      </w:r>
    </w:p>
    <w:p w:rsidR="0025788B" w:rsidRPr="006C05E0" w:rsidRDefault="0025788B" w:rsidP="00FA2649">
      <w:pPr>
        <w:pStyle w:val="14"/>
        <w:widowControl w:val="0"/>
        <w:numPr>
          <w:ilvl w:val="0"/>
          <w:numId w:val="35"/>
        </w:numPr>
        <w:tabs>
          <w:tab w:val="left" w:pos="0"/>
          <w:tab w:val="left" w:pos="993"/>
          <w:tab w:val="left" w:pos="1134"/>
        </w:tabs>
        <w:spacing w:line="276" w:lineRule="auto"/>
        <w:ind w:left="0" w:firstLine="709"/>
        <w:contextualSpacing/>
        <w:jc w:val="both"/>
        <w:rPr>
          <w:rFonts w:ascii="Times New Roman" w:hAnsi="Times New Roman"/>
          <w:sz w:val="32"/>
          <w:szCs w:val="32"/>
        </w:rPr>
      </w:pPr>
      <w:r w:rsidRPr="006C05E0">
        <w:rPr>
          <w:rFonts w:ascii="Times New Roman" w:hAnsi="Times New Roman"/>
          <w:sz w:val="32"/>
          <w:szCs w:val="32"/>
        </w:rPr>
        <w:t xml:space="preserve">Результаты комплексного исследования </w:t>
      </w:r>
      <w:r w:rsidRPr="006C05E0">
        <w:rPr>
          <w:rFonts w:ascii="Times New Roman" w:hAnsi="Times New Roman"/>
          <w:bCs/>
          <w:sz w:val="32"/>
          <w:szCs w:val="32"/>
        </w:rPr>
        <w:t xml:space="preserve">посредством </w:t>
      </w:r>
      <w:r w:rsidRPr="006C05E0">
        <w:rPr>
          <w:rFonts w:ascii="Times New Roman" w:hAnsi="Times New Roman"/>
          <w:bCs/>
          <w:sz w:val="32"/>
          <w:szCs w:val="32"/>
          <w:lang w:val="en-US"/>
        </w:rPr>
        <w:t>SMART</w:t>
      </w:r>
      <w:r w:rsidRPr="006C05E0">
        <w:rPr>
          <w:rFonts w:ascii="Times New Roman" w:hAnsi="Times New Roman"/>
          <w:bCs/>
          <w:sz w:val="32"/>
          <w:szCs w:val="32"/>
        </w:rPr>
        <w:t>-технологий</w:t>
      </w:r>
      <w:r w:rsidRPr="006C05E0">
        <w:rPr>
          <w:rFonts w:ascii="Times New Roman" w:hAnsi="Times New Roman"/>
          <w:sz w:val="32"/>
          <w:szCs w:val="32"/>
        </w:rPr>
        <w:t xml:space="preserve"> сенсомоторных реакций позволили выявить особенности </w:t>
      </w:r>
      <w:r w:rsidRPr="006C05E0">
        <w:rPr>
          <w:rFonts w:ascii="Times New Roman" w:hAnsi="Times New Roman"/>
          <w:bCs/>
          <w:sz w:val="32"/>
          <w:szCs w:val="32"/>
        </w:rPr>
        <w:t>функционирования центральной нервной системы на индивидуальные достижения в обучении студентов вузов и учащихся школ</w:t>
      </w:r>
      <w:r w:rsidRPr="006C05E0">
        <w:rPr>
          <w:rFonts w:ascii="Times New Roman" w:hAnsi="Times New Roman"/>
          <w:sz w:val="32"/>
          <w:szCs w:val="32"/>
        </w:rPr>
        <w:t xml:space="preserve">, выраженные в </w:t>
      </w:r>
      <w:r w:rsidRPr="006C05E0">
        <w:rPr>
          <w:rFonts w:ascii="Times New Roman" w:hAnsi="Times New Roman"/>
          <w:sz w:val="32"/>
          <w:szCs w:val="32"/>
          <w:lang w:eastAsia="ru-RU"/>
        </w:rPr>
        <w:t>достоверно высоком уровне сенсорного контроля над движениями, помехоустойчивости и переключения внимания по сравнению со сверстниками контрольных групп независимо от пола.</w:t>
      </w:r>
    </w:p>
    <w:p w:rsidR="0025788B" w:rsidRPr="006C05E0" w:rsidRDefault="0025788B" w:rsidP="00FA2649">
      <w:pPr>
        <w:pStyle w:val="14"/>
        <w:widowControl w:val="0"/>
        <w:numPr>
          <w:ilvl w:val="0"/>
          <w:numId w:val="35"/>
        </w:numPr>
        <w:tabs>
          <w:tab w:val="left" w:pos="0"/>
          <w:tab w:val="left" w:pos="993"/>
          <w:tab w:val="left" w:pos="1134"/>
        </w:tabs>
        <w:spacing w:line="276" w:lineRule="auto"/>
        <w:ind w:left="0" w:firstLine="709"/>
        <w:contextualSpacing/>
        <w:jc w:val="both"/>
        <w:rPr>
          <w:rFonts w:ascii="Times New Roman" w:hAnsi="Times New Roman"/>
          <w:sz w:val="32"/>
          <w:szCs w:val="32"/>
        </w:rPr>
      </w:pPr>
      <w:r w:rsidRPr="006C05E0">
        <w:rPr>
          <w:rFonts w:ascii="Times New Roman" w:hAnsi="Times New Roman"/>
          <w:sz w:val="32"/>
          <w:szCs w:val="32"/>
        </w:rPr>
        <w:t xml:space="preserve">Результаты оценки функционального состояния центральной нервной системы </w:t>
      </w:r>
      <w:r w:rsidRPr="006C05E0">
        <w:rPr>
          <w:rFonts w:ascii="Times New Roman" w:hAnsi="Times New Roman"/>
          <w:bCs/>
          <w:sz w:val="32"/>
          <w:szCs w:val="32"/>
        </w:rPr>
        <w:t xml:space="preserve">студентов вузов и учащихся школ </w:t>
      </w:r>
      <w:r w:rsidRPr="006C05E0">
        <w:rPr>
          <w:rFonts w:ascii="Times New Roman" w:hAnsi="Times New Roman"/>
          <w:sz w:val="32"/>
          <w:szCs w:val="32"/>
        </w:rPr>
        <w:t>указывают на гендерные различия при общей выраженности слабости нервной системы обследуемых</w:t>
      </w:r>
      <w:r w:rsidR="00031CA9">
        <w:rPr>
          <w:rFonts w:ascii="Times New Roman" w:hAnsi="Times New Roman"/>
          <w:sz w:val="32"/>
          <w:szCs w:val="32"/>
        </w:rPr>
        <w:t>. У</w:t>
      </w:r>
      <w:r w:rsidRPr="006C05E0">
        <w:rPr>
          <w:rFonts w:ascii="Times New Roman" w:hAnsi="Times New Roman"/>
          <w:sz w:val="32"/>
          <w:szCs w:val="32"/>
        </w:rPr>
        <w:t xml:space="preserve"> обучающихся мужского пола проявляется тенденция в сторону средней силы, у обучающихся женского пола – тенден</w:t>
      </w:r>
      <w:r w:rsidR="00031CA9">
        <w:rPr>
          <w:rFonts w:ascii="Times New Roman" w:hAnsi="Times New Roman"/>
          <w:sz w:val="32"/>
          <w:szCs w:val="32"/>
        </w:rPr>
        <w:t>ция к ярко выраженной слабости.</w:t>
      </w:r>
    </w:p>
    <w:p w:rsidR="0025788B" w:rsidRPr="006C05E0" w:rsidRDefault="0025788B" w:rsidP="00031CA9">
      <w:pPr>
        <w:pStyle w:val="14"/>
        <w:numPr>
          <w:ilvl w:val="0"/>
          <w:numId w:val="35"/>
        </w:numPr>
        <w:tabs>
          <w:tab w:val="left" w:pos="0"/>
          <w:tab w:val="left" w:pos="1134"/>
        </w:tabs>
        <w:spacing w:line="276" w:lineRule="auto"/>
        <w:ind w:left="0" w:firstLine="709"/>
        <w:contextualSpacing/>
        <w:jc w:val="both"/>
        <w:rPr>
          <w:rFonts w:ascii="Times New Roman" w:hAnsi="Times New Roman"/>
          <w:sz w:val="32"/>
          <w:szCs w:val="32"/>
        </w:rPr>
      </w:pPr>
      <w:r w:rsidRPr="006C05E0">
        <w:rPr>
          <w:rFonts w:ascii="Times New Roman" w:hAnsi="Times New Roman"/>
          <w:sz w:val="32"/>
          <w:szCs w:val="32"/>
        </w:rPr>
        <w:t xml:space="preserve">Результаты оценки функционального состояния центральной нервной системы </w:t>
      </w:r>
      <w:r w:rsidRPr="006C05E0">
        <w:rPr>
          <w:rFonts w:ascii="Times New Roman" w:hAnsi="Times New Roman"/>
          <w:bCs/>
          <w:sz w:val="32"/>
          <w:szCs w:val="32"/>
        </w:rPr>
        <w:t xml:space="preserve">студентов вузов и учащихся школ </w:t>
      </w:r>
      <w:r w:rsidRPr="006C05E0">
        <w:rPr>
          <w:rFonts w:ascii="Times New Roman" w:hAnsi="Times New Roman"/>
          <w:sz w:val="32"/>
          <w:szCs w:val="32"/>
        </w:rPr>
        <w:t>указывают на отсутствие возрастных различи</w:t>
      </w:r>
      <w:r w:rsidR="00031CA9">
        <w:rPr>
          <w:rFonts w:ascii="Times New Roman" w:hAnsi="Times New Roman"/>
          <w:sz w:val="32"/>
          <w:szCs w:val="32"/>
        </w:rPr>
        <w:t>й</w:t>
      </w:r>
      <w:r w:rsidRPr="006C05E0">
        <w:rPr>
          <w:rFonts w:ascii="Times New Roman" w:hAnsi="Times New Roman"/>
          <w:sz w:val="32"/>
          <w:szCs w:val="32"/>
        </w:rPr>
        <w:t>.</w:t>
      </w:r>
    </w:p>
    <w:p w:rsidR="0025788B" w:rsidRPr="006C05E0" w:rsidRDefault="0025788B" w:rsidP="0025788B">
      <w:pPr>
        <w:pStyle w:val="a4"/>
        <w:widowControl w:val="0"/>
        <w:shd w:val="clear" w:color="auto" w:fill="FFFFFF"/>
        <w:tabs>
          <w:tab w:val="left" w:pos="567"/>
        </w:tabs>
        <w:spacing w:before="0" w:beforeAutospacing="0" w:after="0" w:afterAutospacing="0" w:line="276" w:lineRule="auto"/>
        <w:ind w:firstLine="709"/>
        <w:jc w:val="both"/>
        <w:rPr>
          <w:sz w:val="32"/>
          <w:szCs w:val="32"/>
          <w:shd w:val="clear" w:color="auto" w:fill="FFFFFF"/>
        </w:rPr>
      </w:pPr>
      <w:r w:rsidRPr="006C05E0">
        <w:rPr>
          <w:sz w:val="32"/>
          <w:szCs w:val="32"/>
          <w:shd w:val="clear" w:color="auto" w:fill="FFFFFF"/>
        </w:rPr>
        <w:t xml:space="preserve">Таким образом, анализ исследований показывает, что, несмотря на отсутствие у студентов и учащихся </w:t>
      </w:r>
      <w:r w:rsidRPr="006C05E0">
        <w:rPr>
          <w:bCs/>
          <w:sz w:val="32"/>
          <w:szCs w:val="32"/>
        </w:rPr>
        <w:t>школ</w:t>
      </w:r>
      <w:r w:rsidRPr="006C05E0">
        <w:rPr>
          <w:sz w:val="32"/>
          <w:szCs w:val="32"/>
          <w:shd w:val="clear" w:color="auto" w:fill="FFFFFF"/>
        </w:rPr>
        <w:t xml:space="preserve"> первичных нарушений в интеллектуальном развитии</w:t>
      </w:r>
      <w:r w:rsidR="00031CA9">
        <w:rPr>
          <w:sz w:val="32"/>
          <w:szCs w:val="32"/>
          <w:shd w:val="clear" w:color="auto" w:fill="FFFFFF"/>
        </w:rPr>
        <w:t>,</w:t>
      </w:r>
      <w:r w:rsidRPr="006C05E0">
        <w:rPr>
          <w:sz w:val="32"/>
          <w:szCs w:val="32"/>
          <w:shd w:val="clear" w:color="auto" w:fill="FFFFFF"/>
        </w:rPr>
        <w:t xml:space="preserve"> существует проблема </w:t>
      </w:r>
      <w:r w:rsidRPr="006C05E0">
        <w:rPr>
          <w:bCs/>
          <w:sz w:val="32"/>
          <w:szCs w:val="32"/>
        </w:rPr>
        <w:t>влияния нейродинамический особенностей функционирования ЦНС на индивидуальные достижения в обучении. Все это</w:t>
      </w:r>
      <w:r w:rsidRPr="006C05E0">
        <w:rPr>
          <w:sz w:val="32"/>
          <w:szCs w:val="32"/>
          <w:shd w:val="clear" w:color="auto" w:fill="FFFFFF"/>
        </w:rPr>
        <w:t xml:space="preserve"> обусловлено комплексом причин: </w:t>
      </w:r>
    </w:p>
    <w:p w:rsidR="0025788B" w:rsidRPr="006C05E0" w:rsidRDefault="0025788B" w:rsidP="00FA2649">
      <w:pPr>
        <w:pStyle w:val="a4"/>
        <w:widowControl w:val="0"/>
        <w:numPr>
          <w:ilvl w:val="0"/>
          <w:numId w:val="3"/>
        </w:numPr>
        <w:shd w:val="clear" w:color="auto" w:fill="FFFFFF"/>
        <w:tabs>
          <w:tab w:val="left" w:pos="0"/>
          <w:tab w:val="left" w:pos="993"/>
        </w:tabs>
        <w:spacing w:before="0" w:beforeAutospacing="0" w:after="0" w:afterAutospacing="0" w:line="276" w:lineRule="auto"/>
        <w:ind w:left="0" w:firstLine="709"/>
        <w:jc w:val="both"/>
        <w:rPr>
          <w:sz w:val="32"/>
          <w:szCs w:val="32"/>
          <w:shd w:val="clear" w:color="auto" w:fill="FFFFFF"/>
        </w:rPr>
      </w:pPr>
      <w:r w:rsidRPr="006C05E0">
        <w:rPr>
          <w:sz w:val="32"/>
          <w:szCs w:val="32"/>
          <w:shd w:val="clear" w:color="auto" w:fill="FFFFFF"/>
        </w:rPr>
        <w:t xml:space="preserve">низкой выносливостью обучающихся к учебным нагрузкам вследствие повышенной утомляемости; </w:t>
      </w:r>
    </w:p>
    <w:p w:rsidR="0025788B" w:rsidRPr="006C05E0" w:rsidRDefault="0025788B" w:rsidP="00FA2649">
      <w:pPr>
        <w:pStyle w:val="a4"/>
        <w:widowControl w:val="0"/>
        <w:numPr>
          <w:ilvl w:val="0"/>
          <w:numId w:val="3"/>
        </w:numPr>
        <w:shd w:val="clear" w:color="auto" w:fill="FFFFFF"/>
        <w:tabs>
          <w:tab w:val="left" w:pos="0"/>
          <w:tab w:val="left" w:pos="993"/>
        </w:tabs>
        <w:spacing w:before="0" w:beforeAutospacing="0" w:after="0" w:afterAutospacing="0" w:line="276" w:lineRule="auto"/>
        <w:ind w:left="0" w:firstLine="709"/>
        <w:jc w:val="both"/>
        <w:rPr>
          <w:sz w:val="32"/>
          <w:szCs w:val="32"/>
          <w:shd w:val="clear" w:color="auto" w:fill="FFFFFF"/>
        </w:rPr>
      </w:pPr>
      <w:r w:rsidRPr="006C05E0">
        <w:rPr>
          <w:sz w:val="32"/>
          <w:szCs w:val="32"/>
          <w:shd w:val="clear" w:color="auto" w:fill="FFFFFF"/>
        </w:rPr>
        <w:t xml:space="preserve">замедленным темпом обучаемости и становлением учебных навыков; </w:t>
      </w:r>
    </w:p>
    <w:p w:rsidR="0025788B" w:rsidRPr="006C05E0" w:rsidRDefault="0025788B" w:rsidP="00FA2649">
      <w:pPr>
        <w:pStyle w:val="a4"/>
        <w:widowControl w:val="0"/>
        <w:numPr>
          <w:ilvl w:val="0"/>
          <w:numId w:val="3"/>
        </w:numPr>
        <w:shd w:val="clear" w:color="auto" w:fill="FFFFFF"/>
        <w:tabs>
          <w:tab w:val="left" w:pos="0"/>
          <w:tab w:val="left" w:pos="993"/>
        </w:tabs>
        <w:spacing w:before="0" w:beforeAutospacing="0" w:after="0" w:afterAutospacing="0" w:line="276" w:lineRule="auto"/>
        <w:ind w:left="0" w:firstLine="709"/>
        <w:jc w:val="both"/>
        <w:rPr>
          <w:sz w:val="32"/>
          <w:szCs w:val="32"/>
          <w:shd w:val="clear" w:color="auto" w:fill="FFFFFF"/>
        </w:rPr>
      </w:pPr>
      <w:r w:rsidRPr="006C05E0">
        <w:rPr>
          <w:sz w:val="32"/>
          <w:szCs w:val="32"/>
          <w:shd w:val="clear" w:color="auto" w:fill="FFFFFF"/>
        </w:rPr>
        <w:t xml:space="preserve">низкой скоростью приема и переработки информации; </w:t>
      </w:r>
    </w:p>
    <w:p w:rsidR="0025788B" w:rsidRPr="006C05E0" w:rsidRDefault="0025788B" w:rsidP="00FA2649">
      <w:pPr>
        <w:pStyle w:val="a4"/>
        <w:widowControl w:val="0"/>
        <w:numPr>
          <w:ilvl w:val="0"/>
          <w:numId w:val="3"/>
        </w:numPr>
        <w:shd w:val="clear" w:color="auto" w:fill="FFFFFF"/>
        <w:tabs>
          <w:tab w:val="left" w:pos="0"/>
          <w:tab w:val="left" w:pos="993"/>
        </w:tabs>
        <w:spacing w:before="0" w:beforeAutospacing="0" w:after="0" w:afterAutospacing="0" w:line="276" w:lineRule="auto"/>
        <w:ind w:left="0" w:firstLine="709"/>
        <w:jc w:val="both"/>
        <w:rPr>
          <w:sz w:val="32"/>
          <w:szCs w:val="32"/>
          <w:shd w:val="clear" w:color="auto" w:fill="FFFFFF"/>
        </w:rPr>
      </w:pPr>
      <w:r w:rsidRPr="006C05E0">
        <w:rPr>
          <w:sz w:val="32"/>
          <w:szCs w:val="32"/>
          <w:shd w:val="clear" w:color="auto" w:fill="FFFFFF"/>
        </w:rPr>
        <w:t xml:space="preserve">несформированной учебной мотивацией; </w:t>
      </w:r>
    </w:p>
    <w:p w:rsidR="0025788B" w:rsidRPr="00FA2649" w:rsidRDefault="0025788B" w:rsidP="00FA2649">
      <w:pPr>
        <w:pStyle w:val="a4"/>
        <w:widowControl w:val="0"/>
        <w:numPr>
          <w:ilvl w:val="0"/>
          <w:numId w:val="3"/>
        </w:numPr>
        <w:shd w:val="clear" w:color="auto" w:fill="FFFFFF"/>
        <w:tabs>
          <w:tab w:val="left" w:pos="0"/>
          <w:tab w:val="left" w:pos="993"/>
        </w:tabs>
        <w:spacing w:before="0" w:beforeAutospacing="0" w:after="0" w:afterAutospacing="0" w:line="276" w:lineRule="auto"/>
        <w:ind w:left="0" w:firstLine="709"/>
        <w:jc w:val="both"/>
        <w:rPr>
          <w:spacing w:val="-4"/>
          <w:sz w:val="32"/>
          <w:szCs w:val="32"/>
          <w:shd w:val="clear" w:color="auto" w:fill="FFFFFF"/>
        </w:rPr>
      </w:pPr>
      <w:r w:rsidRPr="00FA2649">
        <w:rPr>
          <w:spacing w:val="-4"/>
          <w:sz w:val="32"/>
          <w:szCs w:val="32"/>
          <w:shd w:val="clear" w:color="auto" w:fill="FFFFFF"/>
        </w:rPr>
        <w:t>незрелостью эмоционально-волевой и регуляторных сфер.</w:t>
      </w:r>
    </w:p>
    <w:p w:rsidR="0025788B" w:rsidRPr="006C05E0" w:rsidRDefault="0025788B" w:rsidP="00FA2649">
      <w:pPr>
        <w:widowControl w:val="0"/>
        <w:tabs>
          <w:tab w:val="left" w:pos="0"/>
          <w:tab w:val="left" w:pos="993"/>
        </w:tabs>
        <w:spacing w:after="0"/>
        <w:ind w:firstLine="709"/>
        <w:jc w:val="both"/>
        <w:rPr>
          <w:rFonts w:ascii="Times New Roman" w:hAnsi="Times New Roman"/>
          <w:sz w:val="32"/>
          <w:szCs w:val="32"/>
        </w:rPr>
      </w:pPr>
      <w:r w:rsidRPr="006C05E0">
        <w:rPr>
          <w:rFonts w:ascii="Times New Roman" w:hAnsi="Times New Roman"/>
          <w:sz w:val="32"/>
          <w:szCs w:val="32"/>
        </w:rPr>
        <w:t xml:space="preserve">Средние показатели нейродинамических процессов отражают удовлетворительные показатели функционирования ЦНС, как в условиях простой, так и сложной условно-рефлекторной деятельности большинства обследованных студентов. </w:t>
      </w:r>
      <w:r w:rsidR="00031CA9">
        <w:rPr>
          <w:rFonts w:ascii="Times New Roman" w:hAnsi="Times New Roman"/>
          <w:sz w:val="32"/>
          <w:szCs w:val="32"/>
        </w:rPr>
        <w:t>Н</w:t>
      </w:r>
      <w:r w:rsidRPr="006C05E0">
        <w:rPr>
          <w:rFonts w:ascii="Times New Roman" w:hAnsi="Times New Roman"/>
          <w:sz w:val="32"/>
          <w:szCs w:val="32"/>
        </w:rPr>
        <w:t>аиболее эффективная скорость церебральной обработки сенсорной информации в условиях элементарных зрительно-моторных реакций и большая активированность и подвижность нервных процессов в ЦНС отмечается у студенток третьего курса, что отражает более совершенные механизмы адаптивного функционирования ЦНС обучающихся третьей группы.</w:t>
      </w:r>
    </w:p>
    <w:p w:rsidR="0025788B" w:rsidRPr="006C05E0" w:rsidRDefault="0025788B" w:rsidP="0025788B">
      <w:pPr>
        <w:pStyle w:val="31"/>
        <w:widowControl w:val="0"/>
        <w:numPr>
          <w:ilvl w:val="0"/>
          <w:numId w:val="35"/>
        </w:numPr>
        <w:tabs>
          <w:tab w:val="left" w:pos="0"/>
          <w:tab w:val="left" w:pos="284"/>
          <w:tab w:val="left" w:pos="426"/>
          <w:tab w:val="left" w:pos="851"/>
          <w:tab w:val="left" w:pos="1134"/>
        </w:tabs>
        <w:spacing w:after="0"/>
        <w:ind w:left="0" w:firstLine="709"/>
        <w:contextualSpacing/>
        <w:jc w:val="both"/>
        <w:rPr>
          <w:rFonts w:ascii="Times New Roman" w:hAnsi="Times New Roman"/>
          <w:sz w:val="32"/>
          <w:szCs w:val="32"/>
        </w:rPr>
      </w:pPr>
      <w:r w:rsidRPr="006C05E0">
        <w:rPr>
          <w:rFonts w:ascii="Times New Roman" w:hAnsi="Times New Roman"/>
          <w:sz w:val="32"/>
          <w:szCs w:val="32"/>
        </w:rPr>
        <w:t>Выявленные психофизиологические предикторы в виде индикаторов регуляции движения и регуляции усилий, поведенческих реакций обусловливают неспецифическую эффективность коррекционных мероприятий по отношению к подросткам с функциональным нарушением осанки независимо от их половой принадлежности.</w:t>
      </w:r>
    </w:p>
    <w:p w:rsidR="0025788B" w:rsidRPr="006C05E0" w:rsidRDefault="0025788B" w:rsidP="0025788B">
      <w:pPr>
        <w:widowControl w:val="0"/>
        <w:shd w:val="clear" w:color="auto" w:fill="FFFFFF"/>
        <w:spacing w:after="0"/>
        <w:ind w:firstLine="709"/>
        <w:jc w:val="both"/>
        <w:rPr>
          <w:rFonts w:ascii="Times New Roman" w:eastAsia="Times New Roman" w:hAnsi="Times New Roman"/>
          <w:sz w:val="32"/>
          <w:szCs w:val="32"/>
        </w:rPr>
      </w:pPr>
      <w:r w:rsidRPr="006C05E0">
        <w:rPr>
          <w:rFonts w:ascii="Times New Roman" w:eastAsia="Times New Roman" w:hAnsi="Times New Roman"/>
          <w:sz w:val="32"/>
          <w:szCs w:val="32"/>
        </w:rPr>
        <w:t>Таким образом, только при условии глубокой личной заинтересованности в данном виде деятельности и в органическом единстве с личностными ценностями обучаемый может стать компетентным и разносторонней личностью. Это требует пересмотра взглядов на индивидуальные потенциальные возможности каждого обучающегося. На первый план должна выходить задача развития личности обучающегося и становления его индивидуальности.</w:t>
      </w:r>
    </w:p>
    <w:p w:rsidR="0025788B" w:rsidRPr="006C05E0" w:rsidRDefault="0025788B" w:rsidP="0025788B">
      <w:pPr>
        <w:widowControl w:val="0"/>
        <w:shd w:val="clear" w:color="auto" w:fill="FFFFFF"/>
        <w:spacing w:after="0"/>
        <w:ind w:firstLine="709"/>
        <w:jc w:val="both"/>
        <w:rPr>
          <w:rFonts w:ascii="Times New Roman" w:eastAsia="Times New Roman" w:hAnsi="Times New Roman"/>
          <w:color w:val="000000"/>
          <w:sz w:val="32"/>
          <w:szCs w:val="32"/>
        </w:rPr>
      </w:pPr>
      <w:r w:rsidRPr="006C05E0">
        <w:rPr>
          <w:rFonts w:ascii="Times New Roman" w:eastAsia="Times New Roman" w:hAnsi="Times New Roman"/>
          <w:sz w:val="32"/>
          <w:szCs w:val="32"/>
        </w:rPr>
        <w:t>Индивидуализацию образования можно рассматривать как процесс преображения индивидуальности обучающегося, который развивается под влиянием внутренних и внешних, объективных и субъективных факторов в их взаимосвязи и характеризует умения человека решать важные жизненные, профессиональные и образовательные задачи на основе освоения им культуры и опыта</w:t>
      </w:r>
      <w:r w:rsidRPr="006C05E0">
        <w:rPr>
          <w:rFonts w:ascii="Times New Roman" w:eastAsia="Times New Roman" w:hAnsi="Times New Roman"/>
          <w:color w:val="000000"/>
          <w:sz w:val="32"/>
          <w:szCs w:val="32"/>
        </w:rPr>
        <w:t xml:space="preserve"> предшествующей деятельности, а также обеспечивается посредством позитивных изменений его индивидуальности и внутреннего личностного роста.</w:t>
      </w:r>
    </w:p>
    <w:p w:rsidR="00CD313C" w:rsidRPr="00035AD4" w:rsidRDefault="00CD313C" w:rsidP="005069EF">
      <w:pPr>
        <w:widowControl w:val="0"/>
        <w:spacing w:after="0" w:line="264" w:lineRule="auto"/>
        <w:ind w:firstLine="709"/>
        <w:jc w:val="both"/>
        <w:rPr>
          <w:rFonts w:ascii="Times New Roman" w:hAnsi="Times New Roman" w:cs="Times New Roman"/>
          <w:sz w:val="32"/>
          <w:szCs w:val="32"/>
        </w:rPr>
      </w:pPr>
      <w:r w:rsidRPr="00035AD4">
        <w:rPr>
          <w:rFonts w:ascii="Times New Roman" w:hAnsi="Times New Roman" w:cs="Times New Roman"/>
          <w:sz w:val="32"/>
          <w:szCs w:val="32"/>
        </w:rPr>
        <w:br w:type="page"/>
      </w:r>
    </w:p>
    <w:p w:rsidR="00B760F8" w:rsidRDefault="00B760F8" w:rsidP="00B760F8">
      <w:pPr>
        <w:widowControl w:val="0"/>
        <w:spacing w:after="0"/>
        <w:jc w:val="both"/>
        <w:rPr>
          <w:rFonts w:asciiTheme="majorHAnsi" w:hAnsiTheme="majorHAnsi"/>
          <w:b/>
          <w:sz w:val="32"/>
          <w:szCs w:val="32"/>
        </w:rPr>
      </w:pPr>
    </w:p>
    <w:p w:rsidR="00B760F8" w:rsidRPr="00B40D2B" w:rsidRDefault="00B760F8" w:rsidP="00B760F8">
      <w:pPr>
        <w:widowControl w:val="0"/>
        <w:spacing w:after="0"/>
        <w:jc w:val="center"/>
        <w:rPr>
          <w:rFonts w:ascii="Sylfaen" w:hAnsi="Sylfaen"/>
          <w:sz w:val="44"/>
          <w:szCs w:val="32"/>
        </w:rPr>
      </w:pPr>
      <w:r w:rsidRPr="00B40D2B">
        <w:rPr>
          <w:rFonts w:ascii="Sylfaen" w:hAnsi="Sylfaen"/>
          <w:b/>
          <w:sz w:val="44"/>
          <w:szCs w:val="32"/>
        </w:rPr>
        <w:t>Библиографический список</w:t>
      </w:r>
    </w:p>
    <w:p w:rsidR="00D76D5C" w:rsidRPr="00FA2649" w:rsidRDefault="00D76D5C" w:rsidP="00CB3D65">
      <w:pPr>
        <w:widowControl w:val="0"/>
        <w:shd w:val="clear" w:color="auto" w:fill="FFFFFF"/>
        <w:spacing w:after="0" w:line="360" w:lineRule="auto"/>
        <w:ind w:firstLine="709"/>
        <w:jc w:val="both"/>
        <w:rPr>
          <w:rFonts w:ascii="Times New Roman" w:hAnsi="Times New Roman" w:cs="Times New Roman"/>
          <w:sz w:val="28"/>
          <w:szCs w:val="28"/>
        </w:rPr>
      </w:pP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36 странных и интересных фактов о человеческом мозге – Текст: электронный // New-Science.ru – URL: https://new-science.ru/36-strannyh-i-interesnyh-faktov-o-chelovecheskom-mozge/ (дата обращения: 14.01.2021).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Абрамова, Г. С. Практическая психология : учебник для вузов / Г. С. Абрамова. – Москва : Академический Проект, 2002. – </w:t>
      </w:r>
      <w:r w:rsidR="00FA2649" w:rsidRPr="00FA2649">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496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Агрис, А. Р. Дефицит нейродинамических компонентов деятельности у детей с трудностями обучения: специальность 19.00.04 «Медицинская психология (психологические науки)» : диссертация на соискание ученой степени кандидата психологических наук / Анастасия Романовна Агрис. – Москва, 2014. – 204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Айзман, Р. И. Возрастная анатомия, физиология и гигиена : учебное пособие (бакалавриат) / Р. И. Айзман, Н. Ф. Лысова,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Я. Л. Завьялова. – Москва : КНОРУС, 2017. – 402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Акимова, М. К. Психофизиологические особенности индивидуальности школьников : учебное пособие для вузов / М. К. Акимова, В. Т. Козлова. – 2-е изд., испр. и доп. – Москва : Издательство Юрайт, 2020. – 192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5943D1">
        <w:rPr>
          <w:rStyle w:val="None"/>
          <w:rFonts w:ascii="Times New Roman" w:hAnsi="Times New Roman" w:cs="Times New Roman"/>
          <w:spacing w:val="-2"/>
          <w:sz w:val="30"/>
          <w:szCs w:val="30"/>
          <w:u w:color="660099"/>
          <w:lang w:eastAsia="ru-RU"/>
        </w:rPr>
        <w:t>Алмазова, С. Л. Методы психологической диагностики : учеб. пособие / С. Л. Алмазова; Урал. гос. пед. ун-т. – Екатеринбург : УрГ</w:t>
      </w:r>
      <w:r w:rsidRPr="00FA2649">
        <w:rPr>
          <w:rStyle w:val="None"/>
          <w:rFonts w:ascii="Times New Roman" w:hAnsi="Times New Roman" w:cs="Times New Roman"/>
          <w:sz w:val="30"/>
          <w:szCs w:val="30"/>
          <w:u w:color="660099"/>
          <w:lang w:eastAsia="ru-RU"/>
        </w:rPr>
        <w:t>ГПУ, 2010. – 116 с. – Текст: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5943D1">
        <w:rPr>
          <w:rStyle w:val="None"/>
          <w:rFonts w:ascii="Times New Roman" w:hAnsi="Times New Roman" w:cs="Times New Roman"/>
          <w:spacing w:val="2"/>
          <w:sz w:val="30"/>
          <w:szCs w:val="30"/>
          <w:u w:color="660099"/>
          <w:lang w:eastAsia="ru-RU"/>
        </w:rPr>
        <w:t>Ананьев, Б. Г. Развитие детей в процессе начального обучения и воспитания // Проблемы обучения и воспитания в начальной школе : сб. статей / Б. Г. Ананьев. – Москва : Учпедгиз, 1960.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Антонов, В. Г. Теория организации и организационное поведение: учебник для магистров / В. Г. Антонов, Г. Р. Латфуллин,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А. В. Райченко, А. Е. Ростовская, Е. В. Свешникова, О. Н. Громова, Н. В. Бобылева, Т. Б. Шрамченко. – Москва : Юрайт, 2020.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471 с. – Сер. 61 Бакалавр и магистр. Академический курс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(1-е изд.).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Антонов, В. Г. Теория организации: учебник и практикум / В. Г. Антонов, Г. Р. Латфуллин, А. В. Райченко, А Е. Ростовская,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О. Н. Громова, Н. В. Бобылева, Т. Б. Шрамченко. – Москва: Юрайт, 2019. – 156 с. – Сер. 69 Бакалавр и магистр. Модуль (2-е изд.).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Антропова, М. В. Здоровье и функциональное состояние сердечно-сосудистой системы школьников 10 11 лет / М. В. Антропова, Т. М. Параничева, Г. Г. Манке, Е. В. Тюрина. – Текст : непосредственный // Новые исследования. – 2009. – №3 (20). – С. 15-25.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Арсентьева, М. В. Психологические факторы успешного обучения студентов в вузе / М. В. Арсентьева – Текст : непосредственный // Известия ТулГУ. Технические науки. – 2012.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 11-2. – С. 214-221.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Артеменков, А. А. Работоспособность и утомление у лиц умственного труда: понятие о зонах активности человека / А. А. Артеменков – Текст : непосредственный // Медицина труда и экология человека. – 2020. – №1 (21). – С. 20-35.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Астапов, В. М. Коморбидность тревоги и подростковой депрессивности / В. М. Астапов, А. Н. Гасилина. – Москва : НОУ ВПО Московский психолого-социальный университет, 2015. – 272 c.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Ахутина, Т. В. Преодоление трудностей учения: нейропсихологический подход. / Т. В. Ахутина, Н. М. Пылаева. – Санкт-Петербург : Питер, 2008. – 320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Байгужин, П. А. Адаптивно-компенсаторные реакции организма студентов в условиях ментального стресса: монография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П. А. Байгужин, О. В. Байгужина. – Челябинск : Изд. ЮУрГГПУ, 2015. – 199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Байгужин, П. А. Психомоторные показатели под влиянием дозированной умственной нагрузки у студенток с различной подвижностью нервных процессов / П. А. Байгужин, Ю. С. Данекина, О. В. Байгужина – Текст : непосредственный // Эколого-физиологические проблемы адаптации: материалы XVII Всероссийского симпозиума. – Москва : Российский университет дружбы народов (РУДН) – 2017. - С. 18-19.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Байгужин, П. А. Психофизиологический статус студенток с различным стилем когнитивной деятельности / П. А. Байгужин,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А. А. Прачева – Текст : электронный // Современные проблемы науки и образования. – 2014. – №3. Режим доступа; URL: www.science-education.ru/117-13536 (дата обращения: 29.06.2021).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Баранов, А. А. Состояние и проблемы здоровья подростков в России / А. А. Баранов, Л. С. Намазова-Баранова, В. Ю. Альбицкий, Р. Н. Терлецкая, Е. В. Антонова – Текст : непосредственный // Проблемы социальной гигиены, здравоохранения и истории медицины. – 2014. – №6. – С. 10-14.</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 xml:space="preserve">Безруких, М. М. Психофизиологические механизмы формирования навыка письма у детей 6-7 и 9-10 лет / М. М. Безруких, </w:t>
      </w:r>
      <w:r w:rsidR="005943D1">
        <w:rPr>
          <w:rStyle w:val="None"/>
          <w:rFonts w:ascii="Times New Roman" w:hAnsi="Times New Roman" w:cs="Times New Roman"/>
          <w:spacing w:val="-4"/>
          <w:sz w:val="30"/>
          <w:szCs w:val="30"/>
          <w:u w:color="660099"/>
          <w:lang w:eastAsia="ru-RU"/>
        </w:rPr>
        <w:br/>
      </w:r>
      <w:r w:rsidRPr="005943D1">
        <w:rPr>
          <w:rStyle w:val="None"/>
          <w:rFonts w:ascii="Times New Roman" w:hAnsi="Times New Roman" w:cs="Times New Roman"/>
          <w:spacing w:val="-4"/>
          <w:sz w:val="30"/>
          <w:szCs w:val="30"/>
          <w:u w:color="660099"/>
          <w:lang w:eastAsia="ru-RU"/>
        </w:rPr>
        <w:t>О. Ю. Крещенко – Текст : непосредственный // Новые исследования. – 2013. – №4 (37). – С. 4-18.</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Белоусова, Н. А. Психологический статус подростков, обучающихся по различным образовательным траекториям / Н. А. Белоусова, В. П. Мальцев. – Текст : непосредственный // Адаптация биологических систем к естественным и экстремальным факторам среды. материалы VII Международной научно-практической конференции. Под ред. Д. З. Шибковой, П. А. Байгужина. – Челябинск: Южно-Уральский государственный гуманитарно-педагогический университет, 2018. – С. 229-231.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Биологические и социальные интеграции в системе спортивной подготовки и эффективной адаптации человека / А. П. Исаев [и др.]. – Челябинск: Издательский центр ЮУрГУ, 2020. – 406 c.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Блинникова, И. В. Когнитивная психология : учебник для вузов / И. В. Блинникова, А. Н. Воронин, Д. В. Люсин, А. Н. Поддьяков, Т. А. Ребеко, Е. А. Сергиенко, В. Е. Субботин, Т. Н. Ушакова, М. А. Холодная, Н. В. Чудова. – Москва : Издательство «Пер Сэ», 2002. – 479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Борисова, Ю. В. Особенности представления о будущем подростков-сирот с задержкой психического развития и умственной отсталостью : специальность 19.00.10 «Коррекционная психология» : диссертация на соискание ученой степени кандидата психологических наук / Юлия Вадимовна Борисова; С.-Петерб. гос. ун-т. – Санкт-Петербург, 2005. – 213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Ботяев, В. Л. Психомоторные способности спортсменов к зрительно-пространственной ориентации и их взаимосвязь со зрительно-пространственным восприятием / В. Л. Ботяев, О. И. Загревский – Текст : непосредственный // Вестник Томского государственного университета. – 2009. – № 5 (332). – С. 182-185.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Быков, Е. В. Состояние отдельных показателей здоровья учащихся школы крупного промышленного города в зависимости от образа жизни / Е. В. Быков – Текст : непосредственный // Физиология человека. – 2001.– Т. 27. – № 1. – С. 142-144.</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 России за три года на 6% выросло число детей с особенностями развития – Текст: электронный // RG.ru – URL: https://rg.ru/2021/07/11/v-rossii-za-tri-goda-na-6-vyroslo-chislo-detej-s-osobennostiami-razvitiia.html (дата обращения: 14.01.2021).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Виноградова, Т. В. Сравнительное исследование познавательных процессов у мужчин и женщин: роль биологических и социальных факторов / Т. В. Виноградова, B. C. Семенов. – Текст: непосредственный // Вопросы психологии. – 1993. – № 2. – С. 63-71.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Выготский, Л. С. Избранные психологические исследования / Лев Семенович Выготский. – Москва : АПН РСФСР, 1956.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С.1-36, 453-503.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Выготский, Л. С. Основы дефектологии / Лев Семенович Выготский. – Т. 5. – Москва : Лань, 2003. – 656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Выготский, Л. С. Педагогическая психология / Лев Семенович Выготский. – Москва : Педагогика, 1991. – 480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Выготский, Л. С. Психология развития ребенка / Лев Семенович Выготский. – Москва : Изд-во Смысл, Изд-во Эксмо, 2005. – 512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Выготский, Л. С. Психология развития человека / Л. С. Выготский. – Москва : Изд-во Смысл; Изд-во Эксмо, 2005. – 1136 с. – Текст: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Вяткин, Б. А. Типы нервной системы и темперамента как природные предпосылки формирования стиля учебной деятельности школьника / Б. А. Вяткин, О. С. Самбикина. – Текст : непосредственный // Вестник ПГГПУ. – Серия № 1. Психологические и педагогические науки. – 2014. – №1. – С. 81-100.</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Газашвили, Е. С. Индивидуальный подход в обучении или индивидуализация процесса образования? / Е. С. Газашвили,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Л. Г. Шапранова. – Текст : электронный // Студенческий научный форум – 2013: V Международная студенческая научная конференция https://files.scienceforum.ru/pdf/2013/6109.pdf (дата обращения: 23.08.2021).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Голубева, Э. А. Способности и индивидуальность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Э. А. Голубева. – Москва : Прометей, 1993. - 304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Гребенев, И. В. Когнитивные стили учащихся в контексте дифференциации обучения / И. В. Гребенев, Л. Б. Лозовская.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Текст : непосредственный // Школьные технологии. 2014. №3.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С. 146-158.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Григорьева, Е. В. Возрастная анатомия и физиология : учебное пособие для вузов / Е. В. Григорьева, В. П. Мальцев, Н. А. Белоусова. – Москва : Издательство Юрайт, 2019. – 182 с. – (Высшее образование). – Текст : электронный // Образовательная платформа Юрайт [сайт]. – URL: https://urait.ru/bcode/445292 (дата обращения: 20.09.2021).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Даирбаева, С. Ж. Морфофункциональное и нейрофизиологическое развитие детей и подростков 7-15 лет г. Павлодара: Северный Казахстан : специальность 03.03.01 «Физилогия» : автореферат диссертации на соискание ученой степени кандидата биологических наук / Салтанат Жумабаевна Даирбаева. – Челябинск, 2010. – 24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Джунусова, Г. С. Функциональное состояние адаптивных механизмов мозга у горцев Кыргыстана / Г. С. Джунусова, Н. У. Сатаева, С. Б. Ибраимов – Текст : непосредственный // Медико-физиологические проблемы экологии человека : Материалы VII Всероссийской конференции с международным участием (19–22 сентября 2018 г.). – Ульяновск : УлГУ, 2018. – С. 101-104.</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Долецкий, А. Н. Нейрофизиологические механизмы адаптивного биоуправления и пути повышения его эффективности : специальность 03.03.01 «Физилогия» : диссертация на соискание ученой степени доктора медицинских наук : / Долецкий Алексей Николаевич; ГОУВПО «Волгоградский государственный медицинский университет». – Волгоград, 2013. – 300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Доскин, В. А. Ритмы жизни. 2-е изд., перераб. и доп.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В. А. Доскин, Н. А. Лаврентьева – Москва: Медицина, 1991.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176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Евдокимов, В. Г. Определение физической работоспособности в производственных условиях / В. Г. Евдокимов. Сыктывкар: Коми фил. АН СССР, 1981. – 54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Ермоленко, Г. В. Особенности функционирования ведущих адаптационных систем и психофизиологический статус подростков, проживающих в условиях химического загрязнения окружающей среды / Галина Васильевна; ГОУ ВПО «Ставропольский государственный университет»; специальность 03.00.13 «Физиология», 19.00.02 «Психофизиология» : диссертация на соискание ученой степени кандидата биологических наук. – Москва, 2007. – 179 с. – Текст : непосредственный.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Завражин, А. В. СМАРТ: содержание и особенности проникновения в современное общество / А. В. Завражин, М. В. Карманов, И. В. Шубина, А. М. Карманов. – Москва : МЭСИ, 2015.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247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Зимняя, И. А. Педагогическая психология : учебник для вузов. Изд. второе, доп., испр. и перераб. / И. А. Зимняя. – Москва: Логос, 2002. – 384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Зотов, М. В. Механизмы регуляции познавательной деятельности в условиях эмоционального стресса / М. В. Зотов. – Санкт-Петербург: Изд-во «Речь», 2011. – 397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Ильин, Е. П. Дифференциальная психофизиология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Е. П. Ильин. – Санкт-Петербург : Питер, 2001. – 464 с. – (Серия «Учебник нового века»).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Ильин, Е. П. Изучение свойств нервной системы : учеб. пособие для фак. психологии ун-тов / Е. П. Ильин. – Ярославль : ЯрГУ, 1978. – 93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Ильин, Е. П. Мотивация и мотивы / Е. П. Ильин. – Санкт-Петербург : Питер, 2012. – 287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Ильин, Е. П. Психология индивидуальных различий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Е. П. Ильин. – Санкт-Петербург : Питер, 2004. – 701 с.</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Ильин, Е. П. Эмоции и чувства / Е. П. Ильин. – Санкт-Петербург : Питер, 2001. – 752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Индивидуализация образовательного процесса в педагогическом вузе: монография / Под ред. Л. В. Байбородовой и О. Г. Харисовой. – Ярославль : Изд- во ЯГПУ им. К. Д. Ушинского. 2011. – 246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6"/>
          <w:sz w:val="30"/>
          <w:szCs w:val="30"/>
          <w:u w:color="660099"/>
          <w:lang w:eastAsia="ru-RU"/>
        </w:rPr>
      </w:pPr>
      <w:r w:rsidRPr="005943D1">
        <w:rPr>
          <w:rStyle w:val="None"/>
          <w:rFonts w:ascii="Times New Roman" w:hAnsi="Times New Roman" w:cs="Times New Roman"/>
          <w:spacing w:val="-6"/>
          <w:sz w:val="30"/>
          <w:szCs w:val="30"/>
          <w:u w:color="660099"/>
          <w:lang w:eastAsia="ru-RU"/>
        </w:rPr>
        <w:t>Казанская, В. Г. Подросток. Трудности взросления : книга для психологов, педагогов, родителей / В. Г. Казанская. – 2-е изд., доп. – Москва [и др.] : Питер, 2008. – 282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Казин, Э. М. Адаптация и здоровье. Теоретические и прикладные аспекты: коллективная монография, рекомендовано научным центром клинической и экспериментальной медицины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СО РАМН РФ / Э. М. Казин, С. Б. Лурье, В. Г. Селятицкая [и др.] / под ред. Э. М. Казина. – Кемерово: Изд-во КРИПКи-ПРО, 2008. – 300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Казин, Э. М. Влияние психофизиологического потенциала на адаптацию к учебной деятельности / Э. М. Казин. – Текст : непосредственный // Физиология человека. – 2002. – № 3. – Т. 28.– С. 23–29.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Казин, Э. М. Основы индивидуального здоровья человека : Введ. в общ. и прикладную валеологию : учеб. пособие для студентов вузов / Э. М. Казин, Н. Г. Блинова, Н. А. Литвинова. – Москва : Владос, 2000. – 188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Калмыкова, З. И. Обучаемость и принципы построения ее диагностики: монография / З. И. Калмыкова. – Москва : Педагогика, 1975. – 236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Калмыкова, З. И. Проблемы преодоления неуспеваемости глазами психолога / З. И. Калмыкова. – Москва : Знание, 1982.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338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Китаева, М. Физиологические и психологические особенности подростков 11-17 лет / М. Китаева, С. И. Русинова – Текст : электронный // Вестник ТГГПУ. 2008. №15. URL: https://cyberleninka.ru/article/n/fiziologicheskie-i-psihologicheskie-osobennosti-podrostkov-11-17-let (дата обращения: 16.09.2021).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Климов, Е. А. Психологические сведения в непсихологических публикациях для осваивающих профессии типа «человек-техника»: пособие для читателей, интересующихся вопросами становления профессионала и психологии / Е. А. Климов. – Москва : НОУ ВПО «МПСИ», 2013. – 112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Ковалева, Т. М. Индивидуализация как принцип непрерывности образования / Т. М. Ковалева – Текст : непосредственный // Работа с будущим в контексте непрерывного образования: сб. науч. ст. по материалам II Междунар. науч.-практ. конф. – Москва : МГПУ, 2019. – С. 31-35.</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5943D1">
        <w:rPr>
          <w:rStyle w:val="None"/>
          <w:rFonts w:ascii="Times New Roman" w:hAnsi="Times New Roman" w:cs="Times New Roman"/>
          <w:spacing w:val="-2"/>
          <w:sz w:val="30"/>
          <w:szCs w:val="30"/>
          <w:u w:color="660099"/>
          <w:lang w:eastAsia="ru-RU"/>
        </w:rPr>
        <w:t>Комплексное лонгитудинальное исследование особенностей физического и психофизиологического развития учащихся на этапах детского, подросткового и юношеского периодов онтогенеза / Э. М. Казин [и др.] – Текст : непосредственный // Физиология человека. – 2003. – Т. 29. – № 1. – С. 70-76.</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Корниенко, И. А. Эргометрическое тестирование работоспособности / И. А. Корниенко, В. Д. Сонькин, В. Ф. Воробьев – Текст : непосредственный // Моделирование и комплексное тестирование в оздоровительной физической культуре: сб. науч. трудов. Под ред. В. Д. Сонькина. – Москва : ВНИИФК, 1991. – С. 68-86.</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Корниенко, И.А. Применение эргометрии для оценки возрастных и индивидуально-типологических особенностей энергетики скелетных мышц у мальчиков 7-17 лет / И. А. Корниенко,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В. Д. Сонькин, Г. М. Маслова, Р. В. Тамбовцева. – Текст : непосредственный // Физическая культура индивида: сб. науч. трудов ВНИИФК. Под ред. В. Д. Сонькина. – Москва : ВНИИФК, 1994.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С. 35-53.</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Костина, Л. М. Методы диагностики тревожности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Л. М. Костина. – Санкт-Петербург : Речь, 2002 (ИПК Бионт).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197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Кочеткова, М. Т. Физиология высшей нервной деятельности : учебное пособие к практическим занятиям / М. Т. Кочеткова ; Псковский гос. пед. ун-т им. С. М. Кирова. – Псков : ПГПУ, 2008. – 123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Крайнева, С. В. Использование современных технологий и активных методов обучения в развитии компетенций студентов в обучении дисциплинам естественнонаучного цикла / С. В. Крайнева, О. Р. Шефер, Т. Н. Лебедева. – Текст : непосредственный // Вестник Челябинского государственного педагогического университета. – 2019. – № 4. – С. 102-116.</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Крайнева, С. В. Моделирование процесса формирования учебно-профессиональной мотивации студентов 6акалавриата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С. В. Крайнева. – Текст : непосредственный // Профессиональное образование. Столица. – 2018. – №2. – С. 29-31.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Крайнева, С. В. Ситуационная модель как форма интерактивного обучения бакалавров / С. В. Крайнева – Текст : непосредственный // Актуальные проблемы развития среднего и высшего образования: XII межвузовский сборник научных трудов. – Челябинск: Край Ра, 2016. – С. 159-163.</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Краузе, Т. М. Биоритмы: истоки пространственно-временной организации человека / Т. М. Краузе. – Текст : электронный // Pedagogics, psychology, medical-biological problems of physical training and sports. – 2008. – №1. URL: </w:t>
      </w:r>
      <w:hyperlink r:id="rId54" w:history="1">
        <w:r w:rsidR="005943D1" w:rsidRPr="005943D1">
          <w:rPr>
            <w:rStyle w:val="ac"/>
            <w:rFonts w:ascii="Times New Roman" w:hAnsi="Times New Roman"/>
            <w:color w:val="auto"/>
            <w:sz w:val="30"/>
            <w:szCs w:val="30"/>
            <w:u w:val="none"/>
          </w:rPr>
          <w:t>https://cyberleninka.ru/article/</w:t>
        </w:r>
      </w:hyperlink>
      <w:r w:rsidR="005943D1" w:rsidRPr="005943D1">
        <w:rPr>
          <w:rStyle w:val="None"/>
          <w:rFonts w:ascii="Times New Roman" w:hAnsi="Times New Roman" w:cs="Times New Roman"/>
          <w:sz w:val="30"/>
          <w:szCs w:val="30"/>
          <w:lang w:eastAsia="ru-RU"/>
        </w:rPr>
        <w:t xml:space="preserve"> </w:t>
      </w:r>
      <w:r w:rsidRPr="00FA2649">
        <w:rPr>
          <w:rStyle w:val="None"/>
          <w:rFonts w:ascii="Times New Roman" w:hAnsi="Times New Roman" w:cs="Times New Roman"/>
          <w:sz w:val="30"/>
          <w:szCs w:val="30"/>
          <w:u w:color="660099"/>
          <w:lang w:eastAsia="ru-RU"/>
        </w:rPr>
        <w:t>n/bioritmy-istoki-prostranstvenno-vremennoy-organizatsii-cheloveka (дата обращения: 21.09.2021).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Криволапчук, И. А. Кондиционные двигательные способности и неспецифическая реактивность детей младшего школьного возраста на различные виды нагрузок / И. А. Криволапчук. – Текст : непосредственный // Новые исследования. – 2008. – №17. – С. 39-41.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Криволапчук, И. А. Функциональное состояние подростков с высокой и низкой стрессовой реактивностью при информационной нагрузке / И. А. Криволапчук – Текст : непосредственный // Журнал высшей нервной деятельности. – 2014. – Т. 64. – № 3. – С. 279-291.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Крутецкий, В. А. Психология обучения и воспитания школьников / В. А. Крутецкий. – Москва : Просвещение, 1976.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300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Курзанов, А. Н. Функциональные резервы организма : монография / А. Н. Курзанов, Н. В. Заболотских, Д. В. Ковалев ; Российская Акад. естествознания, Издательский дом Акад. естествознания. – Москва : Издательский дом Акад. естествознания, 2016.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95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Кучма, В. Р. Морфофункциональное развитие современных школьников / В. Р. Кучма, О. Ю. Милушкина, Н. А. Скоблина. – Москва : ГЭОТАР-Медиа, 2018. – 348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 xml:space="preserve">Лебедева, Т. Н. Влияние внутриличностного конфликта на достижение планируемых результатов освоения основной образовательной программы бакалавров и магистров / Т. Н. Лебедева, О. Р. Шефер. – Текст : непосредственный // Вестник Челябинского государственного педагогического университета. – 2018. </w:t>
      </w:r>
      <w:r w:rsidR="005E3E7E" w:rsidRPr="005943D1">
        <w:rPr>
          <w:rStyle w:val="None"/>
          <w:rFonts w:ascii="Times New Roman" w:hAnsi="Times New Roman" w:cs="Times New Roman"/>
          <w:spacing w:val="-4"/>
          <w:sz w:val="30"/>
          <w:szCs w:val="30"/>
          <w:u w:color="660099"/>
          <w:lang w:eastAsia="ru-RU"/>
        </w:rPr>
        <w:t xml:space="preserve">– №6. – </w:t>
      </w:r>
      <w:r w:rsidRPr="005943D1">
        <w:rPr>
          <w:rStyle w:val="None"/>
          <w:rFonts w:ascii="Times New Roman" w:hAnsi="Times New Roman" w:cs="Times New Roman"/>
          <w:spacing w:val="-4"/>
          <w:sz w:val="30"/>
          <w:szCs w:val="30"/>
          <w:u w:color="660099"/>
          <w:lang w:eastAsia="ru-RU"/>
        </w:rPr>
        <w:t>С. 145-158.</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Литвинова, Н. А. Анатомия и физиология центральной нервной системы : учебное пособие / Н. А. Литвинова, М. Г. Березина; М-во образования Рос. Федерации. Кемер. гос. ун-т. Каф. физиологии человека и животных и валеологии. – Кемерово : Кузбассвузиздат, 2002. – 79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Литвинова, Н. А. Методы психофизиологического обследования: методические указания / Н. А. Литвинова, М. Г. Березина,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Е. С. Гольдшмидт. – Текст : непосредственный. – Кемерово: ОПВЦ, 2000. – 41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Литвинова, Н. А. Оценка показателей психофизиологического, биоритмологического и гормонально-метабологического статуса на адаптацию людей к оперативному труду / Н. А. Литвинова, Э. М. Казин, О. Н. Коробецкая. – Текст : непосредственный // Физиология человека. – 1989. – Т. 15. – № 1. – С. 167–169.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Литвинова, Н. А. Роль индивидуальных психофизиологических особенностей студентов в адаптации к умственной и физической деятельности : специальность 03.00.13 «Физиология»: автореферат диссертации на соискание ученой степени доктора биологических наук : / Надежда Алексеевна Литвинова; Том. гос. ун-т. – Томск, 2008. – 38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5943D1">
        <w:rPr>
          <w:rStyle w:val="None"/>
          <w:rFonts w:ascii="Times New Roman" w:hAnsi="Times New Roman" w:cs="Times New Roman"/>
          <w:spacing w:val="-6"/>
          <w:sz w:val="30"/>
          <w:szCs w:val="30"/>
          <w:u w:color="660099"/>
          <w:lang w:eastAsia="ru-RU"/>
        </w:rPr>
        <w:t xml:space="preserve">Лурия, А. Р. Очерки психофизиологии письма / А. Р. Лурия. – </w:t>
      </w:r>
      <w:r w:rsidRPr="005943D1">
        <w:rPr>
          <w:rStyle w:val="None"/>
          <w:rFonts w:ascii="Times New Roman" w:hAnsi="Times New Roman" w:cs="Times New Roman"/>
          <w:sz w:val="30"/>
          <w:szCs w:val="30"/>
          <w:u w:color="660099"/>
          <w:lang w:eastAsia="ru-RU"/>
        </w:rPr>
        <w:t>Москва : Изд-во Акад. пед. наук РСФСР, 1950. – 84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Лысенко, Л. В. Комбинированные методы специализированной психологической помощи подросткам, проживающим в экологически неблагоприятной среде: специальность 19.00.01 «Общая психология, психология личности, история психологии» : автореферат диссертации на соискание ученой степени кандидата психологических наук / Л. В. Лысенко. – Ставрополь, 2003. – 22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Майзель, Н. И. Исследование типологических различий по уравновешенности процессов возбуждения и торможения методикой фотохимического условного рефлекса : специальность: 13.00.00 «Педагогические науки» : автореферат диссертации на соискание ученой степени кандидата педагогических наук (по психологии) / Ин-т психологии АПН РСФСР. – Москва : [б. и.], 1952. – 15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Макаренко, Н. В. Психофизиологические функции человека и операторский труд / Н. В. Макаренко; АН УССР, Ин-т физиологии им. А. А. Богомольца. – Киев : Наук. думка, 1991. – 215 с. – Текст : непосредственный.</w:t>
      </w:r>
    </w:p>
    <w:p w:rsidR="00D21123" w:rsidRPr="005943D1"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5943D1">
        <w:rPr>
          <w:rStyle w:val="None"/>
          <w:rFonts w:ascii="Times New Roman" w:hAnsi="Times New Roman" w:cs="Times New Roman"/>
          <w:spacing w:val="-4"/>
          <w:sz w:val="30"/>
          <w:szCs w:val="30"/>
          <w:u w:color="660099"/>
          <w:lang w:eastAsia="ru-RU"/>
        </w:rPr>
        <w:t>Мальцев, В. П. Основы возрастной анатомии и физиологии : учебное пособие для самостоятельной работы студентов / В. П. Мальцев, Н. А. Белоусова. – Челябинск : Изд-во: ЗАО «Библиотека А. Миллера» , 2018. – 238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Мальцев, В. П. Педагогические основы формирования психофизического здоровья современного школьника / В. П. Мальцев, Н. А. Белоусова, А. А. Семченко. – Текст : непосредственный // Современные проблемы науки и образования. – 2018. – № 4. – С. 65.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Мальцев, В. П. Психофизиологический потенциал адаптации студенток русского и казахского этносов к обучению в педагогическом вузе / В. П. Мальцев, Ж. Т. Суюндикова – Текст : непосредственный // Психология. Психофизиология. – Челябинск : Издательский центр ЮУрГУ. – Т. 13. – № 2. – 2020. – 122 c.</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Мантрова, И. Н. Методическое руководство по психофизиологической и психологической диагностике / И. Н. Мантрова. – Иваново: ООО «Нейрософт», 2007. – 216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Мантрова, М. С. Психологическое консультирование : учебно-методическое пособие / М. С. Мантрова ; М-во образования и науки Российской Федерации, Орский гуманитарно-технологический ин-т (фил.) федерального гос. бюджетного образовательного учреждения высш. образования «Оренбургский гос. ун-т». – Орск : Изд-во Орского гуманитарно-технологического ин-та (фил.) ОГУ, 2016. – 115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Маришук, В. Л. Методики психодиагностики в спорте /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В. Л. Маришук, Ю. М. Блудов, В. А. Плахтиенко, Л. К. Серова. – Москва : Просвещение, 1984. – 191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Маркова, А. К. Диагностика и коррекция умственного развития в школьном и дошкольном возрасте / А. К. Маркова, А. Г. Лидерс, Е. Л. Яковлева. – Петрозаводск : Карельский НМЦПКПК,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1992. – 180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Марцинковская, Т. Д. Психология развития: учебник для студ. высш. психол. учеб. заведений / Т. Д. Марцинковская,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Т. М. Марютина, Т. Г. Стефаненко и др. Под ред. Т. Д. Марцинковской. – 3-е изд., стер. – Москва : Издательский центр «Академия». – 2008. – 528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Медведев, В. И. Адаптация человека / В. И. Медведев; Федер. целевая прогр. «Гос. поддержка интеграции высш. образования и фундам. науки 2001-2006 г.». – Санкт-Петербург : Ин-т психологии : Ин-т мозга человека, 2003. – 551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Мельникова, И. Е. Психофизиологические закономерности мобилизации адаптационного ресурса у детей и подростков : специальность 19.00.02 «Психофизиология» : автореферат диссертации на соискание ученой степени доктора психологических наук. – Санкт-Петербург, 2005. – 41 c.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Менчинская, Н. А. Психологические проблемы неуспеваемости школьников / Н. А. Менчинская. – Москва : Педагогика, </w:t>
      </w:r>
      <w:r w:rsidR="005943D1">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1971. – 272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Мерлин, В. С. Психология индивидуальности : избр. психол. тр. / В. С. Мерлин ; Рос. акад. образования, Моск. психол.-социал. ин-т. – Москва : Моск. психол.-социал. ин-та ; Воронеж : МОДЭК, 2005 (Воронеж : ФГУП ИПФ Воронеж). – 542 с. – Текст : непосредственный.</w:t>
      </w:r>
    </w:p>
    <w:p w:rsidR="00D21123" w:rsidRPr="002618A0"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2618A0">
        <w:rPr>
          <w:rStyle w:val="None"/>
          <w:rFonts w:ascii="Times New Roman" w:hAnsi="Times New Roman" w:cs="Times New Roman"/>
          <w:spacing w:val="-4"/>
          <w:sz w:val="30"/>
          <w:szCs w:val="30"/>
          <w:u w:color="660099"/>
          <w:lang w:eastAsia="ru-RU"/>
        </w:rPr>
        <w:t>Мерлин, В. С. Собрание сочинений. Том 3: Очерк теории темперамента. / В. С. Мерлин. – Пермь: ПСИ, 2007. – 276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Метлева, Д. В. Особенности работы со слабоуспевающими учениками при обучении физике в основной школе / Д. В. Метлева, О. Р. Шефер. – Текст : непосредственный / / Актуальные проблемы развития среднего и высшего образования: межвуз. сб. науч. тр. – Вып. XII. – Челябинск: Край Ра, 2016. – С. 46-50.</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Михайлова, Л. А. Нейродинамические аспекты здоровья студентов вуза / Л. А. Михайлова. – Текст : непосредственный // XXIII съезд Физиологического общества им. И. П. Павлова: сборник трудов конференции с международным участием. – Москва: Издательство Истоки, 2017. – С. 245-247.</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Михайлова, Л. А. Особенности нейродинамических процессов у студентов с различным типом работоспособности нервной системы / Л. А. Михайлова, С. Н. Орлова. – Текст : непосредственный // Современные проблемы науки и образования. – 2016. – </w:t>
      </w:r>
      <w:r w:rsidR="002618A0">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2. – С. 8.</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Михайлова, Н. А. Взаимодействие силы нервных процессов, функциональной асимметрии и вариабельности сердечного ритма / Н. А. Михайлова // Вестник Чувашского государственного педагогического университета им. И. Я. Яковлева. – 2011. – </w:t>
      </w:r>
      <w:r w:rsidR="002618A0">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4-1 (72). – С. 65-71. – Текст : непосредственный.</w:t>
      </w:r>
    </w:p>
    <w:p w:rsidR="00D21123" w:rsidRPr="002618A0"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2618A0">
        <w:rPr>
          <w:rStyle w:val="None"/>
          <w:rFonts w:ascii="Times New Roman" w:hAnsi="Times New Roman" w:cs="Times New Roman"/>
          <w:spacing w:val="-4"/>
          <w:sz w:val="30"/>
          <w:szCs w:val="30"/>
          <w:u w:color="660099"/>
          <w:lang w:eastAsia="ru-RU"/>
        </w:rPr>
        <w:t>Мороз, А. А. Основные особенности подросткового возраста / А. А. Мороз, Е. В. Николаева. – Текст : непосредственный // Электронный научный журнал. Общество с ограниченной ответственностью «АР-Консалт» (Москва). – 2017. – № 5-2 (20). – С. 63-66.</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Мороз, М. П. Экспресс-диагностика работоспособности и функционального состояния человека. Рекомендации по допуску к работе : методическое руководство / М. П. Мороз. – 2-е изд., испр. и доп. – Санкт-Петербург : ИМАТОН, 2017. – 63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Нахимович, И. И. Методы экспериментального определения обучаемости: специальность 19.00.07 «Педагогическая психология» : диссертация на соискание ученой степени кандидата психологических наук / Ирина Иосифовна Нахимович. – Санкт-Петербург, 2000. – 308 с. – Текст : непосредственный.</w:t>
      </w:r>
    </w:p>
    <w:p w:rsidR="00D21123" w:rsidRPr="002618A0"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2618A0">
        <w:rPr>
          <w:rStyle w:val="None"/>
          <w:rFonts w:ascii="Times New Roman" w:hAnsi="Times New Roman" w:cs="Times New Roman"/>
          <w:spacing w:val="-2"/>
          <w:sz w:val="30"/>
          <w:szCs w:val="30"/>
          <w:u w:color="660099"/>
          <w:lang w:eastAsia="ru-RU"/>
        </w:rPr>
        <w:t>Небылицин, В. Д. Психофизиологические исследования индивидуальных различий : сборник работ / В. Д. Небылицын ; Предисл. чл.-кор. АПН СССР, проф. Б. Ф. Ломова и др. ; АН СССР, Ин-т психологии, Акад. пед. наук СССР, Ин-т общей и пед. психологии. – Москва : Наука, 1976. – 336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Небылицын, В. Д. Основные свойства нервной системы человека. – Москва : Просвещение, 1966. – 383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Небылицын, В. Д. Реакция навязывания ритма как функция интенсивности мелькающего светового раздражителя / </w:t>
      </w:r>
      <w:r w:rsidR="002618A0">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В. Д. Небылицын – Текст : непосредственный // Журнал высшей нервной деятельности. – Т. 14. Вып.4. – 1964. – С.257-263, 1272.</w:t>
      </w:r>
    </w:p>
    <w:p w:rsidR="00D21123" w:rsidRPr="002618A0"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2618A0">
        <w:rPr>
          <w:rStyle w:val="None"/>
          <w:rFonts w:ascii="Times New Roman" w:hAnsi="Times New Roman" w:cs="Times New Roman"/>
          <w:spacing w:val="-2"/>
          <w:sz w:val="30"/>
          <w:szCs w:val="30"/>
          <w:u w:color="660099"/>
          <w:lang w:eastAsia="ru-RU"/>
        </w:rPr>
        <w:t>Немировская, Н. Г. Подход В. Н. Дружинина к проблеме интеллекта: концепция «Когнитивного ресурса» и модель «Интеллектуального диапазона» / Н. Г. Немировская – Текст : электронный // Ярославский педагогический вестник. – 2014. – №3. URL: https://cyberleninka.ru/article/n/podhod-v-n-druzhinina-k-probleme-intellekta-kontseptsiya-kognitivnogo-resursa-i-model-intellektualnogo-diapazona (дата обращения: 16.09.2021).</w:t>
      </w:r>
    </w:p>
    <w:p w:rsidR="00D21123" w:rsidRPr="002618A0"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2618A0">
        <w:rPr>
          <w:rStyle w:val="None"/>
          <w:rFonts w:ascii="Times New Roman" w:hAnsi="Times New Roman" w:cs="Times New Roman"/>
          <w:spacing w:val="-4"/>
          <w:sz w:val="30"/>
          <w:szCs w:val="30"/>
          <w:u w:color="660099"/>
          <w:lang w:eastAsia="ru-RU"/>
        </w:rPr>
        <w:t xml:space="preserve">Николаева, Е. Н. Некоторые психофизиологические особенности здоровья студентов на севере и возможность их коррекции / Е. Н. Николаева, О. Н. Колосова, А. П. Яковлева, Н. В. Мельгуй – Текст : непосредственный // Вестник Северо-Восточного федерального университета им. М.К. Аммосова. – 2012. – Т. 9. – № 4. – </w:t>
      </w:r>
      <w:r w:rsidR="002618A0">
        <w:rPr>
          <w:rStyle w:val="None"/>
          <w:rFonts w:ascii="Times New Roman" w:hAnsi="Times New Roman" w:cs="Times New Roman"/>
          <w:spacing w:val="-4"/>
          <w:sz w:val="30"/>
          <w:szCs w:val="30"/>
          <w:u w:color="660099"/>
          <w:lang w:eastAsia="ru-RU"/>
        </w:rPr>
        <w:br/>
      </w:r>
      <w:r w:rsidRPr="002618A0">
        <w:rPr>
          <w:rStyle w:val="None"/>
          <w:rFonts w:ascii="Times New Roman" w:hAnsi="Times New Roman" w:cs="Times New Roman"/>
          <w:spacing w:val="-4"/>
          <w:sz w:val="30"/>
          <w:szCs w:val="30"/>
          <w:u w:color="660099"/>
          <w:lang w:eastAsia="ru-RU"/>
        </w:rPr>
        <w:t>С. 140-145.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Никулина, И. В. Психологические особенности студенческого возраста : учебное пособие / И. В. Никулина. – Самара : Изд-во «Универс групп», 2009. – 100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Ниязбаева, Н. Н. Психологическое обоснование обеспечения комфорта младших школьников в образовательной деятельности / Н. Н. Ниязбаева – Текст : электронный // Психологическая наука и образование psyedu.ru. – 2009. – №3. – URL: http://psyedu.ru/journal/2009/3/Niyazbaeva.phtml.</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Новожилова, Т. Н. Индивидуализированное обучение как проблема профессиональной подготовки студентов вузов культуры и искусств / Т. Н. Новожилова – Текст : непосредственный // Вестник СамГУ. – 2010. – 3 (77). – С. 198-201.</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О Стратегии развития информационного общества в Российской Федерации на 2017-2030 годы : Указ Президента Российской Федерации от 09.05.2017 г. № 203 – Текст: электронный // Официальный сайт Президента России. – URL: http://www.kremlin.ru/acts/bank/41919 (дата обращения: 05.06.2021).</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Об образовании в Российской Федерации : Федеральный закон Российской Федерации от 10.07.1992 №3266-1 (ред. от 12.11.2012). – Текст: электронный // ЗАО «Консультант Плюс» http://www.consultant.ru/document/cons_doc_LAW_140174/ (дата обращения: 04.06.2021).</w:t>
      </w:r>
    </w:p>
    <w:p w:rsidR="00D21123" w:rsidRPr="002618A0"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pacing w:val="-6"/>
          <w:sz w:val="30"/>
          <w:szCs w:val="30"/>
          <w:u w:color="660099"/>
          <w:lang w:eastAsia="ru-RU"/>
        </w:rPr>
      </w:pPr>
      <w:r w:rsidRPr="002618A0">
        <w:rPr>
          <w:rStyle w:val="None"/>
          <w:rFonts w:ascii="Times New Roman" w:hAnsi="Times New Roman" w:cs="Times New Roman"/>
          <w:spacing w:val="-6"/>
          <w:sz w:val="30"/>
          <w:szCs w:val="30"/>
          <w:u w:color="660099"/>
          <w:lang w:eastAsia="ru-RU"/>
        </w:rPr>
        <w:t xml:space="preserve">Обреимова, Н. И. Основы анатомии, физиологии и гигиены детей и подростков / Н. И. Обреимова, А. С. Петрухин. – Москва : </w:t>
      </w:r>
      <w:r w:rsidR="002618A0">
        <w:rPr>
          <w:rStyle w:val="None"/>
          <w:rFonts w:ascii="Times New Roman" w:hAnsi="Times New Roman" w:cs="Times New Roman"/>
          <w:spacing w:val="-6"/>
          <w:sz w:val="30"/>
          <w:szCs w:val="30"/>
          <w:u w:color="660099"/>
          <w:lang w:eastAsia="ru-RU"/>
        </w:rPr>
        <w:br/>
      </w:r>
      <w:r w:rsidRPr="002618A0">
        <w:rPr>
          <w:rStyle w:val="None"/>
          <w:rFonts w:ascii="Times New Roman" w:hAnsi="Times New Roman" w:cs="Times New Roman"/>
          <w:spacing w:val="-6"/>
          <w:sz w:val="30"/>
          <w:szCs w:val="30"/>
          <w:u w:color="660099"/>
          <w:lang w:eastAsia="ru-RU"/>
        </w:rPr>
        <w:t>Издательский центр «Академия», 2000. – 376 с. – Текст : непосред</w:t>
      </w:r>
      <w:r w:rsidR="002618A0">
        <w:rPr>
          <w:rStyle w:val="None"/>
          <w:rFonts w:ascii="Times New Roman" w:hAnsi="Times New Roman" w:cs="Times New Roman"/>
          <w:spacing w:val="-6"/>
          <w:sz w:val="30"/>
          <w:szCs w:val="30"/>
          <w:u w:color="660099"/>
          <w:lang w:eastAsia="ru-RU"/>
        </w:rPr>
        <w:t>-</w:t>
      </w:r>
      <w:r w:rsidRPr="002618A0">
        <w:rPr>
          <w:rStyle w:val="None"/>
          <w:rFonts w:ascii="Times New Roman" w:hAnsi="Times New Roman" w:cs="Times New Roman"/>
          <w:spacing w:val="-6"/>
          <w:sz w:val="30"/>
          <w:szCs w:val="30"/>
          <w:u w:color="660099"/>
          <w:lang w:eastAsia="ru-RU"/>
        </w:rPr>
        <w:t>ственный.</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Петровский, Б. В. Популярная медицинская энциклопедия / Б. В. Петровский. – Москва: Советская энциклопедия, 1979. – 201 с. – Текст : непосредственный.</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Подлиняев, О. Л. Актуальные проблемы нейропедагогики / О. Л. Подлиняев, К. А. Морнов. – Текст : непосредственный // Вестник Кемеровского государственного университета. – 2015. – </w:t>
      </w:r>
      <w:r w:rsidR="002618A0">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3-1 (63). – С. 126-129.</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Полевщиков, М. М. Количественная оценка уровня развития физической выносливости / М. М. Полевщиков, В. В. Роженцов, Н. П. Шабрукова, Ю. С. Палагин – Текст : непосредственный // Человек. Спорт. Медицина. – 2010. – №6 (182). – С. 119-122.</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Полевщиков, М. М. Оценка реакции на движущийся объект / М. М. Полевщиков, Ю. А. Дорогова, В. В. Роженцов. – Текст : непосредственный // Образовательный вестник «Сознание». – </w:t>
      </w:r>
      <w:r w:rsidR="002618A0">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2017. – №7. – С. 34-35.</w:t>
      </w:r>
    </w:p>
    <w:p w:rsidR="00D21123" w:rsidRPr="00FA2649" w:rsidRDefault="00D21123" w:rsidP="002618A0">
      <w:pPr>
        <w:pStyle w:val="a9"/>
        <w:numPr>
          <w:ilvl w:val="0"/>
          <w:numId w:val="33"/>
        </w:numPr>
        <w:tabs>
          <w:tab w:val="left" w:pos="1134"/>
        </w:tabs>
        <w:spacing w:after="0" w:line="266" w:lineRule="auto"/>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Поликанова И. С. Психофизиологические детерминанты развития утомления при когнитивной нагрузке : специальность 19.00.02 «Психофизиология (психологические науки)» : автореферат диссертации на соискание ученой степени кандидата психологических наук / Ирина Сергеевна Поликанова. – Москва, 2013. </w:t>
      </w:r>
      <w:r w:rsidRPr="00FA2649">
        <w:rPr>
          <w:rStyle w:val="None"/>
          <w:rFonts w:ascii="Times New Roman" w:hAnsi="Times New Roman" w:cs="Times New Roman"/>
          <w:sz w:val="30"/>
          <w:szCs w:val="30"/>
          <w:u w:color="660099"/>
          <w:lang w:eastAsia="ru-RU"/>
        </w:rPr>
        <w:softHyphen/>
        <w:t xml:space="preserve"> 37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Промышленный Интернет вещей – Текст : электронный / Агентство промышленного развития Москвы – URL: https://investmoscow.ru/media/3340535/03-промышленный-интернет-вещей.pdf (дата обращения: 01.07. 2021).</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C86476">
        <w:rPr>
          <w:rStyle w:val="None"/>
          <w:rFonts w:ascii="Times New Roman" w:hAnsi="Times New Roman" w:cs="Times New Roman"/>
          <w:spacing w:val="-4"/>
          <w:sz w:val="30"/>
          <w:szCs w:val="30"/>
          <w:u w:color="660099"/>
          <w:lang w:eastAsia="ru-RU"/>
        </w:rPr>
        <w:t>Прохоренко, Л. И. Психологические проявления самооценки у младших школьников с задержкой психического развития / Л. И. Прохоренко. – Текст : непосредственный // Научно-исследовательские публикации. – 2014. – №1(5) – С. 75-84.</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Прохорова, А. М. Роль функциональной асимметрии мозга и силы нервных процессов в формировании адаптивных реакций у студентов: специальность 03.00.13 «Физиология» : диссертация на соискание ученой степени кандидата биологических наук. / Анна Махмутовна Прохорова; в ГОУ ВПО «Кемеровский государственный университет». – Томск, 2005. – 167 с. – Текст : непосредственный.</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C86476">
        <w:rPr>
          <w:rStyle w:val="None"/>
          <w:rFonts w:ascii="Times New Roman" w:hAnsi="Times New Roman" w:cs="Times New Roman"/>
          <w:spacing w:val="2"/>
          <w:sz w:val="30"/>
          <w:szCs w:val="30"/>
          <w:u w:color="660099"/>
          <w:lang w:eastAsia="ru-RU"/>
        </w:rPr>
        <w:t xml:space="preserve">Психологическая диагностика. Проблемы и исследования / Под ред. К. М. Гуревича. – Москва : Педагогика, 1981.– </w:t>
      </w:r>
      <w:r w:rsidR="00C86476">
        <w:rPr>
          <w:rStyle w:val="None"/>
          <w:rFonts w:ascii="Times New Roman" w:hAnsi="Times New Roman" w:cs="Times New Roman"/>
          <w:spacing w:val="2"/>
          <w:sz w:val="30"/>
          <w:szCs w:val="30"/>
          <w:u w:color="660099"/>
          <w:lang w:eastAsia="ru-RU"/>
        </w:rPr>
        <w:br/>
      </w:r>
      <w:r w:rsidRPr="00C86476">
        <w:rPr>
          <w:rStyle w:val="None"/>
          <w:rFonts w:ascii="Times New Roman" w:hAnsi="Times New Roman" w:cs="Times New Roman"/>
          <w:spacing w:val="2"/>
          <w:sz w:val="30"/>
          <w:szCs w:val="30"/>
          <w:u w:color="660099"/>
          <w:lang w:eastAsia="ru-RU"/>
        </w:rPr>
        <w:t>231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Психологический отбор военных кандидатов в военно-учебные заведения Министерства Обороны РФ: методические рекомендации. – Москва : Воениздат, 1973. – 206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Психофизиологические основы физического воспитания и спорта : Сборник науч. работ / Под ред. д-ра психол. наук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Е. И. Ильина и канд. биол. наук М. С. Семенова ; Ленингр. гос. пед. ин-т им. А. И. Герцена. - Ленинград : [б. и.], 1972. – 186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Психофизиологические характеристики интеллектуального, учебного труда и работоспособность студента – Текст: электронный // ООО «Инфоурок». – Официальный сайт. – https://</w:t>
      </w:r>
      <w:r w:rsidR="00C86476">
        <w:rPr>
          <w:rStyle w:val="None"/>
          <w:rFonts w:ascii="Times New Roman" w:hAnsi="Times New Roman" w:cs="Times New Roman"/>
          <w:sz w:val="30"/>
          <w:szCs w:val="30"/>
          <w:u w:color="660099"/>
          <w:lang w:eastAsia="ru-RU"/>
        </w:rPr>
        <w:t xml:space="preserve"> </w:t>
      </w:r>
      <w:r w:rsidRPr="00FA2649">
        <w:rPr>
          <w:rStyle w:val="None"/>
          <w:rFonts w:ascii="Times New Roman" w:hAnsi="Times New Roman" w:cs="Times New Roman"/>
          <w:sz w:val="30"/>
          <w:szCs w:val="30"/>
          <w:u w:color="660099"/>
          <w:lang w:eastAsia="ru-RU"/>
        </w:rPr>
        <w:t>infourok.ru/statya-psihofiziologicheskie-harakteristiki-intellektualnogo-uchebnogo-truda-i-rabotosposobnost-studenta-4085158.html (дата обращения: 07.07.2021).</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C86476">
        <w:rPr>
          <w:rStyle w:val="None"/>
          <w:rFonts w:ascii="Times New Roman" w:hAnsi="Times New Roman" w:cs="Times New Roman"/>
          <w:spacing w:val="-2"/>
          <w:sz w:val="30"/>
          <w:szCs w:val="30"/>
          <w:u w:color="660099"/>
          <w:lang w:eastAsia="ru-RU"/>
        </w:rPr>
        <w:t xml:space="preserve">Равич-Щербо, И. В. Исследование типологических различий по подвижности нервных процессов в зрительном анализаторе : автореферат диссертации на соискание ученой степени кандидата педагогических наук (по психологии) / Инна Владимировна Равич-Щербо; Акад. пед. наук РСФСР. Науч.-исслед. ин-т психологии. – Москва : [б. и.], 1953. – 16 с.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Росляков, А. В. Интернет вещей: учебное пособие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А. В. Росляков, С. В. Ваняшин, А. Ю. Гребешков. – Самара : ПГУТИ, 2015. – 200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Рубинштейн, С. Л. Основы общей психологии / С. Л. Рубинштейн. – Санкт-Петербург : Питер, 2000. – 712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Рубинштейн, С. Я. Экспериментальные методики патопсихологии (Практическое руководство) / С. Я. Рубинштейн. – Москва : Апрель-Пресс, изд-во института Психотерапии, 2004.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224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Русалов, В. М. Биологические основы индивидуально-психологических различий / В. М. Русалов. – Москва : Наука,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1979. – 352 с. – Текст : непосредственный.</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C86476">
        <w:rPr>
          <w:rStyle w:val="None"/>
          <w:rFonts w:ascii="Times New Roman" w:hAnsi="Times New Roman" w:cs="Times New Roman"/>
          <w:spacing w:val="2"/>
          <w:sz w:val="30"/>
          <w:szCs w:val="30"/>
          <w:u w:color="660099"/>
          <w:lang w:eastAsia="ru-RU"/>
        </w:rPr>
        <w:t xml:space="preserve">Сафонов, В. К. Диагностика нейродинамических особенностей: учебное пособие / В. К. Сафонов, Г. Б. Суворов, </w:t>
      </w:r>
      <w:r w:rsidR="00C86476">
        <w:rPr>
          <w:rStyle w:val="None"/>
          <w:rFonts w:ascii="Times New Roman" w:hAnsi="Times New Roman" w:cs="Times New Roman"/>
          <w:spacing w:val="2"/>
          <w:sz w:val="30"/>
          <w:szCs w:val="30"/>
          <w:u w:color="660099"/>
          <w:lang w:eastAsia="ru-RU"/>
        </w:rPr>
        <w:br/>
      </w:r>
      <w:r w:rsidRPr="00C86476">
        <w:rPr>
          <w:rStyle w:val="None"/>
          <w:rFonts w:ascii="Times New Roman" w:hAnsi="Times New Roman" w:cs="Times New Roman"/>
          <w:spacing w:val="2"/>
          <w:sz w:val="30"/>
          <w:szCs w:val="30"/>
          <w:u w:color="660099"/>
          <w:lang w:eastAsia="ru-RU"/>
        </w:rPr>
        <w:t>В. Б. Чесноков. – Санкт-Петербург: Издательство Санкт-Петербургского государственного университета. – 1997. – 68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Селина, О. А. «Умные технологии» в социальной сфере / О. А. Селина, Е. А. Семиохина. – Текст : непосредственный // Молодой ученый. – 2017. – № 1 (135). – С. 260-262. – URL: https://moluch.ru/archive/135/37926/ (дата обращения: 29.05.2021).</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C86476">
        <w:rPr>
          <w:rStyle w:val="None"/>
          <w:rFonts w:ascii="Times New Roman" w:hAnsi="Times New Roman" w:cs="Times New Roman"/>
          <w:spacing w:val="-4"/>
          <w:sz w:val="30"/>
          <w:szCs w:val="30"/>
          <w:u w:color="660099"/>
          <w:lang w:eastAsia="ru-RU"/>
        </w:rPr>
        <w:t>Семенович, А. В. Введение в нейропсихологию детского возраста / А. В. Семенович. – Москва : Генезис, 2008. – 50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Сетко, Н. П. Современные аспекты оценки профессиональных факторов риска и здоровья рабочих предприятий нефтехимической промышленности (обзор) / Н. П. Сетко, Е. В. Булычева. – Текст : непосредственный // Оренбургский медицинский вестник. – 2017. – №3 (19). – С. 4-9.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Сидоров, П. И. Введение в клиническую психологию: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Т. 1.: Учебник для студентов медицинских вузов / П. И. Сидоров,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А. В. Парняков. – Москва: Академический Проект, Екатеринбург: Деловая книга, 2000. – 416 с. – (Библиотека психологии, психоанализа, психотерапии).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Симонова, П. С. Взаимосвязь учебной мотивации и успеваемости детей младшего школьного возраста / П. С. Симонова – Текст : непосредственный // Молодой ученый. – 2016. – №25.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С. 591-593.</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Скоробогатых, И. И. СМАРТ-маркетинг: технологии, инструменты, оценка эффективности / И. И. Скоробогатых, Ж. Б. Мусатова. – Текст : непосредственный // Казанский экономический вестник. – 2015. – № 5(19). – С. 92–96.</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Смирнов, С. Д. Психологические факторы успешной учебы студентов вуза / С. Д. Смирнов – Текст : электронный // Московский государственный университет им. М. В. Ломоносова. Факультет психологии. – URL: </w:t>
      </w:r>
      <w:hyperlink r:id="rId55" w:history="1">
        <w:r w:rsidR="00C86476" w:rsidRPr="00C86476">
          <w:rPr>
            <w:rStyle w:val="ac"/>
            <w:rFonts w:ascii="Times New Roman" w:hAnsi="Times New Roman"/>
            <w:color w:val="auto"/>
            <w:sz w:val="30"/>
            <w:szCs w:val="30"/>
            <w:u w:val="none"/>
          </w:rPr>
          <w:t>http://psy.msu.ru/science/public/smirnov/</w:t>
        </w:r>
      </w:hyperlink>
      <w:r w:rsidR="00C86476">
        <w:rPr>
          <w:rStyle w:val="None"/>
          <w:rFonts w:ascii="Times New Roman" w:hAnsi="Times New Roman" w:cs="Times New Roman"/>
          <w:sz w:val="30"/>
          <w:szCs w:val="30"/>
          <w:u w:color="660099"/>
          <w:lang w:eastAsia="ru-RU"/>
        </w:rPr>
        <w:t xml:space="preserve"> </w:t>
      </w:r>
      <w:r w:rsidRPr="00FA2649">
        <w:rPr>
          <w:rStyle w:val="None"/>
          <w:rFonts w:ascii="Times New Roman" w:hAnsi="Times New Roman" w:cs="Times New Roman"/>
          <w:sz w:val="30"/>
          <w:szCs w:val="30"/>
          <w:u w:color="660099"/>
          <w:lang w:eastAsia="ru-RU"/>
        </w:rPr>
        <w:t>students.html#:~:text=Как%20и%20«слабые»%2C%20они%20способны,с%20перегрузкой%20и%20зачастую%20отчисляются (дата обращения: 07.06.2021).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Соколов, А.Я. Уровень физического развития у подростков г. Магадана с различными типами гемодинамики / А. Я. Соколов, Л. И. Гречкина. – Текст : непосредственный // Валеология. – 2008. – № 4. – С. 12-17.</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Сонькин, В. Д. Проблема оценки физической работоспособности / В. Д. Сонькин. – Текст : непосредственный // Вестник спортивной науки. – 2010. – №2. – С. 37-41.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Сорокина, И. Р. Агрессивное поведение в подростковом возрасте и методы коррекции / И. Р. Сорокина, О. О. Григорьева. – Текст : непосредственный // Молодой ученый. – 2016. – № 9 (113). – С. 1041-1043.</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Сороко, С.И. Основные типы механизмов саморегуляции мозга / С. И. Сороко, С. С. Бекшаев, Ю. А. Сидоров; АН СССР,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Ин-т физиологии им. И. П. Павлова, Науч. совет АН СССР и АМН СССР по физиологии человека. – Ленинград : Наука : Ленингр. отд-ние, 1990. - 204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Сотская, Г. М. Комплексное исследование способности к обучению детей школьного возраста с ограниченными возможностями здоровья : специальность 19.00.04 «Медицинская психология» : диссертация на соискание ученой степени кандидата психологических наук / Гульнара Мизхатовна Сотская. – Москва, 2018.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459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Сотская, Г. М. Особенности психического развития и обучаемости в ситуации хронического соматического заболевания у детей младшего школьного возраста / Г. М. Сотская – Текст : непосредственный // Актуальные проблемы психологического знания. Теоретические и практические проблемы психологии. – 2016.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№2 (39). – С. 35-42. </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C86476">
        <w:rPr>
          <w:rStyle w:val="None"/>
          <w:rFonts w:ascii="Times New Roman" w:hAnsi="Times New Roman" w:cs="Times New Roman"/>
          <w:spacing w:val="2"/>
          <w:sz w:val="30"/>
          <w:szCs w:val="30"/>
          <w:u w:color="660099"/>
          <w:lang w:eastAsia="ru-RU"/>
        </w:rPr>
        <w:t xml:space="preserve">Степанов, В. Г. Нейропедагогика. Мозг и эффективное развитие детей и взрослых : возраст, обучение, творчество, профориентация : учебное пособие / Степанов В. Г. - 3-е изд. , испр. </w:t>
      </w:r>
      <w:r w:rsidR="00C86476">
        <w:rPr>
          <w:rStyle w:val="None"/>
          <w:rFonts w:ascii="Times New Roman" w:hAnsi="Times New Roman" w:cs="Times New Roman"/>
          <w:spacing w:val="2"/>
          <w:sz w:val="30"/>
          <w:szCs w:val="30"/>
          <w:u w:color="660099"/>
          <w:lang w:eastAsia="ru-RU"/>
        </w:rPr>
        <w:br/>
      </w:r>
      <w:r w:rsidRPr="00C86476">
        <w:rPr>
          <w:rStyle w:val="None"/>
          <w:rFonts w:ascii="Times New Roman" w:hAnsi="Times New Roman" w:cs="Times New Roman"/>
          <w:spacing w:val="2"/>
          <w:sz w:val="30"/>
          <w:szCs w:val="30"/>
          <w:u w:color="660099"/>
          <w:lang w:eastAsia="ru-RU"/>
        </w:rPr>
        <w:t>и доп. – Москва : Академический Проект, 2020. – 345 с. (Психологические технологии). – Текст : электронный // URL : http://www.studmedlib.ru/book/ISBN9785829124489.html (дата обращения: 17.09.2021).</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2"/>
          <w:sz w:val="30"/>
          <w:szCs w:val="30"/>
          <w:u w:color="660099"/>
          <w:lang w:eastAsia="ru-RU"/>
        </w:rPr>
      </w:pPr>
      <w:r w:rsidRPr="00C86476">
        <w:rPr>
          <w:rStyle w:val="None"/>
          <w:rFonts w:ascii="Times New Roman" w:hAnsi="Times New Roman" w:cs="Times New Roman"/>
          <w:spacing w:val="-2"/>
          <w:sz w:val="30"/>
          <w:szCs w:val="30"/>
          <w:u w:color="660099"/>
          <w:lang w:eastAsia="ru-RU"/>
        </w:rPr>
        <w:t>Строганова, А. Н. Модель индивидуально-ориентированного обучения студентов в вузе / А. Н. Строганова. – Текст : непосредственный // Человек и образование. – 2011. – № 3(28). – С. 75-78.</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6"/>
          <w:sz w:val="30"/>
          <w:szCs w:val="30"/>
          <w:lang w:eastAsia="ru-RU"/>
        </w:rPr>
      </w:pPr>
      <w:r w:rsidRPr="00C86476">
        <w:rPr>
          <w:rStyle w:val="None"/>
          <w:rFonts w:ascii="Times New Roman" w:hAnsi="Times New Roman" w:cs="Times New Roman"/>
          <w:spacing w:val="-6"/>
          <w:sz w:val="30"/>
          <w:szCs w:val="30"/>
          <w:lang w:eastAsia="ru-RU"/>
        </w:rPr>
        <w:t xml:space="preserve">Суворов, Г. Б. Концепция психологического обеспечения психофизиологического статуса человека: психомоторная составляющая / Г. Б. Суворов, В. Б. Чесноков. – Текст : электронный // Вестник Санкт-Петербургского университета. Социология. – 2009. – №2-2. – URL: </w:t>
      </w:r>
      <w:hyperlink r:id="rId56" w:history="1">
        <w:r w:rsidR="00C86476" w:rsidRPr="00C86476">
          <w:rPr>
            <w:rStyle w:val="ac"/>
            <w:rFonts w:ascii="Times New Roman" w:hAnsi="Times New Roman"/>
            <w:color w:val="auto"/>
            <w:spacing w:val="-6"/>
            <w:sz w:val="30"/>
            <w:szCs w:val="30"/>
            <w:u w:val="none"/>
          </w:rPr>
          <w:t>https://cyberleninka.ru/article/n/kontseptsiya-psihologicheskogo-obespecheniya-psihofiziologicheskogo-statusa-cheloveka-psihomotornaya-</w:t>
        </w:r>
      </w:hyperlink>
      <w:r w:rsidR="00C86476" w:rsidRPr="00C86476">
        <w:rPr>
          <w:rStyle w:val="None"/>
          <w:rFonts w:ascii="Times New Roman" w:hAnsi="Times New Roman" w:cs="Times New Roman"/>
          <w:spacing w:val="-6"/>
          <w:sz w:val="30"/>
          <w:szCs w:val="30"/>
          <w:lang w:eastAsia="ru-RU"/>
        </w:rPr>
        <w:t xml:space="preserve"> </w:t>
      </w:r>
      <w:r w:rsidRPr="00C86476">
        <w:rPr>
          <w:rStyle w:val="None"/>
          <w:rFonts w:ascii="Times New Roman" w:hAnsi="Times New Roman" w:cs="Times New Roman"/>
          <w:spacing w:val="-6"/>
          <w:sz w:val="30"/>
          <w:szCs w:val="30"/>
          <w:lang w:eastAsia="ru-RU"/>
        </w:rPr>
        <w:t>sostavlyayuschaya (дата обращения: 20.09.2021).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Сухих, А. В. Теоретический анализ когнитивных характеристик в пс</w:t>
      </w:r>
      <w:r w:rsidR="001076F6" w:rsidRPr="00FA2649">
        <w:rPr>
          <w:rFonts w:ascii="Times New Roman" w:hAnsi="Times New Roman" w:cs="Times New Roman"/>
          <w:sz w:val="30"/>
          <w:szCs w:val="30"/>
        </w:rPr>
        <w:t xml:space="preserve"> Когнитивные стили. О природе</w:t>
      </w:r>
      <w:r w:rsidR="001076F6" w:rsidRPr="00FA2649">
        <w:rPr>
          <w:rStyle w:val="None"/>
          <w:rFonts w:ascii="Times New Roman" w:hAnsi="Times New Roman" w:cs="Times New Roman"/>
          <w:sz w:val="30"/>
          <w:szCs w:val="30"/>
          <w:u w:color="660099"/>
          <w:lang w:eastAsia="ru-RU"/>
        </w:rPr>
        <w:t xml:space="preserve"> </w:t>
      </w:r>
      <w:r w:rsidRPr="00FA2649">
        <w:rPr>
          <w:rStyle w:val="None"/>
          <w:rFonts w:ascii="Times New Roman" w:hAnsi="Times New Roman" w:cs="Times New Roman"/>
          <w:sz w:val="30"/>
          <w:szCs w:val="30"/>
          <w:u w:color="660099"/>
          <w:lang w:eastAsia="ru-RU"/>
        </w:rPr>
        <w:t xml:space="preserve">ихологии / А. В. Сухих, Н. И. Корытченкова. – Текст : непосредственный // Вестник Кемеровского государственного университета. – 2008. – № 4 (36). –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С. 97-100.</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Теплов, Б. М. Проблемы индивидуальных различий: Избр. работы / Б. М. Теплов. – Москва : Изд-во Акад. пед. наук РСФСР, 1961. – 536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Теппинг-тест – Текст : электронный // Psychologyc.ru – официальный сайт. – URL: https://psychologyc.ru/tepping-test/ (дата обращения: 04.06.2021).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Тихомирова, Т. Н. Когнитивные основы индивидуальных различий в академической успешности: структурно-функциональная модель: специальность: 19.00.13 – Психология развития, акмеология (психологические науки) : автореферат диссертации на соискание ученой степени доктор наук / Татьяна Николаевна Тихомирова. – Москва, 2016. – 50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Уваров, В. А. Анализ изменения физической подготовленности, физического развития и здоровья студентов за последнее десятилетие (1988-1999) / В. А. Уваров, Н. К. Ковалев, Т. А. Булавина. – Текст : непосредственный // Организация и методика учебного процесса, физкультурно-оздоровительной и спортивной работы: сборник материалов междунар. конференции. – Москва: МГУ, 2000. – С. 64-69.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Унт, И. Э. Индивидуализация и дифференциация обучения / И. Э. Унт. – Москва : Педагогика, 1990. – 188 с. – Текст: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Ученые выяснили оптимальный объем кислорода для хорошей работы мозга – Текст: электронный // News.ru URL: https://news.ru/science/uchyonye-vyyasnili-optimalnyj-obyom-kisloroda-dlya-horoshej-raboty-mozga/ (дата обращения: 14.01.2021).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Федотчев, А. И. Современные технологии в познании механизмов, диагностике и лечении расстройств аутистического спектра (обзор) / А. И. Федотчев, В. В. Дворянинова, С. Д. Великова,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А. А. Земляная – Текст: непосредственный // Современные технологии медицины. – 2019. – №1. – С. 31-39.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Холодная, М. А. Когнитивные стили. О природе индивидуального ума: учебное пособие для высших учебных заведений / М. А. Холодная – Москва: Издательство «Пер Сэ», 2002. – 723 с. – Текст: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Холодная, М. А. Персональный познавательный стиль ученика и индивидуализация обучения / М. А. Холодная. – Текст: непосредственный // Новые ценности образования. – 2004. – Т. 17. – № 2. – С. 81-88.</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Холоднюк, Т. А. Анализ зависимости развития некоторых психофизиологических показателей учащихся от уровня функциональной подвижности нервных процессов / Т. А. Холоднюк – Текст: электронный // Вестник КемГУ. – 2008. – №4. URL: https://cyberleninka.ru/article/n/analiz-zavisimosti-razvitiya-nekotoryh-psihofiziologicheskih-pokazateley-uchaschihsya-ot-urovnya-funktsionalnoy-podvizhnosti (дата обращения: 22.09.2021).</w:t>
      </w:r>
    </w:p>
    <w:p w:rsidR="00D21123" w:rsidRPr="00C86476"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eastAsia="ru-RU"/>
        </w:rPr>
      </w:pPr>
      <w:r w:rsidRPr="00C86476">
        <w:rPr>
          <w:rStyle w:val="None"/>
          <w:rFonts w:ascii="Times New Roman" w:hAnsi="Times New Roman" w:cs="Times New Roman"/>
          <w:spacing w:val="-4"/>
          <w:sz w:val="30"/>
          <w:szCs w:val="30"/>
          <w:u w:color="660099"/>
          <w:lang w:eastAsia="ru-RU"/>
        </w:rPr>
        <w:t>Хромина, С. И. Организация учебно-воспитательного процесса по формированию навыков здорового образа жизни у детей среднего школьного возраста на примере работы центра «Олимпия» / С. И. Хромина – Текст: непосредственный // Проблемы формирования здоровья и здорового образа жизни: сборник материалов научно-практической конференции, посвященной 60-летию Победы и 75-летию ТюмГУ. – Тюмень : Изд-во «Вектор Бук», 2005. – С. 101-104.</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Челышкова, Т. В. Особенности функционального состояния центральной нервной системы студентов в процессе учебной деятельности / Т. В. Челышкова, Н. Н. Хасанова, С. С. Гречишкина, А. А. Намитокова, Г. Г. Корник, В. А. Фролова – Текст: непосредственный // Вестник Адыгейского государственного университета. – 2008. – № 9. – С. 71–77.</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Черемушни</w:t>
      </w:r>
      <w:r w:rsidR="001076F6" w:rsidRPr="00FA2649">
        <w:rPr>
          <w:rFonts w:ascii="Times New Roman" w:hAnsi="Times New Roman" w:cs="Times New Roman"/>
          <w:sz w:val="30"/>
          <w:szCs w:val="30"/>
        </w:rPr>
        <w:t xml:space="preserve"> Взаимодействие силы нервных </w:t>
      </w:r>
      <w:r w:rsidRPr="00FA2649">
        <w:rPr>
          <w:rStyle w:val="None"/>
          <w:rFonts w:ascii="Times New Roman" w:hAnsi="Times New Roman" w:cs="Times New Roman"/>
          <w:sz w:val="30"/>
          <w:szCs w:val="30"/>
          <w:u w:color="660099"/>
          <w:lang w:eastAsia="ru-RU"/>
        </w:rPr>
        <w:t xml:space="preserve">кова </w:t>
      </w:r>
      <w:r w:rsidR="00C86476">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 xml:space="preserve">И. И. Психофизиологические аспекты функциональной асимметрии центральной нервной системы / И. И. Черемушникова, Е. С. Петросиенко, Е. В. Витун – Текст: непосредственный // Вестник ОГУ. – 2012. – №2 (138). – С. 286-291.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Что такое «интернет вещей» – Текст : электронный // Tele2 Россия. – URL: https://msk.tele2.ru/journal/article/what-is-internet-of-things (дата обращения: 02.07.2021).</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Шагивалеева, Г. Р. Изучение мотивов учебной деятельности младших школьников / Г. Р. Шагивалеева, С. Ф. Хазиева – Текст : непосредственный // Международный журнал экспериментального образования. – 2014. – № 6-1. – С. 104-105.</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Шакирова, Е. П. Профилактика острых респираторных заболеваний у детей в условиях школы / Е. П. Шакирова, Е. М. Резцова – Текст : непосредственный // Образование и здоровье – проблема XXI века: поиски, пути решения: материалы межрегион, науч.-практ. конф. – Киров, 2003. – С. 219.</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Шапарь, В. Б. Словарь практического психолога / </w:t>
      </w:r>
      <w:r w:rsidR="00772003">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В. Б. Шапарь. – Москва : Аст; Харьков: Торсинг, 2005. – 734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Шаханова, А. В. Здоровьесберегающий потенциал образования / А. В. Шаханова, Т. В. Челышкова, Н. Н. Хасанова. – Майкоп: Изд-во АГУ, 2008. – 195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Шефер, О. Р. Педагогическое содействие в разработке и реализации индивидуальной образовательной траектории при подготовке обучающегося к олимпиадам по физике: монография / </w:t>
      </w:r>
      <w:r w:rsidR="00772003">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О. Р. Шефер, В. В. Кудрина, И. Ю. Кудрина. – Челябинск: Край Ра, 2016. – 200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Шефер, О. Р. Управление развитием учебно-профессиональной мотивации студентов бакалавриата в системе высшего образования через инспирацию компетенций: монография / О. Р. Шефер, С. В. Крайнева, Т. Н. Лебедева; Южно-Уральский государственный гуманитарно-педагогический университет. – Челябинск : Южно-Уральский научный центр РАО, 2020. – 319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Шибкова, Д. З. Динамика умственной работоспособности школьников начальных классов, обучающихся по различным образовательным программам / Д. З. Шибкова, O. A. Макунина – Текст : непосредственный // Валеопедагогические аспекты здоровьеформирования в образовательных учреждениях: состояние, проблемы, перспективы : материалы III Всероссийской научно-практической конференции, 14 апреля 2006 г., г. Екатеринбург / Рос. гос. проф.-пед. ун-т. – Екатеринбург, 2006. – С. 158-160.</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Шибкова, Д. З. Морфофункциональные и психофизиологические особенности адаптации школьников к учебной деятельности : монография / Д.З. Шибкова, П.А. Байгужин, М.В. Семенова, А.А. Шибков. – Челябинск: Изд-во Южно-Урал. гос. гуманитарно-пед. ун-та, 2016. – 380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Шибкова, Д. З. Отбор и медико-биологическое сопровождение одаренных обучающихся, реализующих образовательную и спортивную деятельность / Д. З. Шибкова, П. А. Байгужин, </w:t>
      </w:r>
      <w:r w:rsidR="00772003">
        <w:rPr>
          <w:rStyle w:val="None"/>
          <w:rFonts w:ascii="Times New Roman" w:hAnsi="Times New Roman" w:cs="Times New Roman"/>
          <w:sz w:val="30"/>
          <w:szCs w:val="30"/>
          <w:u w:color="660099"/>
          <w:lang w:eastAsia="ru-RU"/>
        </w:rPr>
        <w:br/>
      </w:r>
      <w:r w:rsidRPr="00FA2649">
        <w:rPr>
          <w:rStyle w:val="None"/>
          <w:rFonts w:ascii="Times New Roman" w:hAnsi="Times New Roman" w:cs="Times New Roman"/>
          <w:sz w:val="30"/>
          <w:szCs w:val="30"/>
          <w:u w:color="660099"/>
          <w:lang w:eastAsia="ru-RU"/>
        </w:rPr>
        <w:t>В. В. Эрлих, А. Э. Батуева, Е. С. Сабирьянова – Текст : непосредственный // Вестник НГПУ. – 2020. – №5. – С. 196-210.</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Шишова, Е. О. Психология личности: Конспект лекций / Е. О. Шишова; Каз.федер.ун-т. – Казань, 2014. – 75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Штерн, В. Дифференциальная психология и ее методические основы / В. Штерн. – Москва : Наука, 1998. – 336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Эльконин, Б. Д. Психология развития : учеб. пособие для студ. высш. учеб. заведений / Б. Д. Эльконин. – Москва : Издательский центр «Академия», 2001. – 144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Эльконин, Д. Б. Избранные психологические труды. – Москва : Педагогика, 1989. – 554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 xml:space="preserve">Юрловская, И. А. Индивидуально-образовательный маршрут студентов как механизм индивидуализации образовательного процесса современного педагогического вуза / И. А. Юрловская, К. П. Гучмазова – Текст : электронный // Интернет-журнал «Мир науки» 2016, Том 4, номер </w:t>
      </w:r>
      <w:r w:rsidRPr="00772003">
        <w:rPr>
          <w:rStyle w:val="None"/>
          <w:rFonts w:ascii="Times New Roman" w:hAnsi="Times New Roman" w:cs="Times New Roman"/>
          <w:sz w:val="30"/>
          <w:szCs w:val="30"/>
          <w:lang w:eastAsia="ru-RU"/>
        </w:rPr>
        <w:t xml:space="preserve">2 </w:t>
      </w:r>
      <w:hyperlink r:id="rId57" w:history="1">
        <w:r w:rsidR="00772003" w:rsidRPr="00772003">
          <w:rPr>
            <w:rStyle w:val="ac"/>
            <w:rFonts w:ascii="Times New Roman" w:hAnsi="Times New Roman"/>
            <w:color w:val="auto"/>
            <w:sz w:val="30"/>
            <w:szCs w:val="30"/>
            <w:u w:val="none"/>
          </w:rPr>
          <w:t>http://mir-nauki.com/</w:t>
        </w:r>
      </w:hyperlink>
      <w:r w:rsidR="00772003" w:rsidRPr="00772003">
        <w:rPr>
          <w:rStyle w:val="None"/>
          <w:rFonts w:ascii="Times New Roman" w:hAnsi="Times New Roman" w:cs="Times New Roman"/>
          <w:sz w:val="30"/>
          <w:szCs w:val="30"/>
          <w:u w:val="single"/>
          <w:lang w:eastAsia="ru-RU"/>
        </w:rPr>
        <w:t xml:space="preserve"> </w:t>
      </w:r>
      <w:r w:rsidRPr="00FA2649">
        <w:rPr>
          <w:rStyle w:val="None"/>
          <w:rFonts w:ascii="Times New Roman" w:hAnsi="Times New Roman" w:cs="Times New Roman"/>
          <w:sz w:val="30"/>
          <w:szCs w:val="30"/>
          <w:u w:color="660099"/>
          <w:lang w:eastAsia="ru-RU"/>
        </w:rPr>
        <w:t xml:space="preserve">PDF/24PDMN216.pdf (дата обращения : 01.07.2021). </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Юрловская, И. А. Педагогические приемы индивидуализации обучения учащихся младших классов : монография. – Владикавказ : Издательство СОГПИ, 2011. – 120 с. – Текст : непосредственный.</w:t>
      </w:r>
    </w:p>
    <w:p w:rsidR="00D21123" w:rsidRPr="00FA2649" w:rsidRDefault="00D21123" w:rsidP="00B760F8">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eastAsia="ru-RU"/>
        </w:rPr>
        <w:t>Якубовская, И. А. Гендерные особенности морфофункционального развития и психофизиологического статуса учащихся г. Челябинска : специальность 03.00.13 – Физиология : автореферат диссертации на соискание ученой степени кандидата биологических наук / Ирина Александровна Якубовская; Челяб. гос. пед. ун-т. – Челябинск, 2008. – 20 с. – Текст : непосредственный.</w:t>
      </w:r>
    </w:p>
    <w:p w:rsidR="00D21123" w:rsidRPr="00FA2649" w:rsidRDefault="00D21123" w:rsidP="00D1701C">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val="en-US" w:eastAsia="ru-RU"/>
        </w:rPr>
        <w:t xml:space="preserve">Akhutina T.V., Pylaeva N.M. Overcoming learning disabilities: a Vygotskian-Lurian neuropsychological approach. N.Y.: Cambridge University Press, 2012. Available at: https://www.researchgate.net/publication/287292800_Overcoming_learning_disabilities_A_vygotskian-lurian_neuropsychological_approach (Accessed 28 April 2021). </w:t>
      </w:r>
      <w:r w:rsidRPr="00FA2649">
        <w:rPr>
          <w:rStyle w:val="None"/>
          <w:rFonts w:ascii="Times New Roman" w:hAnsi="Times New Roman" w:cs="Times New Roman"/>
          <w:sz w:val="30"/>
          <w:szCs w:val="30"/>
          <w:u w:color="660099"/>
          <w:lang w:eastAsia="ru-RU"/>
        </w:rPr>
        <w:t>DOI:10.1017/CBO9781139012799.</w:t>
      </w:r>
    </w:p>
    <w:p w:rsidR="00D21123" w:rsidRPr="00FA2649" w:rsidRDefault="00D21123" w:rsidP="00D1701C">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eastAsia="ru-RU"/>
        </w:rPr>
      </w:pPr>
      <w:r w:rsidRPr="00FA2649">
        <w:rPr>
          <w:rStyle w:val="None"/>
          <w:rFonts w:ascii="Times New Roman" w:hAnsi="Times New Roman" w:cs="Times New Roman"/>
          <w:sz w:val="30"/>
          <w:szCs w:val="30"/>
          <w:u w:color="660099"/>
          <w:lang w:val="en-US" w:eastAsia="ru-RU"/>
        </w:rPr>
        <w:t xml:space="preserve">Alosco, M. L., Brickman M. B., Spitznagel M. B. et al. Poorer physical fitness is associated with reduced structural brain integrity. </w:t>
      </w:r>
      <w:r w:rsidRPr="00FA2649">
        <w:rPr>
          <w:rStyle w:val="None"/>
          <w:rFonts w:ascii="Times New Roman" w:hAnsi="Times New Roman" w:cs="Times New Roman"/>
          <w:i/>
          <w:sz w:val="30"/>
          <w:szCs w:val="30"/>
          <w:u w:color="660099"/>
          <w:lang w:val="en-US" w:eastAsia="ru-RU"/>
        </w:rPr>
        <w:t xml:space="preserve">J. Neurol. </w:t>
      </w:r>
      <w:r w:rsidRPr="00FA2649">
        <w:rPr>
          <w:rStyle w:val="None"/>
          <w:rFonts w:ascii="Times New Roman" w:hAnsi="Times New Roman" w:cs="Times New Roman"/>
          <w:i/>
          <w:sz w:val="30"/>
          <w:szCs w:val="30"/>
          <w:u w:color="660099"/>
          <w:lang w:eastAsia="ru-RU"/>
        </w:rPr>
        <w:t xml:space="preserve">Sci. </w:t>
      </w:r>
      <w:r w:rsidRPr="00FA2649">
        <w:rPr>
          <w:rStyle w:val="None"/>
          <w:rFonts w:ascii="Times New Roman" w:hAnsi="Times New Roman" w:cs="Times New Roman"/>
          <w:sz w:val="30"/>
          <w:szCs w:val="30"/>
          <w:u w:color="660099"/>
          <w:lang w:eastAsia="ru-RU"/>
        </w:rPr>
        <w:t>2013. Vol. 328. P. 51–57.</w:t>
      </w:r>
    </w:p>
    <w:p w:rsidR="00D21123" w:rsidRPr="00FA2649" w:rsidRDefault="00D21123" w:rsidP="00D1701C">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val="en-US" w:eastAsia="ru-RU"/>
        </w:rPr>
      </w:pPr>
      <w:r w:rsidRPr="00FA2649">
        <w:rPr>
          <w:rStyle w:val="None"/>
          <w:rFonts w:ascii="Times New Roman" w:hAnsi="Times New Roman" w:cs="Times New Roman"/>
          <w:sz w:val="30"/>
          <w:szCs w:val="30"/>
          <w:u w:color="660099"/>
          <w:lang w:val="en-US" w:eastAsia="ru-RU"/>
        </w:rPr>
        <w:t xml:space="preserve">Askenazi S., Henik A. Attentional networks in developmental dy-scalculia. </w:t>
      </w:r>
      <w:r w:rsidRPr="00FA2649">
        <w:rPr>
          <w:rStyle w:val="None"/>
          <w:rFonts w:ascii="Times New Roman" w:hAnsi="Times New Roman" w:cs="Times New Roman"/>
          <w:i/>
          <w:sz w:val="30"/>
          <w:szCs w:val="30"/>
          <w:u w:color="660099"/>
          <w:lang w:val="en-US" w:eastAsia="ru-RU"/>
        </w:rPr>
        <w:t>Behavior and Brain Functions</w:t>
      </w:r>
      <w:r w:rsidRPr="00FA2649">
        <w:rPr>
          <w:rStyle w:val="None"/>
          <w:rFonts w:ascii="Times New Roman" w:hAnsi="Times New Roman" w:cs="Times New Roman"/>
          <w:sz w:val="30"/>
          <w:szCs w:val="30"/>
          <w:u w:color="660099"/>
          <w:lang w:val="en-US" w:eastAsia="ru-RU"/>
        </w:rPr>
        <w:t>. 2010. Vol. 6:2. Available at: http://www.behavioralandbrainfunctions.com/content/6/1/2. DOI:10.1186/1744-9081-6-2.</w:t>
      </w:r>
    </w:p>
    <w:p w:rsidR="00D21123" w:rsidRPr="00FA2649" w:rsidRDefault="00D21123" w:rsidP="004B1487">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val="en-US" w:eastAsia="ru-RU"/>
        </w:rPr>
      </w:pPr>
      <w:r w:rsidRPr="00FA2649">
        <w:rPr>
          <w:rStyle w:val="None"/>
          <w:rFonts w:ascii="Times New Roman" w:hAnsi="Times New Roman" w:cs="Times New Roman"/>
          <w:sz w:val="30"/>
          <w:szCs w:val="30"/>
          <w:u w:color="660099"/>
          <w:lang w:val="en-US" w:eastAsia="ru-RU"/>
        </w:rPr>
        <w:t xml:space="preserve">Barzynska, A. Z., Chaddock-Heyman L., Voss M. W. et al. Physical activity and cardiorespiratory fitness are beneficial for white matter in low-fit older adults. </w:t>
      </w:r>
      <w:r w:rsidRPr="00FA2649">
        <w:rPr>
          <w:rStyle w:val="None"/>
          <w:rFonts w:ascii="Times New Roman" w:hAnsi="Times New Roman" w:cs="Times New Roman"/>
          <w:i/>
          <w:sz w:val="30"/>
          <w:szCs w:val="30"/>
          <w:u w:color="660099"/>
          <w:lang w:val="en-US" w:eastAsia="ru-RU"/>
        </w:rPr>
        <w:t>PLoS One</w:t>
      </w:r>
      <w:r w:rsidRPr="00FA2649">
        <w:rPr>
          <w:rStyle w:val="None"/>
          <w:rFonts w:ascii="Times New Roman" w:hAnsi="Times New Roman" w:cs="Times New Roman"/>
          <w:sz w:val="30"/>
          <w:szCs w:val="30"/>
          <w:u w:color="660099"/>
          <w:lang w:val="en-US" w:eastAsia="ru-RU"/>
        </w:rPr>
        <w:t>. 2014. Sep. 17.9. Vol. 9. Available at: https://www.researchgate.net/publication/265791294_Physical_Activity_and_Cardiorespiratory_Fitness_Are_Beneficial_for_White_Matter_in_Low-Fit_Older_Adults (Accessed 28 April 2021). DOI:10.1371/journal.pone.0107413.</w:t>
      </w:r>
    </w:p>
    <w:p w:rsidR="00D21123" w:rsidRPr="00FA2649" w:rsidRDefault="00D21123" w:rsidP="004B1487">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val="en-US" w:eastAsia="ru-RU"/>
        </w:rPr>
      </w:pPr>
      <w:r w:rsidRPr="00FA2649">
        <w:rPr>
          <w:rStyle w:val="None"/>
          <w:rFonts w:ascii="Times New Roman" w:hAnsi="Times New Roman" w:cs="Times New Roman"/>
          <w:sz w:val="30"/>
          <w:szCs w:val="30"/>
          <w:u w:color="660099"/>
          <w:lang w:val="en-US" w:eastAsia="ru-RU"/>
        </w:rPr>
        <w:t xml:space="preserve">Bherer, L., Erickson K. I., Liu-Ambrose T. A review of the effects of physical activity and exercise on cognitive and brain functions in older adults. </w:t>
      </w:r>
      <w:r w:rsidRPr="00FA2649">
        <w:rPr>
          <w:rStyle w:val="None"/>
          <w:rFonts w:ascii="Times New Roman" w:hAnsi="Times New Roman" w:cs="Times New Roman"/>
          <w:i/>
          <w:sz w:val="30"/>
          <w:szCs w:val="30"/>
          <w:u w:color="660099"/>
          <w:lang w:val="en-US" w:eastAsia="ru-RU"/>
        </w:rPr>
        <w:t>J. Aging Research</w:t>
      </w:r>
      <w:r w:rsidRPr="00FA2649">
        <w:rPr>
          <w:rStyle w:val="None"/>
          <w:rFonts w:ascii="Times New Roman" w:hAnsi="Times New Roman" w:cs="Times New Roman"/>
          <w:sz w:val="30"/>
          <w:szCs w:val="30"/>
          <w:u w:color="660099"/>
          <w:lang w:val="en-US" w:eastAsia="ru-RU"/>
        </w:rPr>
        <w:t>. 2013. Vol. 2013. Article ID 657508. 8 pages.</w:t>
      </w:r>
    </w:p>
    <w:p w:rsidR="00D21123" w:rsidRPr="00FA2649" w:rsidRDefault="00D21123" w:rsidP="004B1487">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val="en-US" w:eastAsia="ru-RU"/>
        </w:rPr>
      </w:pPr>
      <w:r w:rsidRPr="00FA2649">
        <w:rPr>
          <w:rStyle w:val="None"/>
          <w:rFonts w:ascii="Times New Roman" w:hAnsi="Times New Roman" w:cs="Times New Roman"/>
          <w:sz w:val="30"/>
          <w:szCs w:val="30"/>
          <w:u w:color="660099"/>
          <w:lang w:val="en-US" w:eastAsia="ru-RU"/>
        </w:rPr>
        <w:t xml:space="preserve">Bronsh S., Erakhtin K., Nenasheva A. Experience in developing diagnostic insoles with resistive pressure sensors. </w:t>
      </w:r>
      <w:r w:rsidRPr="00FA2649">
        <w:rPr>
          <w:rStyle w:val="None"/>
          <w:rFonts w:ascii="Times New Roman" w:hAnsi="Times New Roman" w:cs="Times New Roman"/>
          <w:i/>
          <w:sz w:val="30"/>
          <w:szCs w:val="30"/>
          <w:u w:color="660099"/>
          <w:lang w:val="en-US" w:eastAsia="ru-RU"/>
        </w:rPr>
        <w:t>Proceedings of the 4th International conference on innovations in sports, tourism and instructional science (ICISTIS 2019)</w:t>
      </w:r>
      <w:r w:rsidRPr="00FA2649">
        <w:rPr>
          <w:rStyle w:val="None"/>
          <w:rFonts w:ascii="Times New Roman" w:hAnsi="Times New Roman" w:cs="Times New Roman"/>
          <w:sz w:val="30"/>
          <w:szCs w:val="30"/>
          <w:u w:color="660099"/>
          <w:lang w:val="en-US" w:eastAsia="ru-RU"/>
        </w:rPr>
        <w:t>. 2019.</w:t>
      </w:r>
      <w:r w:rsidRPr="00FA2649">
        <w:rPr>
          <w:rStyle w:val="None"/>
          <w:rFonts w:ascii="Times New Roman" w:hAnsi="Times New Roman" w:cs="Times New Roman"/>
          <w:sz w:val="30"/>
          <w:szCs w:val="30"/>
          <w:u w:color="660099"/>
          <w:lang w:eastAsia="ru-RU"/>
        </w:rPr>
        <w:t xml:space="preserve"> </w:t>
      </w:r>
      <w:r w:rsidRPr="00FA2649">
        <w:rPr>
          <w:rStyle w:val="None"/>
          <w:rFonts w:ascii="Times New Roman" w:hAnsi="Times New Roman" w:cs="Times New Roman"/>
          <w:sz w:val="30"/>
          <w:szCs w:val="30"/>
          <w:u w:color="660099"/>
          <w:lang w:val="en-US" w:eastAsia="ru-RU"/>
        </w:rPr>
        <w:t>Vol. 17. P. 28-30.</w:t>
      </w:r>
      <w:r w:rsidRPr="00FA2649">
        <w:rPr>
          <w:rStyle w:val="None"/>
          <w:rFonts w:ascii="Times New Roman" w:hAnsi="Times New Roman" w:cs="Times New Roman"/>
          <w:sz w:val="30"/>
          <w:szCs w:val="30"/>
          <w:u w:color="660099"/>
          <w:lang w:eastAsia="ru-RU"/>
        </w:rPr>
        <w:t xml:space="preserve"> DOI:10.2991/icistis-19.2019.8.</w:t>
      </w:r>
    </w:p>
    <w:p w:rsidR="00D21123" w:rsidRPr="00772003" w:rsidRDefault="00D21123" w:rsidP="004B1487">
      <w:pPr>
        <w:pStyle w:val="a9"/>
        <w:numPr>
          <w:ilvl w:val="0"/>
          <w:numId w:val="33"/>
        </w:numPr>
        <w:tabs>
          <w:tab w:val="left" w:pos="1134"/>
        </w:tabs>
        <w:spacing w:after="0"/>
        <w:ind w:left="0" w:firstLine="709"/>
        <w:jc w:val="both"/>
        <w:rPr>
          <w:rStyle w:val="None"/>
          <w:rFonts w:ascii="Times New Roman" w:hAnsi="Times New Roman" w:cs="Times New Roman"/>
          <w:spacing w:val="-4"/>
          <w:sz w:val="30"/>
          <w:szCs w:val="30"/>
          <w:u w:color="660099"/>
          <w:lang w:val="en-US" w:eastAsia="ru-RU"/>
        </w:rPr>
      </w:pPr>
      <w:r w:rsidRPr="00772003">
        <w:rPr>
          <w:rStyle w:val="None"/>
          <w:rFonts w:ascii="Times New Roman" w:hAnsi="Times New Roman" w:cs="Times New Roman"/>
          <w:spacing w:val="-4"/>
          <w:sz w:val="30"/>
          <w:szCs w:val="30"/>
          <w:u w:color="660099"/>
          <w:lang w:val="en-US" w:eastAsia="ru-RU"/>
        </w:rPr>
        <w:t xml:space="preserve">Bull R., Johnston R.S. Children's arithmetical difficulties: contributions from processing speed, item identification, and short-term memory. </w:t>
      </w:r>
      <w:r w:rsidRPr="00772003">
        <w:rPr>
          <w:rStyle w:val="None"/>
          <w:rFonts w:ascii="Times New Roman" w:hAnsi="Times New Roman" w:cs="Times New Roman"/>
          <w:i/>
          <w:spacing w:val="-4"/>
          <w:sz w:val="30"/>
          <w:szCs w:val="30"/>
          <w:u w:color="660099"/>
          <w:lang w:val="en-US" w:eastAsia="ru-RU"/>
        </w:rPr>
        <w:t>Journal of Experimental Child Psychology</w:t>
      </w:r>
      <w:r w:rsidRPr="00772003">
        <w:rPr>
          <w:rStyle w:val="None"/>
          <w:rFonts w:ascii="Times New Roman" w:hAnsi="Times New Roman" w:cs="Times New Roman"/>
          <w:spacing w:val="-4"/>
          <w:sz w:val="30"/>
          <w:szCs w:val="30"/>
          <w:u w:color="660099"/>
          <w:lang w:val="en-US" w:eastAsia="ru-RU"/>
        </w:rPr>
        <w:t xml:space="preserve">. 1997. Vol. 65(1). </w:t>
      </w:r>
      <w:r w:rsidR="00772003">
        <w:rPr>
          <w:rStyle w:val="None"/>
          <w:rFonts w:ascii="Times New Roman" w:hAnsi="Times New Roman" w:cs="Times New Roman"/>
          <w:spacing w:val="-4"/>
          <w:sz w:val="30"/>
          <w:szCs w:val="30"/>
          <w:u w:color="660099"/>
          <w:lang w:val="en-US" w:eastAsia="ru-RU"/>
        </w:rPr>
        <w:br/>
      </w:r>
      <w:r w:rsidRPr="00772003">
        <w:rPr>
          <w:rStyle w:val="None"/>
          <w:rFonts w:ascii="Times New Roman" w:hAnsi="Times New Roman" w:cs="Times New Roman"/>
          <w:spacing w:val="-4"/>
          <w:sz w:val="30"/>
          <w:szCs w:val="30"/>
          <w:u w:color="660099"/>
          <w:lang w:val="en-US" w:eastAsia="ru-RU"/>
        </w:rPr>
        <w:t xml:space="preserve">P. 1–24. </w:t>
      </w:r>
    </w:p>
    <w:p w:rsidR="00D21123" w:rsidRPr="00FA2649" w:rsidRDefault="00D21123" w:rsidP="004B1487">
      <w:pPr>
        <w:pStyle w:val="a9"/>
        <w:numPr>
          <w:ilvl w:val="0"/>
          <w:numId w:val="33"/>
        </w:numPr>
        <w:tabs>
          <w:tab w:val="left" w:pos="1134"/>
        </w:tabs>
        <w:spacing w:after="0"/>
        <w:ind w:left="0" w:firstLine="709"/>
        <w:jc w:val="both"/>
        <w:rPr>
          <w:rStyle w:val="None"/>
          <w:rFonts w:ascii="Times New Roman" w:hAnsi="Times New Roman" w:cs="Times New Roman"/>
          <w:sz w:val="30"/>
          <w:szCs w:val="30"/>
          <w:u w:color="660099"/>
          <w:lang w:val="en-US" w:eastAsia="ru-RU"/>
        </w:rPr>
      </w:pPr>
      <w:r w:rsidRPr="00FA2649">
        <w:rPr>
          <w:rStyle w:val="None"/>
          <w:rFonts w:ascii="Times New Roman" w:hAnsi="Times New Roman" w:cs="Times New Roman"/>
          <w:sz w:val="30"/>
          <w:szCs w:val="30"/>
          <w:u w:color="660099"/>
          <w:lang w:val="en-US" w:eastAsia="ru-RU"/>
        </w:rPr>
        <w:t xml:space="preserve">Butterworth G., Harris M. Principles of Developmental Psychology. </w:t>
      </w:r>
      <w:r w:rsidRPr="00FA2649">
        <w:rPr>
          <w:rStyle w:val="None"/>
          <w:rFonts w:ascii="Times New Roman" w:hAnsi="Times New Roman" w:cs="Times New Roman"/>
          <w:i/>
          <w:sz w:val="30"/>
          <w:szCs w:val="30"/>
          <w:u w:color="660099"/>
          <w:lang w:val="en-US" w:eastAsia="ru-RU"/>
        </w:rPr>
        <w:t>Psychology Press</w:t>
      </w:r>
      <w:r w:rsidRPr="00FA2649">
        <w:rPr>
          <w:rStyle w:val="None"/>
          <w:rFonts w:ascii="Times New Roman" w:hAnsi="Times New Roman" w:cs="Times New Roman"/>
          <w:sz w:val="30"/>
          <w:szCs w:val="30"/>
          <w:u w:color="660099"/>
          <w:lang w:val="en-US" w:eastAsia="ru-RU"/>
        </w:rPr>
        <w:t>. U.K., 1994.</w:t>
      </w:r>
    </w:p>
    <w:p w:rsidR="00D21123" w:rsidRPr="00772003" w:rsidRDefault="00D21123" w:rsidP="00D505BD">
      <w:pPr>
        <w:pStyle w:val="a9"/>
        <w:numPr>
          <w:ilvl w:val="0"/>
          <w:numId w:val="33"/>
        </w:numPr>
        <w:tabs>
          <w:tab w:val="left" w:pos="1134"/>
        </w:tabs>
        <w:spacing w:after="0"/>
        <w:ind w:left="0" w:firstLine="709"/>
        <w:jc w:val="both"/>
        <w:rPr>
          <w:rFonts w:ascii="Times New Roman" w:hAnsi="Times New Roman" w:cs="Times New Roman"/>
          <w:spacing w:val="-4"/>
          <w:sz w:val="30"/>
          <w:szCs w:val="30"/>
          <w:lang w:val="en-US"/>
        </w:rPr>
      </w:pPr>
      <w:r w:rsidRPr="00772003">
        <w:rPr>
          <w:rFonts w:ascii="Times New Roman" w:hAnsi="Times New Roman" w:cs="Times New Roman"/>
          <w:spacing w:val="-4"/>
          <w:sz w:val="30"/>
          <w:szCs w:val="30"/>
          <w:lang w:val="en-US"/>
        </w:rPr>
        <w:t xml:space="preserve">Compton D.L., Fuchs L.S., Fuchs D., Lambert W., Hamlett C. The cognitive and academic profiles of reading and mathematics learning disabilities. </w:t>
      </w:r>
      <w:r w:rsidRPr="00772003">
        <w:rPr>
          <w:rFonts w:ascii="Times New Roman" w:hAnsi="Times New Roman" w:cs="Times New Roman"/>
          <w:i/>
          <w:spacing w:val="-4"/>
          <w:sz w:val="30"/>
          <w:szCs w:val="30"/>
          <w:lang w:val="en-US"/>
        </w:rPr>
        <w:t>Journal of Learning Disabilities</w:t>
      </w:r>
      <w:r w:rsidRPr="00772003">
        <w:rPr>
          <w:rFonts w:ascii="Times New Roman" w:hAnsi="Times New Roman" w:cs="Times New Roman"/>
          <w:spacing w:val="-4"/>
          <w:sz w:val="30"/>
          <w:szCs w:val="30"/>
          <w:lang w:val="en-US"/>
        </w:rPr>
        <w:t>. 2012. Vol. 45(1). P. 79–95.</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D'Amato R.C., Fletcher-Janzen E., Reynolds C.R. (Eds.). </w:t>
      </w:r>
      <w:r w:rsidRPr="00FA2649">
        <w:rPr>
          <w:rFonts w:ascii="Times New Roman" w:hAnsi="Times New Roman" w:cs="Times New Roman"/>
          <w:i/>
          <w:sz w:val="30"/>
          <w:szCs w:val="30"/>
          <w:lang w:val="en-US"/>
        </w:rPr>
        <w:t>Handbook of School Neuropsychology</w:t>
      </w:r>
      <w:r w:rsidRPr="00FA2649">
        <w:rPr>
          <w:rFonts w:ascii="Times New Roman" w:hAnsi="Times New Roman" w:cs="Times New Roman"/>
          <w:sz w:val="30"/>
          <w:szCs w:val="30"/>
          <w:lang w:val="en-US"/>
        </w:rPr>
        <w:t>. N.Y.: Guilford Press, Plenum Press, 2005.</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Decker S.N. Cognitive processing rates among disabled and normal reading young adults: A nine year follow-up study. </w:t>
      </w:r>
      <w:r w:rsidRPr="00FA2649">
        <w:rPr>
          <w:rFonts w:ascii="Times New Roman" w:hAnsi="Times New Roman" w:cs="Times New Roman"/>
          <w:i/>
          <w:sz w:val="30"/>
          <w:szCs w:val="30"/>
          <w:lang w:val="en-US"/>
        </w:rPr>
        <w:t>Reading and Writing: An Interdisciplinary Journal</w:t>
      </w:r>
      <w:r w:rsidRPr="00FA2649">
        <w:rPr>
          <w:rFonts w:ascii="Times New Roman" w:hAnsi="Times New Roman" w:cs="Times New Roman"/>
          <w:sz w:val="30"/>
          <w:szCs w:val="30"/>
          <w:lang w:val="en-US"/>
        </w:rPr>
        <w:t>. 1989. Vol. 1(2). P. 123–134.</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Denckla M.B., Rudel R. Rapid "automatized" naming of pictured objects, colors, letters, and numbers by normal children. </w:t>
      </w:r>
      <w:r w:rsidRPr="00FA2649">
        <w:rPr>
          <w:rFonts w:ascii="Times New Roman" w:hAnsi="Times New Roman" w:cs="Times New Roman"/>
          <w:i/>
          <w:sz w:val="30"/>
          <w:szCs w:val="30"/>
          <w:lang w:val="en-US"/>
        </w:rPr>
        <w:t>Cortex</w:t>
      </w:r>
      <w:r w:rsidRPr="00FA2649">
        <w:rPr>
          <w:rFonts w:ascii="Times New Roman" w:hAnsi="Times New Roman" w:cs="Times New Roman"/>
          <w:sz w:val="30"/>
          <w:szCs w:val="30"/>
          <w:lang w:val="en-US"/>
        </w:rPr>
        <w:t>. 1974. Vol. 10(2). P. 186–202.</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Diamond A. Attention-deficit disorder (attention-deficit/hyperactivity disorder without hyperactivity): A neurobiologically and behaviorally distinct disorder from attention-deficit/hyperactivity disorder (with hyperactivity). </w:t>
      </w:r>
      <w:r w:rsidRPr="00FA2649">
        <w:rPr>
          <w:rFonts w:ascii="Times New Roman" w:hAnsi="Times New Roman" w:cs="Times New Roman"/>
          <w:i/>
          <w:sz w:val="30"/>
          <w:szCs w:val="30"/>
          <w:lang w:val="en-US"/>
        </w:rPr>
        <w:t>Development and Psychopathology.</w:t>
      </w:r>
      <w:r w:rsidRPr="00FA2649">
        <w:rPr>
          <w:rFonts w:ascii="Times New Roman" w:hAnsi="Times New Roman" w:cs="Times New Roman"/>
          <w:sz w:val="30"/>
          <w:szCs w:val="30"/>
          <w:lang w:val="en-US"/>
        </w:rPr>
        <w:t xml:space="preserve"> 2005. Vol. 17(3). P. 807-825. </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Fletcher J. M., Lyon G. R., Fuchs L. S., Barnes M. A. Learning disabilities: from identification to intervention. </w:t>
      </w:r>
      <w:r w:rsidRPr="00FA2649">
        <w:rPr>
          <w:rFonts w:ascii="Times New Roman" w:hAnsi="Times New Roman" w:cs="Times New Roman"/>
          <w:i/>
          <w:sz w:val="30"/>
          <w:szCs w:val="30"/>
          <w:lang w:val="en-US"/>
        </w:rPr>
        <w:t>N.Y.: The Guilford Press</w:t>
      </w:r>
      <w:r w:rsidRPr="00FA2649">
        <w:rPr>
          <w:rFonts w:ascii="Times New Roman" w:hAnsi="Times New Roman" w:cs="Times New Roman"/>
          <w:sz w:val="30"/>
          <w:szCs w:val="30"/>
          <w:lang w:val="en-US"/>
        </w:rPr>
        <w:t>, 2006.</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French J. W., Ekstrom R. G., Price L. A. Manual for a kit of reference tests for cognitive factors.</w:t>
      </w:r>
      <w:r w:rsidRPr="00FA2649">
        <w:rPr>
          <w:rFonts w:ascii="Times New Roman" w:hAnsi="Times New Roman" w:cs="Times New Roman"/>
          <w:i/>
          <w:sz w:val="30"/>
          <w:szCs w:val="30"/>
          <w:lang w:val="en-US"/>
        </w:rPr>
        <w:t xml:space="preserve"> Princeton, NJ: Educational Testing Service</w:t>
      </w:r>
      <w:r w:rsidRPr="00FA2649">
        <w:rPr>
          <w:rFonts w:ascii="Times New Roman" w:hAnsi="Times New Roman" w:cs="Times New Roman"/>
          <w:sz w:val="30"/>
          <w:szCs w:val="30"/>
          <w:lang w:val="en-US"/>
        </w:rPr>
        <w:t xml:space="preserve">, 1963. </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Fuchs L. S., Fuchs D., Compton D. L., Powell S. R., Seethaler P. M., Capizzi A. M., Schatschneider C., Fletcher J. M. The cognitive correlates of third-grade skill in arithmetic, algorithmic computation, and arithmetic word problems. </w:t>
      </w:r>
      <w:r w:rsidRPr="00FA2649">
        <w:rPr>
          <w:rFonts w:ascii="Times New Roman" w:hAnsi="Times New Roman" w:cs="Times New Roman"/>
          <w:i/>
          <w:sz w:val="30"/>
          <w:szCs w:val="30"/>
          <w:lang w:val="en-US"/>
        </w:rPr>
        <w:t>Journal of Educational Psychology</w:t>
      </w:r>
      <w:r w:rsidRPr="00FA2649">
        <w:rPr>
          <w:rFonts w:ascii="Times New Roman" w:hAnsi="Times New Roman" w:cs="Times New Roman"/>
          <w:sz w:val="30"/>
          <w:szCs w:val="30"/>
          <w:lang w:val="en-US"/>
        </w:rPr>
        <w:t xml:space="preserve">. 2006. Vol 98(1). P. 29–43. </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Golden C. J. Stroop Color and Word Test: A Manual for Clinical and Experimental Uses. Chicago, Illinois: Skoelting, 1978.</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Gordon M. The Gordon Diagnostic System. DeWitt, NY: Gordon Systems, 1983. </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Hale J. B., Fiorello C. A. School Neuropsychology: A Practicioner’s Handbook. N.Y.: Guilford Press, 2004.</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Hötting K, Röder B. Beneficial effects of physical exercise on neuroplasticity and cognition. Neurosci Biobehav Rev. 2013 Nov; 37 (9 Pt B):2243-57. Available at: https://pubmed.ncbi.nlm.nih.gov/23623982/ (Accessed 2 April 2021). DOI: 10.1016/j.neubiorev.2013.04.005. Epub 2013 Apr 25.</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James W. The Principles of Psychology. New York: Dover Publications, 1950. Vol. 1.</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Letz R. Continuing challenges for computer-based neuropsychological tests. </w:t>
      </w:r>
      <w:r w:rsidRPr="00FA2649">
        <w:rPr>
          <w:rFonts w:ascii="Times New Roman" w:hAnsi="Times New Roman" w:cs="Times New Roman"/>
          <w:i/>
          <w:sz w:val="30"/>
          <w:szCs w:val="30"/>
          <w:lang w:val="en-US"/>
        </w:rPr>
        <w:t>Neurotoxicology</w:t>
      </w:r>
      <w:r w:rsidRPr="00FA2649">
        <w:rPr>
          <w:rFonts w:ascii="Times New Roman" w:hAnsi="Times New Roman" w:cs="Times New Roman"/>
          <w:sz w:val="30"/>
          <w:szCs w:val="30"/>
          <w:lang w:val="en-US"/>
        </w:rPr>
        <w:t>. 2003. Vol. 24(4). P. 479–489.</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Logan G. D., Gowan W. B., Davis K. A. On the ability to inhibit simple and choice reaction time responses: a model and a method. </w:t>
      </w:r>
      <w:r w:rsidRPr="00FA2649">
        <w:rPr>
          <w:rFonts w:ascii="Times New Roman" w:hAnsi="Times New Roman" w:cs="Times New Roman"/>
          <w:i/>
          <w:sz w:val="30"/>
          <w:szCs w:val="30"/>
          <w:lang w:val="en-US"/>
        </w:rPr>
        <w:t>Journal of Experimental Psychology. Human Perception and Performance</w:t>
      </w:r>
      <w:r w:rsidRPr="00FA2649">
        <w:rPr>
          <w:rFonts w:ascii="Times New Roman" w:hAnsi="Times New Roman" w:cs="Times New Roman"/>
          <w:sz w:val="30"/>
          <w:szCs w:val="30"/>
          <w:lang w:val="en-US"/>
        </w:rPr>
        <w:t>. 1984. Vol. 10(2). P. 276–291.</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Mizuno K., Tanaka M., Fukuda S., Imai-Matsumura K., Watanabe Y. Relationship between cognitive functions and prevalence of fatigue in elementary and junior high school students. </w:t>
      </w:r>
      <w:r w:rsidRPr="00FA2649">
        <w:rPr>
          <w:rFonts w:ascii="Times New Roman" w:hAnsi="Times New Roman" w:cs="Times New Roman"/>
          <w:i/>
          <w:sz w:val="30"/>
          <w:szCs w:val="30"/>
          <w:lang w:val="en-US"/>
        </w:rPr>
        <w:t>Brain and Development</w:t>
      </w:r>
      <w:r w:rsidRPr="00FA2649">
        <w:rPr>
          <w:rFonts w:ascii="Times New Roman" w:hAnsi="Times New Roman" w:cs="Times New Roman"/>
          <w:sz w:val="30"/>
          <w:szCs w:val="30"/>
          <w:lang w:val="en-US"/>
        </w:rPr>
        <w:t>. 2011 a. Vol. 33(6). P. 470–479.</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Ofiesh N. S. Hughes C.A. How much time? A re-view of the literature on extended test time for postsecondary students with learning disabilities. </w:t>
      </w:r>
      <w:r w:rsidRPr="00FA2649">
        <w:rPr>
          <w:rFonts w:ascii="Times New Roman" w:hAnsi="Times New Roman" w:cs="Times New Roman"/>
          <w:i/>
          <w:sz w:val="30"/>
          <w:szCs w:val="30"/>
          <w:lang w:val="en-US"/>
        </w:rPr>
        <w:t>Journal of Postsecondary Education and Disability</w:t>
      </w:r>
      <w:r w:rsidRPr="00FA2649">
        <w:rPr>
          <w:rFonts w:ascii="Times New Roman" w:hAnsi="Times New Roman" w:cs="Times New Roman"/>
          <w:sz w:val="30"/>
          <w:szCs w:val="30"/>
          <w:lang w:val="en-US"/>
        </w:rPr>
        <w:t>. 2002. Vol. 16(1). P. 2–16.</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Ofiesh N. S. Using processing speed tests to predict the benefit of extended test time for university students with learning disabilities. </w:t>
      </w:r>
      <w:r w:rsidRPr="00FA2649">
        <w:rPr>
          <w:rFonts w:ascii="Times New Roman" w:hAnsi="Times New Roman" w:cs="Times New Roman"/>
          <w:i/>
          <w:sz w:val="30"/>
          <w:szCs w:val="30"/>
          <w:lang w:val="en-US"/>
        </w:rPr>
        <w:t>Journal of Postsecondary Education and Disability</w:t>
      </w:r>
      <w:r w:rsidRPr="00FA2649">
        <w:rPr>
          <w:rFonts w:ascii="Times New Roman" w:hAnsi="Times New Roman" w:cs="Times New Roman"/>
          <w:sz w:val="30"/>
          <w:szCs w:val="30"/>
          <w:lang w:val="en-US"/>
        </w:rPr>
        <w:t xml:space="preserve">. 2000. Vol. 14(1). P. 39–56. </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Reitan R. M., Wolfson D. The Halstead–Reitan Neuropsycholgical Test Battery: Therapy and clinical interpretation. Tucson, AZ: Neuropsychological Press, 1985.</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Richards G. P., Samuels S. J., Turnure J. E., Ysseldyke J. E. Sustained and selective attention in children with learning disabilities. Journal of Learning Disabilities. 1990. Vol. 23(2). P. 129-136. </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Rourke B. P. (Ed.). Syndrome of nonverbal learning disabilities: neurodevelopmental manifestations. N.Y.: The Guilford Press, 1995.</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Shanahan M. A., Pennington B. F., Yerys B. E., Scott A., Boada R., Willcutt E. G., Olson R. K., DeFries J. C. Processing speed deficits in attention deficit/hyperactivity disorder and reading disability. </w:t>
      </w:r>
      <w:r w:rsidRPr="00FA2649">
        <w:rPr>
          <w:rFonts w:ascii="Times New Roman" w:hAnsi="Times New Roman" w:cs="Times New Roman"/>
          <w:i/>
          <w:sz w:val="30"/>
          <w:szCs w:val="30"/>
          <w:lang w:val="en-US"/>
        </w:rPr>
        <w:t>Journal of Abnormal Child Psychology</w:t>
      </w:r>
      <w:r w:rsidRPr="00FA2649">
        <w:rPr>
          <w:rFonts w:ascii="Times New Roman" w:hAnsi="Times New Roman" w:cs="Times New Roman"/>
          <w:sz w:val="30"/>
          <w:szCs w:val="30"/>
          <w:lang w:val="en-US"/>
        </w:rPr>
        <w:t xml:space="preserve">. 2006. Vol. 34(5). P. 585-602. </w:t>
      </w:r>
    </w:p>
    <w:p w:rsidR="00D21123" w:rsidRPr="00772003" w:rsidRDefault="00D21123" w:rsidP="0015525D">
      <w:pPr>
        <w:pStyle w:val="a9"/>
        <w:numPr>
          <w:ilvl w:val="0"/>
          <w:numId w:val="33"/>
        </w:numPr>
        <w:tabs>
          <w:tab w:val="left" w:pos="1134"/>
        </w:tabs>
        <w:spacing w:after="0"/>
        <w:ind w:left="0" w:firstLine="709"/>
        <w:jc w:val="both"/>
        <w:rPr>
          <w:rFonts w:ascii="Times New Roman" w:hAnsi="Times New Roman" w:cs="Times New Roman"/>
          <w:spacing w:val="2"/>
          <w:sz w:val="30"/>
          <w:szCs w:val="30"/>
          <w:lang w:val="en-US"/>
        </w:rPr>
      </w:pPr>
      <w:r w:rsidRPr="00772003">
        <w:rPr>
          <w:rFonts w:ascii="Times New Roman" w:hAnsi="Times New Roman" w:cs="Times New Roman"/>
          <w:spacing w:val="2"/>
          <w:sz w:val="30"/>
          <w:szCs w:val="30"/>
          <w:lang w:val="en-US"/>
        </w:rPr>
        <w:t xml:space="preserve">Shiffrin R. M., Schneider W. Controlled and automatic human in-formation processing: 2: Perceptual learning, automatic attending and a general theory. Psychological Review. 1977. Vol. 84(2). </w:t>
      </w:r>
      <w:r w:rsidR="00772003">
        <w:rPr>
          <w:rFonts w:ascii="Times New Roman" w:hAnsi="Times New Roman" w:cs="Times New Roman"/>
          <w:spacing w:val="2"/>
          <w:sz w:val="30"/>
          <w:szCs w:val="30"/>
          <w:lang w:val="en-US"/>
        </w:rPr>
        <w:br/>
      </w:r>
      <w:r w:rsidRPr="00772003">
        <w:rPr>
          <w:rFonts w:ascii="Times New Roman" w:hAnsi="Times New Roman" w:cs="Times New Roman"/>
          <w:spacing w:val="2"/>
          <w:sz w:val="30"/>
          <w:szCs w:val="30"/>
          <w:lang w:val="en-US"/>
        </w:rPr>
        <w:t>P. 127–190.</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Sternberg R. J., Wagner R. K. Automatization failure in learning disabilities. </w:t>
      </w:r>
      <w:r w:rsidRPr="00FA2649">
        <w:rPr>
          <w:rFonts w:ascii="Times New Roman" w:hAnsi="Times New Roman" w:cs="Times New Roman"/>
          <w:i/>
          <w:sz w:val="30"/>
          <w:szCs w:val="30"/>
          <w:lang w:val="en-US"/>
        </w:rPr>
        <w:t>Topics in Learning and Learning Disabilities</w:t>
      </w:r>
      <w:r w:rsidRPr="00FA2649">
        <w:rPr>
          <w:rFonts w:ascii="Times New Roman" w:hAnsi="Times New Roman" w:cs="Times New Roman"/>
          <w:sz w:val="30"/>
          <w:szCs w:val="30"/>
          <w:lang w:val="en-US"/>
        </w:rPr>
        <w:t>. 1982. Vol. 2(2). P. 1-11.</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Sweller J. Cognitive load during problem solving: Effects on learning. </w:t>
      </w:r>
      <w:r w:rsidRPr="00FA2649">
        <w:rPr>
          <w:rFonts w:ascii="Times New Roman" w:hAnsi="Times New Roman" w:cs="Times New Roman"/>
          <w:i/>
          <w:sz w:val="30"/>
          <w:szCs w:val="30"/>
          <w:lang w:val="en-US"/>
        </w:rPr>
        <w:t>Cognitive Science</w:t>
      </w:r>
      <w:r w:rsidRPr="00FA2649">
        <w:rPr>
          <w:rFonts w:ascii="Times New Roman" w:hAnsi="Times New Roman" w:cs="Times New Roman"/>
          <w:sz w:val="30"/>
          <w:szCs w:val="30"/>
          <w:lang w:val="en-US"/>
        </w:rPr>
        <w:t>. 1988. Vol. 12(2). P. 257–285.</w:t>
      </w:r>
    </w:p>
    <w:p w:rsidR="00D21123" w:rsidRPr="00FA2649" w:rsidRDefault="00D21123" w:rsidP="00D505B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Sweller John, van Merrienboer Jeroen J. G., Paas Fred G. W. C. Cognitive architecture and instructional design. </w:t>
      </w:r>
      <w:r w:rsidRPr="00FA2649">
        <w:rPr>
          <w:rFonts w:ascii="Times New Roman" w:hAnsi="Times New Roman" w:cs="Times New Roman"/>
          <w:i/>
          <w:sz w:val="30"/>
          <w:szCs w:val="30"/>
          <w:lang w:val="en-US"/>
        </w:rPr>
        <w:t>Educational Psychology Review</w:t>
      </w:r>
      <w:r w:rsidRPr="00FA2649">
        <w:rPr>
          <w:rFonts w:ascii="Times New Roman" w:hAnsi="Times New Roman" w:cs="Times New Roman"/>
          <w:sz w:val="30"/>
          <w:szCs w:val="30"/>
          <w:lang w:val="en-US"/>
        </w:rPr>
        <w:t>. 1998. Vol. 10(3). P. 251–296. Available at: https://</w:t>
      </w:r>
      <w:r w:rsidRPr="00FA2649">
        <w:rPr>
          <w:rStyle w:val="None"/>
          <w:rFonts w:ascii="Times New Roman" w:hAnsi="Times New Roman" w:cs="Times New Roman"/>
          <w:sz w:val="30"/>
          <w:szCs w:val="30"/>
          <w:u w:color="660099"/>
          <w:lang w:val="en-US" w:eastAsia="ru-RU"/>
        </w:rPr>
        <w:t>davidlewisphd</w:t>
      </w:r>
      <w:r w:rsidRPr="00FA2649">
        <w:rPr>
          <w:rFonts w:ascii="Times New Roman" w:hAnsi="Times New Roman" w:cs="Times New Roman"/>
          <w:sz w:val="30"/>
          <w:szCs w:val="30"/>
          <w:lang w:val="en-US"/>
        </w:rPr>
        <w:t>.com/courses/EDD8121/readings/1998-Sweller_et_al.pdf (Accessed 2 April 2021).</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 xml:space="preserve">Waber D. P., Wolff P. H., Forbes P. W., Weiler M. D. Rapid automatized naming in children referred for evaluation of heterogeneous learning problems: How specific are naming speed deficits to reading disability? </w:t>
      </w:r>
      <w:r w:rsidRPr="00FA2649">
        <w:rPr>
          <w:rFonts w:ascii="Times New Roman" w:hAnsi="Times New Roman" w:cs="Times New Roman"/>
          <w:i/>
          <w:sz w:val="30"/>
          <w:szCs w:val="30"/>
          <w:lang w:val="en-US"/>
        </w:rPr>
        <w:t>Child neuropsychology</w:t>
      </w:r>
      <w:r w:rsidRPr="00FA2649">
        <w:rPr>
          <w:rFonts w:ascii="Times New Roman" w:hAnsi="Times New Roman" w:cs="Times New Roman"/>
          <w:sz w:val="30"/>
          <w:szCs w:val="30"/>
          <w:lang w:val="en-US"/>
        </w:rPr>
        <w:t>. 2000. Vol. 6(4). P. 251–261.</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Waber D. Rethinking learning disabilities: Understanding children who struggle in school. N.Y.: The Guilford Press, 2010.</w:t>
      </w:r>
    </w:p>
    <w:p w:rsidR="00D21123" w:rsidRPr="00FA2649" w:rsidRDefault="00D21123" w:rsidP="0015525D">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Wechsler D. Wechsler Intelligence Scale for Children – Fourth Edition: Administration and Scoring Manual. San Antonio, TX: The Psychological Corporation, 2003.</w:t>
      </w:r>
    </w:p>
    <w:p w:rsidR="00D21123" w:rsidRPr="00FA2649" w:rsidRDefault="00D21123" w:rsidP="00B91B92">
      <w:pPr>
        <w:pStyle w:val="a9"/>
        <w:numPr>
          <w:ilvl w:val="0"/>
          <w:numId w:val="33"/>
        </w:numPr>
        <w:tabs>
          <w:tab w:val="left" w:pos="1134"/>
        </w:tabs>
        <w:spacing w:after="0"/>
        <w:ind w:left="0" w:firstLine="709"/>
        <w:jc w:val="both"/>
        <w:rPr>
          <w:rFonts w:ascii="Times New Roman" w:hAnsi="Times New Roman" w:cs="Times New Roman"/>
          <w:sz w:val="30"/>
          <w:szCs w:val="30"/>
          <w:lang w:val="en-US"/>
        </w:rPr>
      </w:pPr>
      <w:r w:rsidRPr="00FA2649">
        <w:rPr>
          <w:rFonts w:ascii="Times New Roman" w:hAnsi="Times New Roman" w:cs="Times New Roman"/>
          <w:sz w:val="30"/>
          <w:szCs w:val="30"/>
          <w:lang w:val="en-US"/>
        </w:rPr>
        <w:t>Wolf M., Denckla M.B. The Rapid Automatized Naming and Rapid Alternating Stimulus Tests. Examiner's Manual. Austin: Pro-Ed, 2005.</w:t>
      </w:r>
    </w:p>
    <w:p w:rsidR="00D3179A" w:rsidRPr="00FA2649" w:rsidRDefault="00D3179A" w:rsidP="00383B30">
      <w:pPr>
        <w:widowControl w:val="0"/>
        <w:spacing w:after="0"/>
        <w:ind w:firstLine="709"/>
        <w:jc w:val="both"/>
        <w:rPr>
          <w:rFonts w:ascii="Times New Roman" w:hAnsi="Times New Roman" w:cs="Times New Roman"/>
          <w:color w:val="FF0000"/>
          <w:sz w:val="32"/>
          <w:szCs w:val="28"/>
        </w:rPr>
      </w:pPr>
    </w:p>
    <w:p w:rsidR="00611303" w:rsidRPr="00FA2649" w:rsidRDefault="00611303">
      <w:pPr>
        <w:rPr>
          <w:rFonts w:ascii="Times New Roman" w:hAnsi="Times New Roman" w:cs="Times New Roman"/>
          <w:i/>
          <w:sz w:val="28"/>
          <w:szCs w:val="28"/>
        </w:rPr>
      </w:pPr>
      <w:r w:rsidRPr="00FA2649">
        <w:rPr>
          <w:rFonts w:ascii="Times New Roman" w:hAnsi="Times New Roman" w:cs="Times New Roman"/>
          <w:i/>
          <w:sz w:val="28"/>
          <w:szCs w:val="28"/>
        </w:rPr>
        <w:br w:type="page"/>
      </w:r>
    </w:p>
    <w:p w:rsidR="00765621" w:rsidRPr="00772003" w:rsidRDefault="00765621" w:rsidP="00772003">
      <w:pPr>
        <w:widowControl w:val="0"/>
        <w:spacing w:after="0" w:line="235" w:lineRule="auto"/>
        <w:jc w:val="center"/>
        <w:rPr>
          <w:rFonts w:ascii="Sylfaen" w:hAnsi="Sylfaen" w:cs="Arial"/>
          <w:b/>
          <w:sz w:val="36"/>
          <w:szCs w:val="34"/>
        </w:rPr>
      </w:pPr>
      <w:r w:rsidRPr="00772003">
        <w:rPr>
          <w:rFonts w:ascii="Sylfaen" w:hAnsi="Sylfaen" w:cs="Arial"/>
          <w:b/>
          <w:sz w:val="36"/>
          <w:szCs w:val="34"/>
        </w:rPr>
        <w:t>Приложение</w:t>
      </w:r>
    </w:p>
    <w:p w:rsidR="00765621" w:rsidRPr="00765621" w:rsidRDefault="00765621" w:rsidP="00772003">
      <w:pPr>
        <w:widowControl w:val="0"/>
        <w:spacing w:after="0" w:line="235" w:lineRule="auto"/>
        <w:jc w:val="center"/>
        <w:rPr>
          <w:rFonts w:ascii="Sylfaen" w:hAnsi="Sylfaen" w:cs="Arial"/>
          <w:b/>
          <w:sz w:val="44"/>
          <w:szCs w:val="34"/>
        </w:rPr>
      </w:pPr>
    </w:p>
    <w:p w:rsidR="00765621" w:rsidRPr="00772003" w:rsidRDefault="00765621" w:rsidP="00772003">
      <w:pPr>
        <w:widowControl w:val="0"/>
        <w:shd w:val="clear" w:color="auto" w:fill="FFFFFF"/>
        <w:spacing w:after="160" w:line="235" w:lineRule="auto"/>
        <w:ind w:firstLine="709"/>
        <w:jc w:val="both"/>
        <w:rPr>
          <w:rFonts w:ascii="Times New Roman" w:eastAsia="Times New Roman" w:hAnsi="Times New Roman" w:cs="Times New Roman"/>
          <w:bCs/>
          <w:sz w:val="32"/>
          <w:szCs w:val="28"/>
        </w:rPr>
      </w:pPr>
      <w:r w:rsidRPr="00772003">
        <w:rPr>
          <w:rFonts w:ascii="Times New Roman" w:eastAsia="Times New Roman" w:hAnsi="Times New Roman" w:cs="Times New Roman"/>
          <w:bCs/>
          <w:sz w:val="32"/>
          <w:szCs w:val="28"/>
        </w:rPr>
        <w:t>Таблица – Анализ анкетирования субъектов (студентов бакалавриата и магистратуры, учащихся школ) по выявлению особенностей реализации индивидуального подхода образовательного процесса в вузе и школе</w:t>
      </w:r>
    </w:p>
    <w:tbl>
      <w:tblPr>
        <w:tblStyle w:val="a7"/>
        <w:tblW w:w="8949" w:type="dxa"/>
        <w:tblLayout w:type="fixed"/>
        <w:tblLook w:val="04A0"/>
      </w:tblPr>
      <w:tblGrid>
        <w:gridCol w:w="484"/>
        <w:gridCol w:w="4019"/>
        <w:gridCol w:w="1275"/>
        <w:gridCol w:w="1134"/>
        <w:gridCol w:w="993"/>
        <w:gridCol w:w="1044"/>
      </w:tblGrid>
      <w:tr w:rsidR="00765621" w:rsidRPr="00772003" w:rsidTr="00772003">
        <w:trPr>
          <w:trHeight w:val="463"/>
        </w:trPr>
        <w:tc>
          <w:tcPr>
            <w:tcW w:w="484" w:type="dxa"/>
            <w:vMerge w:val="restart"/>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w:t>
            </w:r>
          </w:p>
        </w:tc>
        <w:tc>
          <w:tcPr>
            <w:tcW w:w="4019" w:type="dxa"/>
            <w:vMerge w:val="restart"/>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 xml:space="preserve">Вид деятельности, осуществляемой </w:t>
            </w:r>
            <w:r w:rsidRPr="00772003">
              <w:rPr>
                <w:rFonts w:ascii="Times New Roman" w:eastAsia="Times New Roman" w:hAnsi="Times New Roman" w:cs="Times New Roman"/>
                <w:bCs/>
                <w:sz w:val="30"/>
                <w:szCs w:val="30"/>
              </w:rPr>
              <w:t>субъектом образовательного процесса</w:t>
            </w:r>
            <w:r w:rsidRPr="00772003">
              <w:rPr>
                <w:rFonts w:ascii="Times New Roman" w:eastAsia="Times New Roman" w:hAnsi="Times New Roman" w:cs="Times New Roman"/>
                <w:sz w:val="30"/>
                <w:szCs w:val="30"/>
              </w:rPr>
              <w:t xml:space="preserve"> по реализации </w:t>
            </w:r>
            <w:r w:rsidRPr="00772003">
              <w:rPr>
                <w:rFonts w:ascii="Times New Roman" w:eastAsia="Times New Roman" w:hAnsi="Times New Roman" w:cs="Times New Roman"/>
                <w:iCs/>
                <w:sz w:val="30"/>
                <w:szCs w:val="30"/>
              </w:rPr>
              <w:t>индивидуализации обучения</w:t>
            </w:r>
          </w:p>
        </w:tc>
        <w:tc>
          <w:tcPr>
            <w:tcW w:w="1275" w:type="dxa"/>
            <w:vMerge w:val="restart"/>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Выполнение</w:t>
            </w:r>
          </w:p>
        </w:tc>
        <w:tc>
          <w:tcPr>
            <w:tcW w:w="2127" w:type="dxa"/>
            <w:gridSpan w:val="2"/>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bCs/>
                <w:sz w:val="30"/>
                <w:szCs w:val="30"/>
              </w:rPr>
              <w:t>Студенты</w:t>
            </w:r>
          </w:p>
        </w:tc>
        <w:tc>
          <w:tcPr>
            <w:tcW w:w="1044" w:type="dxa"/>
            <w:vMerge w:val="restart"/>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bCs/>
                <w:sz w:val="30"/>
                <w:szCs w:val="30"/>
              </w:rPr>
              <w:t>учащиеся школ</w:t>
            </w:r>
          </w:p>
        </w:tc>
      </w:tr>
      <w:tr w:rsidR="00765621" w:rsidRPr="00772003" w:rsidTr="00772003">
        <w:trPr>
          <w:trHeight w:val="827"/>
        </w:trPr>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134" w:type="dxa"/>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bCs/>
                <w:sz w:val="30"/>
                <w:szCs w:val="30"/>
              </w:rPr>
              <w:t>бакалавриата</w:t>
            </w:r>
          </w:p>
        </w:tc>
        <w:tc>
          <w:tcPr>
            <w:tcW w:w="993" w:type="dxa"/>
            <w:vAlign w:val="center"/>
          </w:tcPr>
          <w:p w:rsidR="00765621" w:rsidRPr="00772003" w:rsidRDefault="00765621" w:rsidP="00772003">
            <w:pPr>
              <w:widowControl w:val="0"/>
              <w:spacing w:line="235" w:lineRule="auto"/>
              <w:jc w:val="center"/>
              <w:rPr>
                <w:rFonts w:ascii="Times New Roman" w:eastAsia="Times New Roman" w:hAnsi="Times New Roman" w:cs="Times New Roman"/>
                <w:sz w:val="30"/>
                <w:szCs w:val="30"/>
              </w:rPr>
            </w:pPr>
            <w:r w:rsidRPr="00772003">
              <w:rPr>
                <w:rFonts w:ascii="Times New Roman" w:eastAsia="Times New Roman" w:hAnsi="Times New Roman" w:cs="Times New Roman"/>
                <w:bCs/>
                <w:sz w:val="30"/>
                <w:szCs w:val="30"/>
              </w:rPr>
              <w:t>магистратуры</w:t>
            </w:r>
          </w:p>
        </w:tc>
        <w:tc>
          <w:tcPr>
            <w:tcW w:w="1044" w:type="dxa"/>
            <w:vMerge/>
            <w:vAlign w:val="center"/>
          </w:tcPr>
          <w:p w:rsidR="00765621" w:rsidRPr="00772003" w:rsidRDefault="00765621" w:rsidP="00772003">
            <w:pPr>
              <w:widowControl w:val="0"/>
              <w:spacing w:line="235" w:lineRule="auto"/>
              <w:jc w:val="center"/>
              <w:rPr>
                <w:rFonts w:ascii="Times New Roman" w:eastAsia="Times New Roman" w:hAnsi="Times New Roman" w:cs="Times New Roman"/>
                <w:bCs/>
                <w:sz w:val="30"/>
                <w:szCs w:val="30"/>
              </w:rPr>
            </w:pPr>
          </w:p>
        </w:tc>
      </w:tr>
      <w:tr w:rsidR="00772003" w:rsidRPr="00772003" w:rsidTr="00772003">
        <w:trPr>
          <w:trHeight w:val="239"/>
        </w:trPr>
        <w:tc>
          <w:tcPr>
            <w:tcW w:w="484" w:type="dxa"/>
          </w:tcPr>
          <w:p w:rsidR="00772003" w:rsidRPr="00772003" w:rsidRDefault="00772003" w:rsidP="00772003">
            <w:pPr>
              <w:widowControl w:val="0"/>
              <w:spacing w:line="235"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4019" w:type="dxa"/>
          </w:tcPr>
          <w:p w:rsidR="00772003" w:rsidRPr="00772003" w:rsidRDefault="00772003" w:rsidP="00772003">
            <w:pPr>
              <w:widowControl w:val="0"/>
              <w:spacing w:line="235"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1275" w:type="dxa"/>
          </w:tcPr>
          <w:p w:rsidR="00772003" w:rsidRPr="00772003" w:rsidRDefault="00772003" w:rsidP="00772003">
            <w:pPr>
              <w:widowControl w:val="0"/>
              <w:spacing w:line="235"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1134" w:type="dxa"/>
          </w:tcPr>
          <w:p w:rsidR="00772003" w:rsidRPr="00772003" w:rsidRDefault="00772003" w:rsidP="00772003">
            <w:pPr>
              <w:widowControl w:val="0"/>
              <w:spacing w:line="235" w:lineRule="auto"/>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4</w:t>
            </w:r>
          </w:p>
        </w:tc>
        <w:tc>
          <w:tcPr>
            <w:tcW w:w="993" w:type="dxa"/>
          </w:tcPr>
          <w:p w:rsidR="00772003" w:rsidRPr="00772003" w:rsidRDefault="00772003" w:rsidP="00772003">
            <w:pPr>
              <w:widowControl w:val="0"/>
              <w:spacing w:line="235" w:lineRule="auto"/>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5</w:t>
            </w:r>
          </w:p>
        </w:tc>
        <w:tc>
          <w:tcPr>
            <w:tcW w:w="1044" w:type="dxa"/>
          </w:tcPr>
          <w:p w:rsidR="00772003" w:rsidRPr="00772003" w:rsidRDefault="00772003" w:rsidP="00772003">
            <w:pPr>
              <w:widowControl w:val="0"/>
              <w:spacing w:line="235" w:lineRule="auto"/>
              <w:jc w:val="center"/>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6</w:t>
            </w:r>
          </w:p>
        </w:tc>
      </w:tr>
      <w:tr w:rsidR="00765621" w:rsidRPr="00772003" w:rsidTr="00772003">
        <w:tc>
          <w:tcPr>
            <w:tcW w:w="484"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val="restart"/>
          </w:tcPr>
          <w:p w:rsidR="00765621" w:rsidRPr="00772003" w:rsidRDefault="00765621" w:rsidP="00772003">
            <w:pPr>
              <w:shd w:val="clear" w:color="auto" w:fill="FFFFFF"/>
              <w:spacing w:line="235" w:lineRule="auto"/>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Понимаете ли вы задачи индивидуального обучения?</w:t>
            </w: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Имеете ли Вы представление о методике разноуровневого обучения?</w:t>
            </w: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Знакомы ли Вы с особенностями методики индивидуализации учебного процесса?</w:t>
            </w: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rPr>
          <w:trHeight w:val="289"/>
        </w:trPr>
        <w:tc>
          <w:tcPr>
            <w:tcW w:w="484"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val="restart"/>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Умеете ли Вы определять необходимость использования индивидуализации заданий в зависимости от типа урока, его цели и содержания?</w:t>
            </w: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rPr>
          <w:trHeight w:val="287"/>
        </w:trPr>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rPr>
          <w:trHeight w:val="287"/>
        </w:trPr>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r w:rsidR="00772003" w:rsidRPr="00772003" w:rsidTr="00772003">
        <w:trPr>
          <w:trHeight w:val="287"/>
        </w:trPr>
        <w:tc>
          <w:tcPr>
            <w:tcW w:w="484" w:type="dxa"/>
            <w:vMerge/>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c>
          <w:tcPr>
            <w:tcW w:w="1275" w:type="dxa"/>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c>
          <w:tcPr>
            <w:tcW w:w="1134" w:type="dxa"/>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c>
          <w:tcPr>
            <w:tcW w:w="993" w:type="dxa"/>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c>
          <w:tcPr>
            <w:tcW w:w="1044" w:type="dxa"/>
          </w:tcPr>
          <w:p w:rsidR="00772003" w:rsidRPr="00772003" w:rsidRDefault="00772003" w:rsidP="00772003">
            <w:pPr>
              <w:widowControl w:val="0"/>
              <w:spacing w:line="235" w:lineRule="auto"/>
              <w:jc w:val="both"/>
              <w:rPr>
                <w:rFonts w:ascii="Times New Roman" w:eastAsia="Times New Roman" w:hAnsi="Times New Roman" w:cs="Times New Roman"/>
                <w:sz w:val="30"/>
                <w:szCs w:val="30"/>
              </w:rPr>
            </w:pPr>
          </w:p>
        </w:tc>
      </w:tr>
      <w:tr w:rsidR="00765621" w:rsidRPr="00772003" w:rsidTr="00772003">
        <w:trPr>
          <w:trHeight w:val="287"/>
        </w:trPr>
        <w:tc>
          <w:tcPr>
            <w:tcW w:w="484"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4019" w:type="dxa"/>
            <w:vMerge/>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275"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993"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c>
          <w:tcPr>
            <w:tcW w:w="1044" w:type="dxa"/>
          </w:tcPr>
          <w:p w:rsidR="00765621" w:rsidRPr="00772003" w:rsidRDefault="00765621" w:rsidP="00772003">
            <w:pPr>
              <w:widowControl w:val="0"/>
              <w:spacing w:line="235" w:lineRule="auto"/>
              <w:jc w:val="both"/>
              <w:rPr>
                <w:rFonts w:ascii="Times New Roman" w:eastAsia="Times New Roman" w:hAnsi="Times New Roman" w:cs="Times New Roman"/>
                <w:sz w:val="30"/>
                <w:szCs w:val="30"/>
              </w:rPr>
            </w:pPr>
          </w:p>
        </w:tc>
      </w:tr>
    </w:tbl>
    <w:p w:rsidR="00772003" w:rsidRDefault="00772003" w:rsidP="00772003">
      <w:pPr>
        <w:spacing w:line="235" w:lineRule="auto"/>
      </w:pPr>
    </w:p>
    <w:p w:rsidR="00772003" w:rsidRDefault="00772003" w:rsidP="00772003">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 xml:space="preserve">ы </w:t>
      </w:r>
    </w:p>
    <w:tbl>
      <w:tblPr>
        <w:tblStyle w:val="a7"/>
        <w:tblW w:w="8949" w:type="dxa"/>
        <w:tblLayout w:type="fixed"/>
        <w:tblLook w:val="04A0"/>
      </w:tblPr>
      <w:tblGrid>
        <w:gridCol w:w="484"/>
        <w:gridCol w:w="4019"/>
        <w:gridCol w:w="1275"/>
        <w:gridCol w:w="1134"/>
        <w:gridCol w:w="993"/>
        <w:gridCol w:w="1044"/>
      </w:tblGrid>
      <w:tr w:rsidR="00772003" w:rsidRPr="00772003" w:rsidTr="00772003">
        <w:tc>
          <w:tcPr>
            <w:tcW w:w="484"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4019"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1275"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1134"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993"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1044" w:type="dxa"/>
          </w:tcPr>
          <w:p w:rsidR="00772003" w:rsidRPr="00772003" w:rsidRDefault="00772003" w:rsidP="00772003">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Используете ли Вы в своей работе индивидуальный подход к учащимся?</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Осуществляете ли Вы переработку содержания материала?</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hint="eastAsia"/>
                <w:sz w:val="30"/>
                <w:szCs w:val="30"/>
              </w:rPr>
              <w:t>П</w:t>
            </w:r>
            <w:r w:rsidRPr="00772003">
              <w:rPr>
                <w:rFonts w:ascii="Times New Roman" w:eastAsia="Times New Roman" w:hAnsi="Times New Roman" w:cs="Times New Roman"/>
                <w:sz w:val="30"/>
                <w:szCs w:val="30"/>
              </w:rPr>
              <w:t>роизводите ли Вы отбор дидактического обеспечения учебного занятия?</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Осуществляется ли Вами подготовка учащихся к новой форме работы?</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Какие формы, методы, способы и приемы, Вы применяете в учебной деятельности для реализации индивидуального обучения? Запишите.</w:t>
            </w:r>
          </w:p>
        </w:tc>
        <w:tc>
          <w:tcPr>
            <w:tcW w:w="4446" w:type="dxa"/>
            <w:gridSpan w:val="4"/>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Ответ:</w:t>
            </w: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hint="eastAsia"/>
                <w:sz w:val="30"/>
                <w:szCs w:val="30"/>
              </w:rPr>
              <w:t>О</w:t>
            </w:r>
            <w:r w:rsidRPr="00772003">
              <w:rPr>
                <w:rFonts w:ascii="Times New Roman" w:eastAsia="Times New Roman" w:hAnsi="Times New Roman" w:cs="Times New Roman"/>
                <w:sz w:val="30"/>
                <w:szCs w:val="30"/>
              </w:rPr>
              <w:t>существляется ли Вами педагогический мониторинг достижений обучаемых?</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bl>
    <w:p w:rsidR="001E6404" w:rsidRDefault="001E6404"/>
    <w:p w:rsidR="001E6404" w:rsidRDefault="001E6404" w:rsidP="001E6404">
      <w:pPr>
        <w:ind w:firstLine="709"/>
      </w:pPr>
      <w:r>
        <w:rPr>
          <w:rFonts w:ascii="Times New Roman" w:eastAsiaTheme="minorHAnsi" w:hAnsi="Times New Roman" w:cs="Times New Roman"/>
          <w:sz w:val="32"/>
          <w:szCs w:val="28"/>
        </w:rPr>
        <w:t>Продолжение т</w:t>
      </w:r>
      <w:r w:rsidRPr="005564DA">
        <w:rPr>
          <w:rFonts w:ascii="Times New Roman" w:eastAsiaTheme="minorHAnsi" w:hAnsi="Times New Roman" w:cs="Times New Roman"/>
          <w:sz w:val="32"/>
          <w:szCs w:val="28"/>
        </w:rPr>
        <w:t>аблиц</w:t>
      </w:r>
      <w:r>
        <w:rPr>
          <w:rFonts w:ascii="Times New Roman" w:eastAsiaTheme="minorHAnsi" w:hAnsi="Times New Roman" w:cs="Times New Roman"/>
          <w:sz w:val="32"/>
          <w:szCs w:val="28"/>
        </w:rPr>
        <w:t xml:space="preserve">ы </w:t>
      </w:r>
    </w:p>
    <w:tbl>
      <w:tblPr>
        <w:tblStyle w:val="a7"/>
        <w:tblW w:w="8949" w:type="dxa"/>
        <w:tblLayout w:type="fixed"/>
        <w:tblLook w:val="04A0"/>
      </w:tblPr>
      <w:tblGrid>
        <w:gridCol w:w="484"/>
        <w:gridCol w:w="4019"/>
        <w:gridCol w:w="1275"/>
        <w:gridCol w:w="1134"/>
        <w:gridCol w:w="993"/>
        <w:gridCol w:w="1044"/>
      </w:tblGrid>
      <w:tr w:rsidR="001E6404" w:rsidRPr="00772003" w:rsidTr="00772003">
        <w:tc>
          <w:tcPr>
            <w:tcW w:w="484"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4019"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1275"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1134"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993"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1044" w:type="dxa"/>
          </w:tcPr>
          <w:p w:rsidR="001E6404" w:rsidRPr="00772003" w:rsidRDefault="001E6404" w:rsidP="001E6404">
            <w:pPr>
              <w:widowControl w:val="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r>
      <w:tr w:rsidR="00765621" w:rsidRPr="00772003" w:rsidTr="00772003">
        <w:tc>
          <w:tcPr>
            <w:tcW w:w="484"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val="restart"/>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 xml:space="preserve">Способствуют ли индивидуализация обучения повышению учебной мотивации учащихся? </w:t>
            </w: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да</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скорее 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r w:rsidR="00765621" w:rsidRPr="00772003" w:rsidTr="00772003">
        <w:tc>
          <w:tcPr>
            <w:tcW w:w="484"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4019" w:type="dxa"/>
            <w:vMerge/>
          </w:tcPr>
          <w:p w:rsidR="00765621" w:rsidRPr="00772003" w:rsidRDefault="00765621" w:rsidP="00FE28DF">
            <w:pPr>
              <w:widowControl w:val="0"/>
              <w:jc w:val="both"/>
              <w:rPr>
                <w:rFonts w:ascii="Times New Roman" w:eastAsia="Times New Roman" w:hAnsi="Times New Roman" w:cs="Times New Roman"/>
                <w:sz w:val="30"/>
                <w:szCs w:val="30"/>
              </w:rPr>
            </w:pPr>
          </w:p>
        </w:tc>
        <w:tc>
          <w:tcPr>
            <w:tcW w:w="1275" w:type="dxa"/>
          </w:tcPr>
          <w:p w:rsidR="00765621" w:rsidRPr="00772003" w:rsidRDefault="00765621" w:rsidP="00FE28DF">
            <w:pPr>
              <w:widowControl w:val="0"/>
              <w:jc w:val="both"/>
              <w:rPr>
                <w:rFonts w:ascii="Times New Roman" w:eastAsia="Times New Roman" w:hAnsi="Times New Roman" w:cs="Times New Roman"/>
                <w:sz w:val="30"/>
                <w:szCs w:val="30"/>
              </w:rPr>
            </w:pPr>
            <w:r w:rsidRPr="00772003">
              <w:rPr>
                <w:rFonts w:ascii="Times New Roman" w:eastAsia="Times New Roman" w:hAnsi="Times New Roman" w:cs="Times New Roman"/>
                <w:sz w:val="30"/>
                <w:szCs w:val="30"/>
              </w:rPr>
              <w:t>нет</w:t>
            </w:r>
          </w:p>
        </w:tc>
        <w:tc>
          <w:tcPr>
            <w:tcW w:w="1134"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993" w:type="dxa"/>
          </w:tcPr>
          <w:p w:rsidR="00765621" w:rsidRPr="00772003" w:rsidRDefault="00765621" w:rsidP="00FE28DF">
            <w:pPr>
              <w:widowControl w:val="0"/>
              <w:jc w:val="both"/>
              <w:rPr>
                <w:rFonts w:ascii="Times New Roman" w:eastAsia="Times New Roman" w:hAnsi="Times New Roman" w:cs="Times New Roman"/>
                <w:sz w:val="30"/>
                <w:szCs w:val="30"/>
              </w:rPr>
            </w:pPr>
          </w:p>
        </w:tc>
        <w:tc>
          <w:tcPr>
            <w:tcW w:w="1044" w:type="dxa"/>
          </w:tcPr>
          <w:p w:rsidR="00765621" w:rsidRPr="00772003" w:rsidRDefault="00765621" w:rsidP="00FE28DF">
            <w:pPr>
              <w:widowControl w:val="0"/>
              <w:jc w:val="both"/>
              <w:rPr>
                <w:rFonts w:ascii="Times New Roman" w:eastAsia="Times New Roman" w:hAnsi="Times New Roman" w:cs="Times New Roman"/>
                <w:sz w:val="30"/>
                <w:szCs w:val="30"/>
              </w:rPr>
            </w:pPr>
          </w:p>
        </w:tc>
      </w:tr>
    </w:tbl>
    <w:p w:rsidR="00765621" w:rsidRPr="000618C6" w:rsidRDefault="00765621" w:rsidP="00765621">
      <w:pPr>
        <w:widowControl w:val="0"/>
        <w:shd w:val="clear" w:color="auto" w:fill="FFFFFF"/>
        <w:spacing w:after="0"/>
        <w:jc w:val="both"/>
        <w:rPr>
          <w:rFonts w:ascii="Times New Roman" w:eastAsia="Times New Roman" w:hAnsi="Times New Roman" w:cs="Times New Roman"/>
          <w:sz w:val="28"/>
          <w:szCs w:val="28"/>
        </w:rPr>
      </w:pPr>
    </w:p>
    <w:p w:rsidR="00765621" w:rsidRDefault="00765621">
      <w:pPr>
        <w:rPr>
          <w:rFonts w:ascii="Times New Roman" w:hAnsi="Times New Roman" w:cs="Times New Roman"/>
          <w:i/>
          <w:sz w:val="28"/>
          <w:szCs w:val="28"/>
        </w:rPr>
      </w:pPr>
      <w:r>
        <w:rPr>
          <w:rFonts w:ascii="Times New Roman" w:hAnsi="Times New Roman" w:cs="Times New Roman"/>
          <w:i/>
          <w:sz w:val="28"/>
          <w:szCs w:val="28"/>
        </w:rPr>
        <w:br w:type="page"/>
      </w:r>
    </w:p>
    <w:p w:rsidR="00765621" w:rsidRDefault="00765621">
      <w:pPr>
        <w:rPr>
          <w:rFonts w:ascii="Times New Roman" w:hAnsi="Times New Roman" w:cs="Times New Roman"/>
          <w:i/>
          <w:sz w:val="28"/>
          <w:szCs w:val="28"/>
        </w:rPr>
      </w:pPr>
    </w:p>
    <w:p w:rsidR="00881350" w:rsidRPr="007A15E7" w:rsidRDefault="00881350" w:rsidP="001E6404">
      <w:pPr>
        <w:widowControl w:val="0"/>
        <w:spacing w:after="0" w:line="240" w:lineRule="auto"/>
        <w:jc w:val="center"/>
        <w:rPr>
          <w:rFonts w:ascii="Times New Roman" w:hAnsi="Times New Roman" w:cs="Times New Roman"/>
          <w:i/>
          <w:sz w:val="28"/>
          <w:szCs w:val="28"/>
        </w:rPr>
      </w:pPr>
      <w:r w:rsidRPr="007A15E7">
        <w:rPr>
          <w:rFonts w:ascii="Times New Roman" w:hAnsi="Times New Roman" w:cs="Times New Roman"/>
          <w:i/>
          <w:sz w:val="28"/>
          <w:szCs w:val="28"/>
        </w:rPr>
        <w:t>Научное издание</w:t>
      </w:r>
    </w:p>
    <w:p w:rsidR="00881350" w:rsidRPr="007A15E7" w:rsidRDefault="00881350" w:rsidP="001E6404">
      <w:pPr>
        <w:widowControl w:val="0"/>
        <w:spacing w:after="0" w:line="240" w:lineRule="auto"/>
        <w:jc w:val="center"/>
        <w:rPr>
          <w:rFonts w:ascii="Times New Roman" w:hAnsi="Times New Roman" w:cs="Times New Roman"/>
          <w:sz w:val="28"/>
          <w:szCs w:val="28"/>
        </w:rPr>
      </w:pPr>
    </w:p>
    <w:p w:rsidR="00DE1D09" w:rsidRPr="005A26C2" w:rsidRDefault="005A26C2" w:rsidP="001E6404">
      <w:pPr>
        <w:widowControl w:val="0"/>
        <w:suppressAutoHyphens/>
        <w:spacing w:after="0" w:line="240" w:lineRule="auto"/>
        <w:jc w:val="center"/>
        <w:rPr>
          <w:rFonts w:ascii="Times New Roman" w:eastAsia="Times New Roman" w:hAnsi="Times New Roman" w:cs="Times New Roman"/>
          <w:sz w:val="28"/>
          <w:szCs w:val="28"/>
          <w:lang w:eastAsia="ar-SA"/>
        </w:rPr>
      </w:pPr>
      <w:r w:rsidRPr="005A26C2">
        <w:rPr>
          <w:rFonts w:ascii="Times New Roman" w:eastAsia="Times New Roman" w:hAnsi="Times New Roman" w:cs="Times New Roman"/>
          <w:b/>
          <w:sz w:val="28"/>
          <w:szCs w:val="28"/>
          <w:lang w:eastAsia="ar-SA"/>
        </w:rPr>
        <w:t>Белоусова</w:t>
      </w:r>
      <w:r w:rsidRPr="005A26C2">
        <w:rPr>
          <w:rFonts w:ascii="Times New Roman" w:eastAsia="Times New Roman" w:hAnsi="Times New Roman" w:cs="Times New Roman"/>
          <w:sz w:val="28"/>
          <w:szCs w:val="28"/>
          <w:lang w:eastAsia="ar-SA"/>
        </w:rPr>
        <w:t xml:space="preserve"> </w:t>
      </w:r>
      <w:r w:rsidR="00DE1D09" w:rsidRPr="005A26C2">
        <w:rPr>
          <w:rFonts w:ascii="Times New Roman" w:eastAsia="Times New Roman" w:hAnsi="Times New Roman" w:cs="Times New Roman"/>
          <w:sz w:val="28"/>
          <w:szCs w:val="28"/>
          <w:lang w:eastAsia="ar-SA"/>
        </w:rPr>
        <w:t xml:space="preserve">Наталья Анатольевна </w:t>
      </w:r>
    </w:p>
    <w:p w:rsidR="00881350" w:rsidRPr="005A26C2" w:rsidRDefault="005A26C2" w:rsidP="001E6404">
      <w:pPr>
        <w:widowControl w:val="0"/>
        <w:suppressAutoHyphens/>
        <w:spacing w:after="0" w:line="240" w:lineRule="auto"/>
        <w:jc w:val="center"/>
        <w:rPr>
          <w:rFonts w:ascii="Times New Roman" w:eastAsia="Times New Roman" w:hAnsi="Times New Roman" w:cs="Times New Roman"/>
          <w:sz w:val="28"/>
          <w:szCs w:val="28"/>
          <w:lang w:eastAsia="ar-SA"/>
        </w:rPr>
      </w:pPr>
      <w:r w:rsidRPr="005A26C2">
        <w:rPr>
          <w:rFonts w:ascii="Times New Roman" w:eastAsia="Times New Roman" w:hAnsi="Times New Roman" w:cs="Times New Roman"/>
          <w:b/>
          <w:sz w:val="28"/>
          <w:szCs w:val="28"/>
          <w:lang w:eastAsia="ar-SA"/>
        </w:rPr>
        <w:t>Шефер</w:t>
      </w:r>
      <w:r w:rsidRPr="005A26C2">
        <w:rPr>
          <w:rFonts w:ascii="Times New Roman" w:eastAsia="Times New Roman" w:hAnsi="Times New Roman" w:cs="Times New Roman"/>
          <w:sz w:val="28"/>
          <w:szCs w:val="28"/>
          <w:lang w:eastAsia="ar-SA"/>
        </w:rPr>
        <w:t xml:space="preserve"> </w:t>
      </w:r>
      <w:r w:rsidR="00881350" w:rsidRPr="005A26C2">
        <w:rPr>
          <w:rFonts w:ascii="Times New Roman" w:eastAsia="Times New Roman" w:hAnsi="Times New Roman" w:cs="Times New Roman"/>
          <w:sz w:val="28"/>
          <w:szCs w:val="28"/>
          <w:lang w:eastAsia="ar-SA"/>
        </w:rPr>
        <w:t xml:space="preserve">Ольга Робертовна </w:t>
      </w:r>
    </w:p>
    <w:p w:rsidR="00881350" w:rsidRPr="005A26C2" w:rsidRDefault="005A26C2" w:rsidP="001E6404">
      <w:pPr>
        <w:widowControl w:val="0"/>
        <w:suppressAutoHyphens/>
        <w:spacing w:after="0" w:line="240" w:lineRule="auto"/>
        <w:jc w:val="center"/>
        <w:rPr>
          <w:rFonts w:ascii="Times New Roman" w:eastAsia="Times New Roman" w:hAnsi="Times New Roman" w:cs="Times New Roman"/>
          <w:sz w:val="28"/>
          <w:szCs w:val="28"/>
          <w:lang w:eastAsia="ar-SA"/>
        </w:rPr>
      </w:pPr>
      <w:r w:rsidRPr="005A26C2">
        <w:rPr>
          <w:rFonts w:ascii="Times New Roman" w:eastAsia="Times New Roman" w:hAnsi="Times New Roman" w:cs="Times New Roman"/>
          <w:b/>
          <w:sz w:val="28"/>
          <w:szCs w:val="28"/>
          <w:lang w:eastAsia="ar-SA"/>
        </w:rPr>
        <w:t>Лебедева</w:t>
      </w:r>
      <w:r w:rsidRPr="005A26C2">
        <w:rPr>
          <w:rFonts w:ascii="Times New Roman" w:eastAsia="Times New Roman" w:hAnsi="Times New Roman" w:cs="Times New Roman"/>
          <w:sz w:val="28"/>
          <w:szCs w:val="28"/>
          <w:lang w:eastAsia="ar-SA"/>
        </w:rPr>
        <w:t xml:space="preserve"> </w:t>
      </w:r>
      <w:r w:rsidR="00881350" w:rsidRPr="005A26C2">
        <w:rPr>
          <w:rFonts w:ascii="Times New Roman" w:eastAsia="Times New Roman" w:hAnsi="Times New Roman" w:cs="Times New Roman"/>
          <w:sz w:val="28"/>
          <w:szCs w:val="28"/>
          <w:lang w:eastAsia="ar-SA"/>
        </w:rPr>
        <w:t xml:space="preserve">Татьяна Николаевна </w:t>
      </w:r>
    </w:p>
    <w:p w:rsidR="00881350" w:rsidRPr="007A15E7" w:rsidRDefault="00881350" w:rsidP="001E6404">
      <w:pPr>
        <w:widowControl w:val="0"/>
        <w:spacing w:after="0" w:line="240" w:lineRule="auto"/>
        <w:jc w:val="center"/>
        <w:rPr>
          <w:rFonts w:ascii="Times New Roman" w:hAnsi="Times New Roman" w:cs="Times New Roman"/>
          <w:sz w:val="28"/>
          <w:szCs w:val="28"/>
        </w:rPr>
      </w:pPr>
    </w:p>
    <w:p w:rsidR="00881350" w:rsidRPr="007A15E7" w:rsidRDefault="00881350" w:rsidP="001E6404">
      <w:pPr>
        <w:widowControl w:val="0"/>
        <w:spacing w:after="0" w:line="240" w:lineRule="auto"/>
        <w:jc w:val="center"/>
        <w:rPr>
          <w:rFonts w:ascii="Times New Roman" w:hAnsi="Times New Roman" w:cs="Times New Roman"/>
          <w:sz w:val="28"/>
          <w:szCs w:val="28"/>
        </w:rPr>
      </w:pPr>
    </w:p>
    <w:p w:rsidR="00881350" w:rsidRPr="001E6404" w:rsidRDefault="00DE1D09" w:rsidP="001E6404">
      <w:pPr>
        <w:widowControl w:val="0"/>
        <w:spacing w:after="0" w:line="240" w:lineRule="auto"/>
        <w:jc w:val="center"/>
        <w:rPr>
          <w:rFonts w:ascii="Times New Roman" w:eastAsia="Times New Roman" w:hAnsi="Times New Roman" w:cs="Times New Roman"/>
          <w:bCs/>
          <w:caps/>
          <w:sz w:val="28"/>
          <w:szCs w:val="28"/>
        </w:rPr>
      </w:pPr>
      <w:r w:rsidRPr="001E6404">
        <w:rPr>
          <w:rFonts w:ascii="Times New Roman" w:eastAsia="Times New Roman" w:hAnsi="Times New Roman" w:cs="Times New Roman"/>
          <w:bCs/>
          <w:caps/>
          <w:sz w:val="28"/>
          <w:szCs w:val="28"/>
        </w:rPr>
        <w:t xml:space="preserve">Исследование влияния нейродинамическиХ </w:t>
      </w:r>
      <w:r w:rsidRPr="001E6404">
        <w:rPr>
          <w:rFonts w:ascii="Times New Roman" w:eastAsia="Times New Roman" w:hAnsi="Times New Roman" w:cs="Times New Roman"/>
          <w:bCs/>
          <w:caps/>
          <w:sz w:val="28"/>
          <w:szCs w:val="28"/>
        </w:rPr>
        <w:br/>
        <w:t xml:space="preserve">особенностей функционирования центральной </w:t>
      </w:r>
      <w:r w:rsidR="001E6404">
        <w:rPr>
          <w:rFonts w:ascii="Times New Roman" w:eastAsia="Times New Roman" w:hAnsi="Times New Roman" w:cs="Times New Roman"/>
          <w:bCs/>
          <w:caps/>
          <w:sz w:val="28"/>
          <w:szCs w:val="28"/>
        </w:rPr>
        <w:br/>
      </w:r>
      <w:r w:rsidRPr="001E6404">
        <w:rPr>
          <w:rFonts w:ascii="Times New Roman" w:eastAsia="Times New Roman" w:hAnsi="Times New Roman" w:cs="Times New Roman"/>
          <w:bCs/>
          <w:caps/>
          <w:sz w:val="28"/>
          <w:szCs w:val="28"/>
        </w:rPr>
        <w:t xml:space="preserve">нервной системы на индивидуальные достижения </w:t>
      </w:r>
      <w:r w:rsidR="001E6404">
        <w:rPr>
          <w:rFonts w:ascii="Times New Roman" w:eastAsia="Times New Roman" w:hAnsi="Times New Roman" w:cs="Times New Roman"/>
          <w:bCs/>
          <w:caps/>
          <w:sz w:val="28"/>
          <w:szCs w:val="28"/>
        </w:rPr>
        <w:br/>
      </w:r>
      <w:r w:rsidRPr="001E6404">
        <w:rPr>
          <w:rFonts w:ascii="Times New Roman" w:eastAsia="Times New Roman" w:hAnsi="Times New Roman" w:cs="Times New Roman"/>
          <w:bCs/>
          <w:caps/>
          <w:sz w:val="28"/>
          <w:szCs w:val="28"/>
        </w:rPr>
        <w:t xml:space="preserve">в обучении студентов вузов и учащихся школ </w:t>
      </w:r>
      <w:r w:rsidRPr="001E6404">
        <w:rPr>
          <w:rFonts w:ascii="Times New Roman" w:eastAsia="Times New Roman" w:hAnsi="Times New Roman" w:cs="Times New Roman"/>
          <w:bCs/>
          <w:caps/>
          <w:sz w:val="28"/>
          <w:szCs w:val="28"/>
        </w:rPr>
        <w:br/>
        <w:t xml:space="preserve">посредством </w:t>
      </w:r>
      <w:r w:rsidRPr="001E6404">
        <w:rPr>
          <w:rFonts w:ascii="Times New Roman" w:eastAsia="Times New Roman" w:hAnsi="Times New Roman" w:cs="Times New Roman"/>
          <w:bCs/>
          <w:caps/>
          <w:sz w:val="28"/>
          <w:szCs w:val="28"/>
          <w:lang w:val="en-US"/>
        </w:rPr>
        <w:t>SMART</w:t>
      </w:r>
      <w:r w:rsidRPr="001E6404">
        <w:rPr>
          <w:rFonts w:ascii="Times New Roman" w:eastAsia="Times New Roman" w:hAnsi="Times New Roman" w:cs="Times New Roman"/>
          <w:bCs/>
          <w:caps/>
          <w:sz w:val="28"/>
          <w:szCs w:val="28"/>
        </w:rPr>
        <w:t>-технологий</w:t>
      </w:r>
    </w:p>
    <w:p w:rsidR="00DE1D09" w:rsidRDefault="00DE1D09" w:rsidP="001E6404">
      <w:pPr>
        <w:widowControl w:val="0"/>
        <w:spacing w:after="0" w:line="240" w:lineRule="auto"/>
        <w:jc w:val="center"/>
        <w:rPr>
          <w:rFonts w:ascii="Times New Roman" w:eastAsia="Times New Roman" w:hAnsi="Times New Roman" w:cs="Times New Roman"/>
          <w:bCs/>
          <w:sz w:val="28"/>
          <w:szCs w:val="28"/>
        </w:rPr>
      </w:pPr>
    </w:p>
    <w:p w:rsidR="00DE1D09" w:rsidRPr="00DE1D09" w:rsidRDefault="00DE1D09" w:rsidP="001E6404">
      <w:pPr>
        <w:widowControl w:val="0"/>
        <w:spacing w:after="0" w:line="240" w:lineRule="auto"/>
        <w:jc w:val="center"/>
        <w:rPr>
          <w:rFonts w:ascii="Times New Roman" w:hAnsi="Times New Roman" w:cs="Times New Roman"/>
          <w:sz w:val="28"/>
          <w:szCs w:val="28"/>
        </w:rPr>
      </w:pPr>
    </w:p>
    <w:p w:rsidR="00881350" w:rsidRPr="00DE1D09" w:rsidRDefault="00881350" w:rsidP="001E6404">
      <w:pPr>
        <w:widowControl w:val="0"/>
        <w:spacing w:after="0" w:line="240" w:lineRule="auto"/>
        <w:jc w:val="center"/>
        <w:rPr>
          <w:rFonts w:ascii="Times New Roman" w:hAnsi="Times New Roman" w:cs="Times New Roman"/>
          <w:sz w:val="28"/>
          <w:szCs w:val="28"/>
        </w:rPr>
      </w:pPr>
      <w:r w:rsidRPr="00DE1D09">
        <w:rPr>
          <w:rFonts w:ascii="Times New Roman" w:hAnsi="Times New Roman" w:cs="Times New Roman"/>
          <w:sz w:val="28"/>
          <w:szCs w:val="28"/>
        </w:rPr>
        <w:t>Монография</w:t>
      </w:r>
    </w:p>
    <w:p w:rsidR="00881350" w:rsidRPr="00DE1D09" w:rsidRDefault="00881350" w:rsidP="001E6404">
      <w:pPr>
        <w:widowControl w:val="0"/>
        <w:spacing w:after="0" w:line="240" w:lineRule="auto"/>
        <w:jc w:val="center"/>
        <w:rPr>
          <w:rFonts w:ascii="Times New Roman" w:hAnsi="Times New Roman" w:cs="Times New Roman"/>
          <w:sz w:val="28"/>
          <w:szCs w:val="28"/>
        </w:rPr>
      </w:pPr>
    </w:p>
    <w:p w:rsidR="005A26C2" w:rsidRPr="005A26C2" w:rsidRDefault="005A26C2" w:rsidP="001E6404">
      <w:pPr>
        <w:widowControl w:val="0"/>
        <w:spacing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Ответственный редактор</w:t>
      </w:r>
    </w:p>
    <w:p w:rsidR="005A26C2" w:rsidRPr="005A26C2" w:rsidRDefault="005A26C2" w:rsidP="001E6404">
      <w:pPr>
        <w:widowControl w:val="0"/>
        <w:spacing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Е. Ю. Никитина</w:t>
      </w:r>
    </w:p>
    <w:p w:rsidR="005A26C2" w:rsidRPr="005A26C2" w:rsidRDefault="005A26C2" w:rsidP="001E6404">
      <w:pPr>
        <w:widowControl w:val="0"/>
        <w:spacing w:before="160"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Корректор</w:t>
      </w:r>
    </w:p>
    <w:p w:rsidR="005A26C2" w:rsidRPr="005A26C2" w:rsidRDefault="005A26C2" w:rsidP="001E6404">
      <w:pPr>
        <w:widowControl w:val="0"/>
        <w:spacing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В.Е. Жабаков</w:t>
      </w:r>
    </w:p>
    <w:p w:rsidR="005A26C2" w:rsidRPr="005A26C2" w:rsidRDefault="005A26C2" w:rsidP="001E6404">
      <w:pPr>
        <w:widowControl w:val="0"/>
        <w:spacing w:before="160"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Компьютерная верстка</w:t>
      </w:r>
    </w:p>
    <w:p w:rsidR="00881350" w:rsidRPr="00DE1D09" w:rsidRDefault="005A26C2" w:rsidP="001E6404">
      <w:pPr>
        <w:widowControl w:val="0"/>
        <w:spacing w:after="0" w:line="240" w:lineRule="auto"/>
        <w:jc w:val="center"/>
        <w:rPr>
          <w:rFonts w:ascii="Times New Roman" w:hAnsi="Times New Roman" w:cs="Times New Roman"/>
          <w:sz w:val="28"/>
          <w:szCs w:val="28"/>
        </w:rPr>
      </w:pPr>
      <w:r w:rsidRPr="005A26C2">
        <w:rPr>
          <w:rFonts w:ascii="Times New Roman" w:hAnsi="Times New Roman" w:cs="Times New Roman"/>
          <w:sz w:val="28"/>
          <w:szCs w:val="28"/>
        </w:rPr>
        <w:t>В. М. Жанко</w:t>
      </w:r>
    </w:p>
    <w:p w:rsidR="00881350" w:rsidRPr="00101C95" w:rsidRDefault="00881350" w:rsidP="001E6404">
      <w:pPr>
        <w:widowControl w:val="0"/>
        <w:spacing w:after="0" w:line="240" w:lineRule="auto"/>
        <w:jc w:val="center"/>
        <w:rPr>
          <w:rFonts w:ascii="Times New Roman" w:hAnsi="Times New Roman" w:cs="Times New Roman"/>
          <w:color w:val="FF0000"/>
          <w:sz w:val="28"/>
          <w:szCs w:val="28"/>
        </w:rPr>
      </w:pPr>
    </w:p>
    <w:p w:rsidR="00881350" w:rsidRPr="00101C95" w:rsidRDefault="00881350" w:rsidP="007A15E7">
      <w:pPr>
        <w:widowControl w:val="0"/>
        <w:spacing w:after="0" w:line="240" w:lineRule="auto"/>
        <w:jc w:val="center"/>
        <w:rPr>
          <w:rFonts w:ascii="Times New Roman" w:hAnsi="Times New Roman" w:cs="Times New Roman"/>
          <w:color w:val="FF0000"/>
          <w:sz w:val="28"/>
          <w:szCs w:val="28"/>
        </w:rPr>
      </w:pPr>
    </w:p>
    <w:p w:rsidR="00881350" w:rsidRPr="00101C95" w:rsidRDefault="00881350" w:rsidP="007A15E7">
      <w:pPr>
        <w:widowControl w:val="0"/>
        <w:spacing w:after="0" w:line="240" w:lineRule="auto"/>
        <w:jc w:val="center"/>
        <w:rPr>
          <w:rFonts w:ascii="Times New Roman" w:hAnsi="Times New Roman" w:cs="Times New Roman"/>
          <w:color w:val="FF0000"/>
          <w:sz w:val="28"/>
          <w:szCs w:val="28"/>
        </w:rPr>
      </w:pPr>
    </w:p>
    <w:p w:rsidR="001E6404" w:rsidRDefault="001E6404" w:rsidP="008C784E">
      <w:pPr>
        <w:spacing w:after="0" w:line="264" w:lineRule="auto"/>
        <w:jc w:val="both"/>
        <w:rPr>
          <w:rFonts w:ascii="Times New Roman" w:hAnsi="Times New Roman" w:cs="Times New Roman"/>
          <w:color w:val="000000"/>
          <w:sz w:val="28"/>
          <w:szCs w:val="32"/>
        </w:rPr>
      </w:pPr>
    </w:p>
    <w:p w:rsidR="001E6404" w:rsidRDefault="001E6404" w:rsidP="008C784E">
      <w:pPr>
        <w:spacing w:after="0" w:line="264" w:lineRule="auto"/>
        <w:jc w:val="both"/>
        <w:rPr>
          <w:rFonts w:ascii="Times New Roman" w:hAnsi="Times New Roman" w:cs="Times New Roman"/>
          <w:color w:val="000000"/>
          <w:sz w:val="28"/>
          <w:szCs w:val="32"/>
        </w:rPr>
      </w:pPr>
    </w:p>
    <w:p w:rsidR="001E6404" w:rsidRDefault="001E6404" w:rsidP="008C784E">
      <w:pPr>
        <w:spacing w:after="0" w:line="264" w:lineRule="auto"/>
        <w:jc w:val="both"/>
        <w:rPr>
          <w:rFonts w:ascii="Times New Roman" w:hAnsi="Times New Roman" w:cs="Times New Roman"/>
          <w:color w:val="000000"/>
          <w:sz w:val="28"/>
          <w:szCs w:val="32"/>
        </w:rPr>
      </w:pPr>
    </w:p>
    <w:p w:rsidR="001E6404" w:rsidRDefault="001E6404" w:rsidP="008C784E">
      <w:pPr>
        <w:spacing w:after="0" w:line="264" w:lineRule="auto"/>
        <w:jc w:val="both"/>
        <w:rPr>
          <w:rFonts w:ascii="Times New Roman" w:hAnsi="Times New Roman" w:cs="Times New Roman"/>
          <w:color w:val="000000"/>
          <w:sz w:val="28"/>
          <w:szCs w:val="32"/>
        </w:rPr>
      </w:pPr>
    </w:p>
    <w:p w:rsidR="005A26C2" w:rsidRPr="008C784E" w:rsidRDefault="005A26C2" w:rsidP="008C784E">
      <w:pPr>
        <w:spacing w:after="0" w:line="264" w:lineRule="auto"/>
        <w:jc w:val="both"/>
        <w:rPr>
          <w:rFonts w:ascii="Times New Roman" w:hAnsi="Times New Roman" w:cs="Times New Roman"/>
          <w:color w:val="000000"/>
          <w:sz w:val="28"/>
          <w:szCs w:val="32"/>
        </w:rPr>
      </w:pPr>
      <w:r w:rsidRPr="008C784E">
        <w:rPr>
          <w:rFonts w:ascii="Times New Roman" w:hAnsi="Times New Roman" w:cs="Times New Roman"/>
          <w:color w:val="000000"/>
          <w:sz w:val="28"/>
          <w:szCs w:val="32"/>
        </w:rPr>
        <w:t>Подписано в печать 12.</w:t>
      </w:r>
      <w:r w:rsidR="001E6404">
        <w:rPr>
          <w:rFonts w:ascii="Times New Roman" w:hAnsi="Times New Roman" w:cs="Times New Roman"/>
          <w:color w:val="000000"/>
          <w:sz w:val="28"/>
          <w:szCs w:val="32"/>
        </w:rPr>
        <w:t>10.2021. Формат 60х84 1/16. Усл.-</w:t>
      </w:r>
      <w:r w:rsidRPr="008C784E">
        <w:rPr>
          <w:rFonts w:ascii="Times New Roman" w:hAnsi="Times New Roman" w:cs="Times New Roman"/>
          <w:color w:val="000000"/>
          <w:sz w:val="28"/>
          <w:szCs w:val="32"/>
        </w:rPr>
        <w:t xml:space="preserve">печ. л. </w:t>
      </w:r>
      <w:r w:rsidR="001E6404">
        <w:rPr>
          <w:rFonts w:ascii="Times New Roman" w:hAnsi="Times New Roman" w:cs="Times New Roman"/>
          <w:color w:val="000000"/>
          <w:sz w:val="28"/>
          <w:szCs w:val="32"/>
        </w:rPr>
        <w:t>10</w:t>
      </w:r>
      <w:r w:rsidRPr="008C784E">
        <w:rPr>
          <w:rFonts w:ascii="Times New Roman" w:hAnsi="Times New Roman" w:cs="Times New Roman"/>
          <w:color w:val="000000"/>
          <w:sz w:val="28"/>
          <w:szCs w:val="32"/>
        </w:rPr>
        <w:t>,</w:t>
      </w:r>
      <w:r w:rsidR="001E6404">
        <w:rPr>
          <w:rFonts w:ascii="Times New Roman" w:hAnsi="Times New Roman" w:cs="Times New Roman"/>
          <w:color w:val="000000"/>
          <w:sz w:val="28"/>
          <w:szCs w:val="32"/>
        </w:rPr>
        <w:t>52</w:t>
      </w:r>
      <w:r w:rsidRPr="008C784E">
        <w:rPr>
          <w:rFonts w:ascii="Times New Roman" w:hAnsi="Times New Roman" w:cs="Times New Roman"/>
          <w:color w:val="000000"/>
          <w:sz w:val="28"/>
          <w:szCs w:val="32"/>
        </w:rPr>
        <w:t xml:space="preserve">. Тираж 1000 экз. Заказ </w:t>
      </w:r>
      <w:r w:rsidR="001E6404">
        <w:rPr>
          <w:rFonts w:ascii="Times New Roman" w:hAnsi="Times New Roman" w:cs="Times New Roman"/>
          <w:color w:val="000000"/>
          <w:sz w:val="28"/>
          <w:szCs w:val="32"/>
        </w:rPr>
        <w:t>501.</w:t>
      </w:r>
    </w:p>
    <w:p w:rsidR="005A26C2" w:rsidRPr="008C784E" w:rsidRDefault="005A26C2" w:rsidP="008C784E">
      <w:pPr>
        <w:spacing w:after="0" w:line="264" w:lineRule="auto"/>
        <w:jc w:val="both"/>
        <w:rPr>
          <w:rFonts w:ascii="Times New Roman" w:hAnsi="Times New Roman" w:cs="Times New Roman"/>
          <w:color w:val="000000"/>
          <w:sz w:val="28"/>
          <w:szCs w:val="32"/>
        </w:rPr>
      </w:pPr>
      <w:r w:rsidRPr="008C784E">
        <w:rPr>
          <w:rFonts w:ascii="Times New Roman" w:hAnsi="Times New Roman" w:cs="Times New Roman"/>
          <w:color w:val="000000"/>
          <w:sz w:val="28"/>
          <w:szCs w:val="32"/>
        </w:rPr>
        <w:t>Южно-Уральский научный центр Российской академии образования. 454080, Челябинск, проспект Ленина, 69, к. 454.</w:t>
      </w:r>
    </w:p>
    <w:p w:rsidR="00874E47" w:rsidRPr="007A15E7" w:rsidRDefault="00F673D1" w:rsidP="001E6404">
      <w:pPr>
        <w:spacing w:after="0" w:line="264" w:lineRule="auto"/>
        <w:jc w:val="both"/>
        <w:rPr>
          <w:rFonts w:ascii="Times New Roman" w:hAnsi="Times New Roman" w:cs="Times New Roman"/>
          <w:sz w:val="28"/>
          <w:szCs w:val="28"/>
        </w:rPr>
      </w:pPr>
      <w:r w:rsidRPr="00F673D1">
        <w:rPr>
          <w:rFonts w:ascii="Times New Roman" w:hAnsi="Times New Roman" w:cs="Times New Roman"/>
          <w:noProof/>
          <w:color w:val="000000"/>
          <w:sz w:val="28"/>
          <w:szCs w:val="32"/>
        </w:rPr>
        <w:pict>
          <v:rect id="Прямоугольник 22" o:spid="_x0000_s1027" style="position:absolute;left:0;text-align:left;margin-left:191.8pt;margin-top:98.7pt;width:58.85pt;height:3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" fillcolor="white [3212]" strokecolor="white [3212]" strokeweight="2pt"/>
        </w:pict>
      </w:r>
      <w:r w:rsidR="001E6404">
        <w:rPr>
          <w:rFonts w:ascii="Times New Roman" w:hAnsi="Times New Roman" w:cs="Times New Roman"/>
          <w:color w:val="000000"/>
          <w:sz w:val="28"/>
          <w:szCs w:val="32"/>
        </w:rPr>
        <w:t>Учебная т</w:t>
      </w:r>
      <w:r w:rsidR="005A26C2" w:rsidRPr="008C784E">
        <w:rPr>
          <w:rFonts w:ascii="Times New Roman" w:hAnsi="Times New Roman" w:cs="Times New Roman"/>
          <w:color w:val="000000"/>
          <w:sz w:val="28"/>
          <w:szCs w:val="32"/>
        </w:rPr>
        <w:t>ипография Федерального государственного бюджетного образовательного учреждения высшего образования «Южно-Уральский государственный гуманитарно-педагогический университет. 454080, Челябинск, проспект Ленина, 69.</w:t>
      </w:r>
    </w:p>
    <w:sectPr w:rsidR="00874E47" w:rsidRPr="007A15E7" w:rsidSect="00FE28DF">
      <w:pgSz w:w="11909" w:h="16834"/>
      <w:pgMar w:top="1588" w:right="1588" w:bottom="1588" w:left="158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D1" w:rsidRDefault="00FC02D1" w:rsidP="0099295E">
      <w:pPr>
        <w:spacing w:after="0" w:line="240" w:lineRule="auto"/>
      </w:pPr>
      <w:r>
        <w:separator/>
      </w:r>
    </w:p>
  </w:endnote>
  <w:endnote w:type="continuationSeparator" w:id="0">
    <w:p w:rsidR="00FC02D1" w:rsidRDefault="00FC02D1" w:rsidP="00992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804739"/>
      <w:docPartObj>
        <w:docPartGallery w:val="Page Numbers (Bottom of Page)"/>
        <w:docPartUnique/>
      </w:docPartObj>
    </w:sdtPr>
    <w:sdtEndPr>
      <w:rPr>
        <w:rFonts w:ascii="Times New Roman" w:hAnsi="Times New Roman" w:cs="Times New Roman"/>
        <w:sz w:val="32"/>
      </w:rPr>
    </w:sdtEndPr>
    <w:sdtContent>
      <w:p w:rsidR="00FA2649" w:rsidRPr="00FE28DF" w:rsidRDefault="00F673D1">
        <w:pPr>
          <w:pStyle w:val="af6"/>
          <w:jc w:val="center"/>
          <w:rPr>
            <w:rFonts w:ascii="Times New Roman" w:hAnsi="Times New Roman" w:cs="Times New Roman"/>
            <w:sz w:val="32"/>
          </w:rPr>
        </w:pPr>
        <w:r w:rsidRPr="00FE28DF">
          <w:rPr>
            <w:rFonts w:ascii="Times New Roman" w:hAnsi="Times New Roman" w:cs="Times New Roman"/>
            <w:sz w:val="32"/>
          </w:rPr>
          <w:fldChar w:fldCharType="begin"/>
        </w:r>
        <w:r w:rsidR="00FA2649" w:rsidRPr="00FE28DF">
          <w:rPr>
            <w:rFonts w:ascii="Times New Roman" w:hAnsi="Times New Roman" w:cs="Times New Roman"/>
            <w:sz w:val="32"/>
          </w:rPr>
          <w:instrText>PAGE   \* MERGEFORMAT</w:instrText>
        </w:r>
        <w:r w:rsidRPr="00FE28DF">
          <w:rPr>
            <w:rFonts w:ascii="Times New Roman" w:hAnsi="Times New Roman" w:cs="Times New Roman"/>
            <w:sz w:val="32"/>
          </w:rPr>
          <w:fldChar w:fldCharType="separate"/>
        </w:r>
        <w:r w:rsidR="00FC02D1">
          <w:rPr>
            <w:rFonts w:ascii="Times New Roman" w:hAnsi="Times New Roman" w:cs="Times New Roman"/>
            <w:noProof/>
            <w:sz w:val="32"/>
          </w:rPr>
          <w:t>1</w:t>
        </w:r>
        <w:r w:rsidRPr="00FE28DF">
          <w:rPr>
            <w:rFonts w:ascii="Times New Roman" w:hAnsi="Times New Roman" w:cs="Times New Roman"/>
            <w:sz w:val="32"/>
          </w:rPr>
          <w:fldChar w:fldCharType="end"/>
        </w:r>
      </w:p>
    </w:sdtContent>
  </w:sdt>
  <w:p w:rsidR="00FA2649" w:rsidRDefault="00FA264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D1" w:rsidRDefault="00FC02D1" w:rsidP="0099295E">
      <w:pPr>
        <w:spacing w:after="0" w:line="240" w:lineRule="auto"/>
      </w:pPr>
      <w:r>
        <w:separator/>
      </w:r>
    </w:p>
  </w:footnote>
  <w:footnote w:type="continuationSeparator" w:id="0">
    <w:p w:rsidR="00FC02D1" w:rsidRDefault="00FC02D1" w:rsidP="009929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nsid w:val="02181135"/>
    <w:multiLevelType w:val="hybridMultilevel"/>
    <w:tmpl w:val="80DE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46A0B"/>
    <w:multiLevelType w:val="hybridMultilevel"/>
    <w:tmpl w:val="D048F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0D44BE"/>
    <w:multiLevelType w:val="hybridMultilevel"/>
    <w:tmpl w:val="ED1E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F312CC"/>
    <w:multiLevelType w:val="multilevel"/>
    <w:tmpl w:val="A8C61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B10AC"/>
    <w:multiLevelType w:val="hybridMultilevel"/>
    <w:tmpl w:val="AC269E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027497"/>
    <w:multiLevelType w:val="hybridMultilevel"/>
    <w:tmpl w:val="322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187307"/>
    <w:multiLevelType w:val="hybridMultilevel"/>
    <w:tmpl w:val="4C6E9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BF6CCF"/>
    <w:multiLevelType w:val="hybridMultilevel"/>
    <w:tmpl w:val="C3343412"/>
    <w:lvl w:ilvl="0" w:tplc="04190001">
      <w:start w:val="1"/>
      <w:numFmt w:val="bullet"/>
      <w:lvlText w:val=""/>
      <w:lvlJc w:val="left"/>
      <w:pPr>
        <w:ind w:left="720" w:hanging="360"/>
      </w:pPr>
      <w:rPr>
        <w:rFonts w:ascii="Symbol" w:hAnsi="Symbol" w:hint="default"/>
      </w:rPr>
    </w:lvl>
    <w:lvl w:ilvl="1" w:tplc="20164AB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F37A7"/>
    <w:multiLevelType w:val="hybridMultilevel"/>
    <w:tmpl w:val="5ACA94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9C607AA"/>
    <w:multiLevelType w:val="multilevel"/>
    <w:tmpl w:val="8E64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257F34"/>
    <w:multiLevelType w:val="hybridMultilevel"/>
    <w:tmpl w:val="4502C028"/>
    <w:lvl w:ilvl="0" w:tplc="4F3AC2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92FF5"/>
    <w:multiLevelType w:val="hybridMultilevel"/>
    <w:tmpl w:val="185C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73CDF"/>
    <w:multiLevelType w:val="hybridMultilevel"/>
    <w:tmpl w:val="025A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774898"/>
    <w:multiLevelType w:val="hybridMultilevel"/>
    <w:tmpl w:val="58C26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E2BB1"/>
    <w:multiLevelType w:val="hybridMultilevel"/>
    <w:tmpl w:val="9C88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5D043A"/>
    <w:multiLevelType w:val="hybridMultilevel"/>
    <w:tmpl w:val="CB089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7952BE"/>
    <w:multiLevelType w:val="multilevel"/>
    <w:tmpl w:val="37E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C7256"/>
    <w:multiLevelType w:val="hybridMultilevel"/>
    <w:tmpl w:val="4D786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4340AB"/>
    <w:multiLevelType w:val="hybridMultilevel"/>
    <w:tmpl w:val="29A61C2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3BF60A3D"/>
    <w:multiLevelType w:val="hybridMultilevel"/>
    <w:tmpl w:val="BA54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21C15"/>
    <w:multiLevelType w:val="hybridMultilevel"/>
    <w:tmpl w:val="2CE01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004E19"/>
    <w:multiLevelType w:val="hybridMultilevel"/>
    <w:tmpl w:val="BAD4F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B83C35"/>
    <w:multiLevelType w:val="hybridMultilevel"/>
    <w:tmpl w:val="E8E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57537"/>
    <w:multiLevelType w:val="hybridMultilevel"/>
    <w:tmpl w:val="32BA5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E80327"/>
    <w:multiLevelType w:val="multilevel"/>
    <w:tmpl w:val="334A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E66524"/>
    <w:multiLevelType w:val="hybridMultilevel"/>
    <w:tmpl w:val="A352F332"/>
    <w:lvl w:ilvl="0" w:tplc="84C05484">
      <w:start w:val="1"/>
      <w:numFmt w:val="decimal"/>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28A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206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39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0E4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227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246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71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44B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94A6ABF"/>
    <w:multiLevelType w:val="hybridMultilevel"/>
    <w:tmpl w:val="F4BA3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28">
    <w:nsid w:val="4D0F7DB3"/>
    <w:multiLevelType w:val="hybridMultilevel"/>
    <w:tmpl w:val="1A54784E"/>
    <w:lvl w:ilvl="0" w:tplc="E2E4F5F2">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06F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446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245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40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EFF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455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C80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D2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EB660A4"/>
    <w:multiLevelType w:val="hybridMultilevel"/>
    <w:tmpl w:val="EBB640F6"/>
    <w:lvl w:ilvl="0" w:tplc="AB464A5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57470CFD"/>
    <w:multiLevelType w:val="hybridMultilevel"/>
    <w:tmpl w:val="D45C45FC"/>
    <w:lvl w:ilvl="0" w:tplc="58CE41AE">
      <w:start w:val="1"/>
      <w:numFmt w:val="bullet"/>
      <w:lvlText w:val="●"/>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A2B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258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693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E2A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7402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880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CFF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055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7C60170"/>
    <w:multiLevelType w:val="hybridMultilevel"/>
    <w:tmpl w:val="CB66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E51F6"/>
    <w:multiLevelType w:val="multilevel"/>
    <w:tmpl w:val="1842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950FD2"/>
    <w:multiLevelType w:val="hybridMultilevel"/>
    <w:tmpl w:val="4BC2D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EB4E48"/>
    <w:multiLevelType w:val="hybridMultilevel"/>
    <w:tmpl w:val="CD48F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3A0A73"/>
    <w:multiLevelType w:val="hybridMultilevel"/>
    <w:tmpl w:val="1BDA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8A283A"/>
    <w:multiLevelType w:val="hybridMultilevel"/>
    <w:tmpl w:val="CF826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CB19FA"/>
    <w:multiLevelType w:val="hybridMultilevel"/>
    <w:tmpl w:val="682CDC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BA4A27"/>
    <w:multiLevelType w:val="multilevel"/>
    <w:tmpl w:val="219A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EA020D"/>
    <w:multiLevelType w:val="hybridMultilevel"/>
    <w:tmpl w:val="B26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1F38F3"/>
    <w:multiLevelType w:val="hybridMultilevel"/>
    <w:tmpl w:val="0322A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4212E1"/>
    <w:multiLevelType w:val="hybridMultilevel"/>
    <w:tmpl w:val="EA1E3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39"/>
  </w:num>
  <w:num w:numId="3">
    <w:abstractNumId w:val="23"/>
  </w:num>
  <w:num w:numId="4">
    <w:abstractNumId w:val="22"/>
  </w:num>
  <w:num w:numId="5">
    <w:abstractNumId w:val="20"/>
  </w:num>
  <w:num w:numId="6">
    <w:abstractNumId w:val="11"/>
  </w:num>
  <w:num w:numId="7">
    <w:abstractNumId w:val="8"/>
  </w:num>
  <w:num w:numId="8">
    <w:abstractNumId w:val="1"/>
  </w:num>
  <w:num w:numId="9">
    <w:abstractNumId w:val="4"/>
  </w:num>
  <w:num w:numId="10">
    <w:abstractNumId w:val="25"/>
  </w:num>
  <w:num w:numId="11">
    <w:abstractNumId w:val="17"/>
  </w:num>
  <w:num w:numId="12">
    <w:abstractNumId w:val="10"/>
  </w:num>
  <w:num w:numId="13">
    <w:abstractNumId w:val="32"/>
  </w:num>
  <w:num w:numId="14">
    <w:abstractNumId w:val="38"/>
  </w:num>
  <w:num w:numId="15">
    <w:abstractNumId w:val="12"/>
  </w:num>
  <w:num w:numId="16">
    <w:abstractNumId w:val="26"/>
  </w:num>
  <w:num w:numId="17">
    <w:abstractNumId w:val="28"/>
  </w:num>
  <w:num w:numId="18">
    <w:abstractNumId w:val="30"/>
  </w:num>
  <w:num w:numId="19">
    <w:abstractNumId w:val="35"/>
  </w:num>
  <w:num w:numId="20">
    <w:abstractNumId w:val="34"/>
  </w:num>
  <w:num w:numId="21">
    <w:abstractNumId w:val="13"/>
  </w:num>
  <w:num w:numId="22">
    <w:abstractNumId w:val="19"/>
  </w:num>
  <w:num w:numId="23">
    <w:abstractNumId w:val="14"/>
  </w:num>
  <w:num w:numId="24">
    <w:abstractNumId w:val="24"/>
  </w:num>
  <w:num w:numId="25">
    <w:abstractNumId w:val="2"/>
  </w:num>
  <w:num w:numId="26">
    <w:abstractNumId w:val="6"/>
  </w:num>
  <w:num w:numId="27">
    <w:abstractNumId w:val="21"/>
  </w:num>
  <w:num w:numId="28">
    <w:abstractNumId w:val="16"/>
  </w:num>
  <w:num w:numId="29">
    <w:abstractNumId w:val="15"/>
  </w:num>
  <w:num w:numId="30">
    <w:abstractNumId w:val="3"/>
  </w:num>
  <w:num w:numId="31">
    <w:abstractNumId w:val="36"/>
  </w:num>
  <w:num w:numId="32">
    <w:abstractNumId w:val="31"/>
  </w:num>
  <w:num w:numId="33">
    <w:abstractNumId w:val="5"/>
  </w:num>
  <w:num w:numId="34">
    <w:abstractNumId w:val="3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9"/>
  </w:num>
  <w:num w:numId="38">
    <w:abstractNumId w:val="18"/>
  </w:num>
  <w:num w:numId="39">
    <w:abstractNumId w:val="7"/>
  </w:num>
  <w:num w:numId="40">
    <w:abstractNumId w:val="40"/>
  </w:num>
  <w:num w:numId="41">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ctiveWritingStyle w:appName="MSWord" w:lang="ru-RU" w:vendorID="64" w:dllVersion="131078" w:nlCheck="1" w:checkStyle="0"/>
  <w:activeWritingStyle w:appName="MSWord" w:lang="en-US" w:vendorID="64" w:dllVersion="131078" w:nlCheck="1" w:checkStyle="0"/>
  <w:defaultTabStop w:val="709"/>
  <w:autoHyphenation/>
  <w:characterSpacingControl w:val="doNotCompress"/>
  <w:savePreviewPicture/>
  <w:footnotePr>
    <w:footnote w:id="-1"/>
    <w:footnote w:id="0"/>
  </w:footnotePr>
  <w:endnotePr>
    <w:endnote w:id="-1"/>
    <w:endnote w:id="0"/>
  </w:endnotePr>
  <w:compat/>
  <w:rsids>
    <w:rsidRoot w:val="003A14D6"/>
    <w:rsid w:val="00000475"/>
    <w:rsid w:val="00000545"/>
    <w:rsid w:val="00000600"/>
    <w:rsid w:val="000006E1"/>
    <w:rsid w:val="00000749"/>
    <w:rsid w:val="00001074"/>
    <w:rsid w:val="00003BD0"/>
    <w:rsid w:val="00004C8E"/>
    <w:rsid w:val="00010F73"/>
    <w:rsid w:val="00011E94"/>
    <w:rsid w:val="00012501"/>
    <w:rsid w:val="00015078"/>
    <w:rsid w:val="000177AC"/>
    <w:rsid w:val="000204C3"/>
    <w:rsid w:val="00022CA5"/>
    <w:rsid w:val="00024E46"/>
    <w:rsid w:val="000269CA"/>
    <w:rsid w:val="00027377"/>
    <w:rsid w:val="0002779C"/>
    <w:rsid w:val="00030ABD"/>
    <w:rsid w:val="00031CA9"/>
    <w:rsid w:val="0003478B"/>
    <w:rsid w:val="00034FE4"/>
    <w:rsid w:val="00035AD4"/>
    <w:rsid w:val="000362E8"/>
    <w:rsid w:val="00037036"/>
    <w:rsid w:val="00037E73"/>
    <w:rsid w:val="0004049D"/>
    <w:rsid w:val="00040B99"/>
    <w:rsid w:val="00040E5C"/>
    <w:rsid w:val="000417F1"/>
    <w:rsid w:val="0004360E"/>
    <w:rsid w:val="00044755"/>
    <w:rsid w:val="00044BFC"/>
    <w:rsid w:val="00045EA8"/>
    <w:rsid w:val="00047233"/>
    <w:rsid w:val="000476F7"/>
    <w:rsid w:val="00050BCF"/>
    <w:rsid w:val="0005181C"/>
    <w:rsid w:val="0005325D"/>
    <w:rsid w:val="0005338A"/>
    <w:rsid w:val="00054A06"/>
    <w:rsid w:val="00054C06"/>
    <w:rsid w:val="00056D4F"/>
    <w:rsid w:val="0006084A"/>
    <w:rsid w:val="000618C6"/>
    <w:rsid w:val="000618EA"/>
    <w:rsid w:val="00065480"/>
    <w:rsid w:val="00065DF7"/>
    <w:rsid w:val="000660C2"/>
    <w:rsid w:val="00070205"/>
    <w:rsid w:val="00071278"/>
    <w:rsid w:val="00072063"/>
    <w:rsid w:val="0007236E"/>
    <w:rsid w:val="00073BC8"/>
    <w:rsid w:val="00073CCA"/>
    <w:rsid w:val="00073EBA"/>
    <w:rsid w:val="00074E4C"/>
    <w:rsid w:val="00077370"/>
    <w:rsid w:val="000773A6"/>
    <w:rsid w:val="00077EB5"/>
    <w:rsid w:val="000813A3"/>
    <w:rsid w:val="00082BD5"/>
    <w:rsid w:val="0008323B"/>
    <w:rsid w:val="00085397"/>
    <w:rsid w:val="0008721B"/>
    <w:rsid w:val="0008752A"/>
    <w:rsid w:val="00087618"/>
    <w:rsid w:val="00087958"/>
    <w:rsid w:val="000879D5"/>
    <w:rsid w:val="00093346"/>
    <w:rsid w:val="00093C7A"/>
    <w:rsid w:val="0009403C"/>
    <w:rsid w:val="000966E6"/>
    <w:rsid w:val="000A085A"/>
    <w:rsid w:val="000A28C5"/>
    <w:rsid w:val="000A48F2"/>
    <w:rsid w:val="000A5F21"/>
    <w:rsid w:val="000A6C71"/>
    <w:rsid w:val="000A71B9"/>
    <w:rsid w:val="000B1799"/>
    <w:rsid w:val="000B4B8F"/>
    <w:rsid w:val="000B527C"/>
    <w:rsid w:val="000B56F1"/>
    <w:rsid w:val="000C0FCE"/>
    <w:rsid w:val="000C20D4"/>
    <w:rsid w:val="000C3D04"/>
    <w:rsid w:val="000C4293"/>
    <w:rsid w:val="000C4413"/>
    <w:rsid w:val="000C4841"/>
    <w:rsid w:val="000C7303"/>
    <w:rsid w:val="000D2099"/>
    <w:rsid w:val="000D2284"/>
    <w:rsid w:val="000D4CD1"/>
    <w:rsid w:val="000D563F"/>
    <w:rsid w:val="000D592F"/>
    <w:rsid w:val="000D6953"/>
    <w:rsid w:val="000D6F36"/>
    <w:rsid w:val="000E1532"/>
    <w:rsid w:val="000E4856"/>
    <w:rsid w:val="000E7864"/>
    <w:rsid w:val="000F04BF"/>
    <w:rsid w:val="000F192E"/>
    <w:rsid w:val="000F3A08"/>
    <w:rsid w:val="000F3E39"/>
    <w:rsid w:val="000F402C"/>
    <w:rsid w:val="000F48D1"/>
    <w:rsid w:val="000F59DA"/>
    <w:rsid w:val="00101C95"/>
    <w:rsid w:val="001047A1"/>
    <w:rsid w:val="00107325"/>
    <w:rsid w:val="001076F6"/>
    <w:rsid w:val="00111B77"/>
    <w:rsid w:val="00114948"/>
    <w:rsid w:val="00115C58"/>
    <w:rsid w:val="00117E70"/>
    <w:rsid w:val="0012287D"/>
    <w:rsid w:val="00122EDF"/>
    <w:rsid w:val="001254CE"/>
    <w:rsid w:val="0012572C"/>
    <w:rsid w:val="001259A9"/>
    <w:rsid w:val="001259D1"/>
    <w:rsid w:val="00127922"/>
    <w:rsid w:val="00131946"/>
    <w:rsid w:val="00134D93"/>
    <w:rsid w:val="00135C75"/>
    <w:rsid w:val="0013743B"/>
    <w:rsid w:val="00137D0A"/>
    <w:rsid w:val="00140BD6"/>
    <w:rsid w:val="00140E11"/>
    <w:rsid w:val="001421F2"/>
    <w:rsid w:val="001424BB"/>
    <w:rsid w:val="00144AD3"/>
    <w:rsid w:val="0014627F"/>
    <w:rsid w:val="001466F4"/>
    <w:rsid w:val="00147293"/>
    <w:rsid w:val="00147967"/>
    <w:rsid w:val="00152441"/>
    <w:rsid w:val="00153601"/>
    <w:rsid w:val="00153647"/>
    <w:rsid w:val="001549A6"/>
    <w:rsid w:val="0015525D"/>
    <w:rsid w:val="0015731C"/>
    <w:rsid w:val="00162E65"/>
    <w:rsid w:val="00162E68"/>
    <w:rsid w:val="001670F9"/>
    <w:rsid w:val="001702C0"/>
    <w:rsid w:val="0017049D"/>
    <w:rsid w:val="0017362F"/>
    <w:rsid w:val="00175563"/>
    <w:rsid w:val="00175DF2"/>
    <w:rsid w:val="00176D75"/>
    <w:rsid w:val="00176DE8"/>
    <w:rsid w:val="00176E53"/>
    <w:rsid w:val="001833AF"/>
    <w:rsid w:val="00184268"/>
    <w:rsid w:val="00191125"/>
    <w:rsid w:val="00191682"/>
    <w:rsid w:val="00191876"/>
    <w:rsid w:val="00193016"/>
    <w:rsid w:val="00193629"/>
    <w:rsid w:val="00195CF8"/>
    <w:rsid w:val="001961AC"/>
    <w:rsid w:val="001962BF"/>
    <w:rsid w:val="001979D2"/>
    <w:rsid w:val="001A2E48"/>
    <w:rsid w:val="001A304F"/>
    <w:rsid w:val="001A37E2"/>
    <w:rsid w:val="001A4561"/>
    <w:rsid w:val="001A5E1C"/>
    <w:rsid w:val="001A6A13"/>
    <w:rsid w:val="001B06BE"/>
    <w:rsid w:val="001B0F95"/>
    <w:rsid w:val="001B1A4D"/>
    <w:rsid w:val="001B274B"/>
    <w:rsid w:val="001B274E"/>
    <w:rsid w:val="001B3648"/>
    <w:rsid w:val="001B47C9"/>
    <w:rsid w:val="001B5F06"/>
    <w:rsid w:val="001C0221"/>
    <w:rsid w:val="001C0F8C"/>
    <w:rsid w:val="001C1C95"/>
    <w:rsid w:val="001C3E1E"/>
    <w:rsid w:val="001C4837"/>
    <w:rsid w:val="001C6044"/>
    <w:rsid w:val="001C6B8D"/>
    <w:rsid w:val="001C7369"/>
    <w:rsid w:val="001C7662"/>
    <w:rsid w:val="001D4A0D"/>
    <w:rsid w:val="001D4BE6"/>
    <w:rsid w:val="001D5640"/>
    <w:rsid w:val="001D5DB6"/>
    <w:rsid w:val="001D6B52"/>
    <w:rsid w:val="001D7B66"/>
    <w:rsid w:val="001E02CF"/>
    <w:rsid w:val="001E0C03"/>
    <w:rsid w:val="001E1019"/>
    <w:rsid w:val="001E23DE"/>
    <w:rsid w:val="001E6404"/>
    <w:rsid w:val="001E6745"/>
    <w:rsid w:val="001E7BD7"/>
    <w:rsid w:val="001F2644"/>
    <w:rsid w:val="001F2719"/>
    <w:rsid w:val="001F2E9E"/>
    <w:rsid w:val="001F4553"/>
    <w:rsid w:val="001F6E6A"/>
    <w:rsid w:val="001F7104"/>
    <w:rsid w:val="001F7F31"/>
    <w:rsid w:val="002018F9"/>
    <w:rsid w:val="002021A2"/>
    <w:rsid w:val="002043F8"/>
    <w:rsid w:val="00205CED"/>
    <w:rsid w:val="002062ED"/>
    <w:rsid w:val="00206376"/>
    <w:rsid w:val="00206A45"/>
    <w:rsid w:val="00206E51"/>
    <w:rsid w:val="00220177"/>
    <w:rsid w:val="0022071C"/>
    <w:rsid w:val="002211B6"/>
    <w:rsid w:val="0022127B"/>
    <w:rsid w:val="0022352C"/>
    <w:rsid w:val="0022383C"/>
    <w:rsid w:val="00226818"/>
    <w:rsid w:val="00226A7A"/>
    <w:rsid w:val="0023158E"/>
    <w:rsid w:val="0023200C"/>
    <w:rsid w:val="0023213E"/>
    <w:rsid w:val="00232A89"/>
    <w:rsid w:val="00233425"/>
    <w:rsid w:val="00234B10"/>
    <w:rsid w:val="00235057"/>
    <w:rsid w:val="00236A50"/>
    <w:rsid w:val="002372A4"/>
    <w:rsid w:val="00240EB6"/>
    <w:rsid w:val="002418E7"/>
    <w:rsid w:val="00242C7B"/>
    <w:rsid w:val="00243376"/>
    <w:rsid w:val="0024718A"/>
    <w:rsid w:val="00247AF7"/>
    <w:rsid w:val="00253F0C"/>
    <w:rsid w:val="002540FC"/>
    <w:rsid w:val="0025607A"/>
    <w:rsid w:val="00256922"/>
    <w:rsid w:val="0025788B"/>
    <w:rsid w:val="002607A7"/>
    <w:rsid w:val="002607DF"/>
    <w:rsid w:val="00260CC2"/>
    <w:rsid w:val="0026136E"/>
    <w:rsid w:val="002618A0"/>
    <w:rsid w:val="00262D30"/>
    <w:rsid w:val="002633A9"/>
    <w:rsid w:val="002636D9"/>
    <w:rsid w:val="00263DE2"/>
    <w:rsid w:val="002648C1"/>
    <w:rsid w:val="00265D82"/>
    <w:rsid w:val="0026711C"/>
    <w:rsid w:val="00267699"/>
    <w:rsid w:val="00267C6E"/>
    <w:rsid w:val="002703F5"/>
    <w:rsid w:val="0027195D"/>
    <w:rsid w:val="00271F8B"/>
    <w:rsid w:val="00273C17"/>
    <w:rsid w:val="0027665D"/>
    <w:rsid w:val="002772DA"/>
    <w:rsid w:val="00281B92"/>
    <w:rsid w:val="00284C11"/>
    <w:rsid w:val="00286E6E"/>
    <w:rsid w:val="00290468"/>
    <w:rsid w:val="0029125F"/>
    <w:rsid w:val="00293C69"/>
    <w:rsid w:val="00294071"/>
    <w:rsid w:val="002946DB"/>
    <w:rsid w:val="002A0AF9"/>
    <w:rsid w:val="002A2BC8"/>
    <w:rsid w:val="002A35E4"/>
    <w:rsid w:val="002A6D69"/>
    <w:rsid w:val="002B25FE"/>
    <w:rsid w:val="002B2CB7"/>
    <w:rsid w:val="002B6564"/>
    <w:rsid w:val="002C18D1"/>
    <w:rsid w:val="002C24B0"/>
    <w:rsid w:val="002C3682"/>
    <w:rsid w:val="002C4EFB"/>
    <w:rsid w:val="002C67C7"/>
    <w:rsid w:val="002D0B31"/>
    <w:rsid w:val="002D65FC"/>
    <w:rsid w:val="002D6D8F"/>
    <w:rsid w:val="002E18C4"/>
    <w:rsid w:val="002E2BF1"/>
    <w:rsid w:val="002E35C8"/>
    <w:rsid w:val="002E4C7B"/>
    <w:rsid w:val="002E59DD"/>
    <w:rsid w:val="002E7022"/>
    <w:rsid w:val="002E75B0"/>
    <w:rsid w:val="002E7E40"/>
    <w:rsid w:val="002F0711"/>
    <w:rsid w:val="002F1348"/>
    <w:rsid w:val="002F23EF"/>
    <w:rsid w:val="002F6039"/>
    <w:rsid w:val="002F6B8F"/>
    <w:rsid w:val="00300AEE"/>
    <w:rsid w:val="0030212C"/>
    <w:rsid w:val="00302598"/>
    <w:rsid w:val="003025BF"/>
    <w:rsid w:val="003026E9"/>
    <w:rsid w:val="00303C68"/>
    <w:rsid w:val="003040A2"/>
    <w:rsid w:val="00304731"/>
    <w:rsid w:val="003052B6"/>
    <w:rsid w:val="00305898"/>
    <w:rsid w:val="00311C33"/>
    <w:rsid w:val="00312584"/>
    <w:rsid w:val="003212D0"/>
    <w:rsid w:val="00330ECC"/>
    <w:rsid w:val="00331CD1"/>
    <w:rsid w:val="00331FEC"/>
    <w:rsid w:val="00332A22"/>
    <w:rsid w:val="00334D77"/>
    <w:rsid w:val="00336727"/>
    <w:rsid w:val="0033769B"/>
    <w:rsid w:val="00340E65"/>
    <w:rsid w:val="00341208"/>
    <w:rsid w:val="00341D96"/>
    <w:rsid w:val="00342E91"/>
    <w:rsid w:val="0034362B"/>
    <w:rsid w:val="00343B79"/>
    <w:rsid w:val="00344CC7"/>
    <w:rsid w:val="00345740"/>
    <w:rsid w:val="003504BB"/>
    <w:rsid w:val="003526CC"/>
    <w:rsid w:val="00352F90"/>
    <w:rsid w:val="00353BE8"/>
    <w:rsid w:val="00354C68"/>
    <w:rsid w:val="0035667A"/>
    <w:rsid w:val="00356974"/>
    <w:rsid w:val="003578D4"/>
    <w:rsid w:val="00360C81"/>
    <w:rsid w:val="00371EA7"/>
    <w:rsid w:val="003726F1"/>
    <w:rsid w:val="00375424"/>
    <w:rsid w:val="003758F6"/>
    <w:rsid w:val="0037602E"/>
    <w:rsid w:val="00381DD3"/>
    <w:rsid w:val="00381E52"/>
    <w:rsid w:val="00381EEF"/>
    <w:rsid w:val="00383B30"/>
    <w:rsid w:val="0038494A"/>
    <w:rsid w:val="003858F2"/>
    <w:rsid w:val="003862C0"/>
    <w:rsid w:val="00386C57"/>
    <w:rsid w:val="003908EA"/>
    <w:rsid w:val="00390CF1"/>
    <w:rsid w:val="00393284"/>
    <w:rsid w:val="0039372B"/>
    <w:rsid w:val="00393FFD"/>
    <w:rsid w:val="00394FD7"/>
    <w:rsid w:val="003970A0"/>
    <w:rsid w:val="003A14D6"/>
    <w:rsid w:val="003A1B54"/>
    <w:rsid w:val="003A31C4"/>
    <w:rsid w:val="003A3775"/>
    <w:rsid w:val="003A3F03"/>
    <w:rsid w:val="003A56D6"/>
    <w:rsid w:val="003A62A5"/>
    <w:rsid w:val="003A680D"/>
    <w:rsid w:val="003B5002"/>
    <w:rsid w:val="003B6C9A"/>
    <w:rsid w:val="003B6EBA"/>
    <w:rsid w:val="003C4BC8"/>
    <w:rsid w:val="003C6BC4"/>
    <w:rsid w:val="003D00F9"/>
    <w:rsid w:val="003D175D"/>
    <w:rsid w:val="003D1ED5"/>
    <w:rsid w:val="003D346F"/>
    <w:rsid w:val="003D508C"/>
    <w:rsid w:val="003D56B2"/>
    <w:rsid w:val="003D67EF"/>
    <w:rsid w:val="003D71C6"/>
    <w:rsid w:val="003D7511"/>
    <w:rsid w:val="003D77F8"/>
    <w:rsid w:val="003E07AA"/>
    <w:rsid w:val="003E0CDE"/>
    <w:rsid w:val="003E15DB"/>
    <w:rsid w:val="003E1ACC"/>
    <w:rsid w:val="003E20C7"/>
    <w:rsid w:val="003E284A"/>
    <w:rsid w:val="003E3BE3"/>
    <w:rsid w:val="003E480E"/>
    <w:rsid w:val="003E4D97"/>
    <w:rsid w:val="003E6D4A"/>
    <w:rsid w:val="003E76B4"/>
    <w:rsid w:val="003F15D2"/>
    <w:rsid w:val="003F52CD"/>
    <w:rsid w:val="003F6541"/>
    <w:rsid w:val="00400F9D"/>
    <w:rsid w:val="00402964"/>
    <w:rsid w:val="0040415C"/>
    <w:rsid w:val="0040686B"/>
    <w:rsid w:val="00411864"/>
    <w:rsid w:val="00412824"/>
    <w:rsid w:val="00413FFB"/>
    <w:rsid w:val="00414EB9"/>
    <w:rsid w:val="00414F9D"/>
    <w:rsid w:val="00415100"/>
    <w:rsid w:val="004159AA"/>
    <w:rsid w:val="00415ECC"/>
    <w:rsid w:val="0041729B"/>
    <w:rsid w:val="00422623"/>
    <w:rsid w:val="0042417B"/>
    <w:rsid w:val="00424FD4"/>
    <w:rsid w:val="00427191"/>
    <w:rsid w:val="0042751B"/>
    <w:rsid w:val="00427F15"/>
    <w:rsid w:val="00430573"/>
    <w:rsid w:val="004320B5"/>
    <w:rsid w:val="00432CEF"/>
    <w:rsid w:val="00432E55"/>
    <w:rsid w:val="0043420D"/>
    <w:rsid w:val="00434601"/>
    <w:rsid w:val="00435C37"/>
    <w:rsid w:val="00437440"/>
    <w:rsid w:val="00441368"/>
    <w:rsid w:val="004456F1"/>
    <w:rsid w:val="00445D49"/>
    <w:rsid w:val="00446621"/>
    <w:rsid w:val="00446D47"/>
    <w:rsid w:val="004471F9"/>
    <w:rsid w:val="00450449"/>
    <w:rsid w:val="00452163"/>
    <w:rsid w:val="004548AE"/>
    <w:rsid w:val="0045756D"/>
    <w:rsid w:val="00461270"/>
    <w:rsid w:val="00462DBA"/>
    <w:rsid w:val="0046344D"/>
    <w:rsid w:val="00464E1C"/>
    <w:rsid w:val="00464F6D"/>
    <w:rsid w:val="0046657D"/>
    <w:rsid w:val="00467897"/>
    <w:rsid w:val="0047133F"/>
    <w:rsid w:val="004719FD"/>
    <w:rsid w:val="00472A7F"/>
    <w:rsid w:val="00472D97"/>
    <w:rsid w:val="004732E0"/>
    <w:rsid w:val="004743CF"/>
    <w:rsid w:val="00475A16"/>
    <w:rsid w:val="00476B33"/>
    <w:rsid w:val="00476DDE"/>
    <w:rsid w:val="00480BC5"/>
    <w:rsid w:val="00483274"/>
    <w:rsid w:val="0048472D"/>
    <w:rsid w:val="00487525"/>
    <w:rsid w:val="00487529"/>
    <w:rsid w:val="00487E33"/>
    <w:rsid w:val="00490840"/>
    <w:rsid w:val="00492AA8"/>
    <w:rsid w:val="00493C89"/>
    <w:rsid w:val="00494247"/>
    <w:rsid w:val="00494EA3"/>
    <w:rsid w:val="00495B31"/>
    <w:rsid w:val="00495C53"/>
    <w:rsid w:val="00496606"/>
    <w:rsid w:val="004A130A"/>
    <w:rsid w:val="004A2012"/>
    <w:rsid w:val="004A478C"/>
    <w:rsid w:val="004A484E"/>
    <w:rsid w:val="004A7DBD"/>
    <w:rsid w:val="004B1487"/>
    <w:rsid w:val="004B185B"/>
    <w:rsid w:val="004B1E34"/>
    <w:rsid w:val="004B339A"/>
    <w:rsid w:val="004B3450"/>
    <w:rsid w:val="004B45A2"/>
    <w:rsid w:val="004B4DFE"/>
    <w:rsid w:val="004B668B"/>
    <w:rsid w:val="004B72EA"/>
    <w:rsid w:val="004C056B"/>
    <w:rsid w:val="004C0C24"/>
    <w:rsid w:val="004C410B"/>
    <w:rsid w:val="004C437E"/>
    <w:rsid w:val="004C64D5"/>
    <w:rsid w:val="004C7369"/>
    <w:rsid w:val="004D206F"/>
    <w:rsid w:val="004D3F7F"/>
    <w:rsid w:val="004D521D"/>
    <w:rsid w:val="004D5301"/>
    <w:rsid w:val="004D5306"/>
    <w:rsid w:val="004E0958"/>
    <w:rsid w:val="004E5286"/>
    <w:rsid w:val="004E58C8"/>
    <w:rsid w:val="004E7D0A"/>
    <w:rsid w:val="004F1F9D"/>
    <w:rsid w:val="004F2308"/>
    <w:rsid w:val="004F47D6"/>
    <w:rsid w:val="004F51BB"/>
    <w:rsid w:val="004F52AC"/>
    <w:rsid w:val="004F5671"/>
    <w:rsid w:val="004F5F23"/>
    <w:rsid w:val="004F6600"/>
    <w:rsid w:val="00500080"/>
    <w:rsid w:val="00500D6B"/>
    <w:rsid w:val="00505445"/>
    <w:rsid w:val="005069EF"/>
    <w:rsid w:val="00510158"/>
    <w:rsid w:val="0051180F"/>
    <w:rsid w:val="00512251"/>
    <w:rsid w:val="00514325"/>
    <w:rsid w:val="00514B7A"/>
    <w:rsid w:val="00515F90"/>
    <w:rsid w:val="005162BD"/>
    <w:rsid w:val="0051637C"/>
    <w:rsid w:val="005171BA"/>
    <w:rsid w:val="005178DB"/>
    <w:rsid w:val="00517B1B"/>
    <w:rsid w:val="00522B3B"/>
    <w:rsid w:val="0052441F"/>
    <w:rsid w:val="00526BDC"/>
    <w:rsid w:val="005274A9"/>
    <w:rsid w:val="005276C5"/>
    <w:rsid w:val="00527D9B"/>
    <w:rsid w:val="00532CC0"/>
    <w:rsid w:val="005338D2"/>
    <w:rsid w:val="00534AFA"/>
    <w:rsid w:val="00535EEA"/>
    <w:rsid w:val="00536A23"/>
    <w:rsid w:val="00536C12"/>
    <w:rsid w:val="0054562C"/>
    <w:rsid w:val="005457D2"/>
    <w:rsid w:val="00546741"/>
    <w:rsid w:val="00547DD3"/>
    <w:rsid w:val="00551852"/>
    <w:rsid w:val="005563B2"/>
    <w:rsid w:val="005564DA"/>
    <w:rsid w:val="00560B0F"/>
    <w:rsid w:val="0056155B"/>
    <w:rsid w:val="00564829"/>
    <w:rsid w:val="00564A75"/>
    <w:rsid w:val="00564B62"/>
    <w:rsid w:val="00566F35"/>
    <w:rsid w:val="00572C53"/>
    <w:rsid w:val="00575404"/>
    <w:rsid w:val="00580DF6"/>
    <w:rsid w:val="00581F98"/>
    <w:rsid w:val="00582689"/>
    <w:rsid w:val="00583692"/>
    <w:rsid w:val="00584A7E"/>
    <w:rsid w:val="00586D84"/>
    <w:rsid w:val="00587C5F"/>
    <w:rsid w:val="00592068"/>
    <w:rsid w:val="00592E60"/>
    <w:rsid w:val="0059343E"/>
    <w:rsid w:val="00593CF0"/>
    <w:rsid w:val="00593FE6"/>
    <w:rsid w:val="005943D1"/>
    <w:rsid w:val="0059471C"/>
    <w:rsid w:val="00594B76"/>
    <w:rsid w:val="00597290"/>
    <w:rsid w:val="005A0156"/>
    <w:rsid w:val="005A2453"/>
    <w:rsid w:val="005A26C2"/>
    <w:rsid w:val="005A6DE8"/>
    <w:rsid w:val="005B058C"/>
    <w:rsid w:val="005B1AE4"/>
    <w:rsid w:val="005B2A5E"/>
    <w:rsid w:val="005B4033"/>
    <w:rsid w:val="005B52D2"/>
    <w:rsid w:val="005B6C34"/>
    <w:rsid w:val="005B729A"/>
    <w:rsid w:val="005B7871"/>
    <w:rsid w:val="005B7938"/>
    <w:rsid w:val="005C0F0B"/>
    <w:rsid w:val="005C2A0E"/>
    <w:rsid w:val="005C400D"/>
    <w:rsid w:val="005C4162"/>
    <w:rsid w:val="005C4C31"/>
    <w:rsid w:val="005C530A"/>
    <w:rsid w:val="005C5DF4"/>
    <w:rsid w:val="005C5F9F"/>
    <w:rsid w:val="005C7544"/>
    <w:rsid w:val="005C7B2A"/>
    <w:rsid w:val="005D1D0C"/>
    <w:rsid w:val="005D2382"/>
    <w:rsid w:val="005D28DA"/>
    <w:rsid w:val="005D2ABD"/>
    <w:rsid w:val="005D3C38"/>
    <w:rsid w:val="005D4875"/>
    <w:rsid w:val="005D4ACC"/>
    <w:rsid w:val="005D6D71"/>
    <w:rsid w:val="005E215F"/>
    <w:rsid w:val="005E3E7E"/>
    <w:rsid w:val="005E437C"/>
    <w:rsid w:val="005E49D5"/>
    <w:rsid w:val="005E734B"/>
    <w:rsid w:val="005F2746"/>
    <w:rsid w:val="005F296B"/>
    <w:rsid w:val="005F2F80"/>
    <w:rsid w:val="005F60B7"/>
    <w:rsid w:val="006004F0"/>
    <w:rsid w:val="0060377E"/>
    <w:rsid w:val="00603E2E"/>
    <w:rsid w:val="00604199"/>
    <w:rsid w:val="0060572E"/>
    <w:rsid w:val="0060717F"/>
    <w:rsid w:val="00610CBB"/>
    <w:rsid w:val="00611303"/>
    <w:rsid w:val="006114E5"/>
    <w:rsid w:val="00612737"/>
    <w:rsid w:val="00617A5C"/>
    <w:rsid w:val="00620524"/>
    <w:rsid w:val="006256C1"/>
    <w:rsid w:val="00625A89"/>
    <w:rsid w:val="006275DB"/>
    <w:rsid w:val="00627BBB"/>
    <w:rsid w:val="00627FF5"/>
    <w:rsid w:val="006330F2"/>
    <w:rsid w:val="0063455B"/>
    <w:rsid w:val="006363FC"/>
    <w:rsid w:val="00637984"/>
    <w:rsid w:val="00640DF1"/>
    <w:rsid w:val="00642CA6"/>
    <w:rsid w:val="006447FE"/>
    <w:rsid w:val="0064748B"/>
    <w:rsid w:val="00647E62"/>
    <w:rsid w:val="0065078B"/>
    <w:rsid w:val="00650F49"/>
    <w:rsid w:val="00652D8E"/>
    <w:rsid w:val="00652EA2"/>
    <w:rsid w:val="00653730"/>
    <w:rsid w:val="00653E6D"/>
    <w:rsid w:val="00654D30"/>
    <w:rsid w:val="00654DD3"/>
    <w:rsid w:val="00655597"/>
    <w:rsid w:val="00656D12"/>
    <w:rsid w:val="006608F2"/>
    <w:rsid w:val="00660D8F"/>
    <w:rsid w:val="006636D3"/>
    <w:rsid w:val="00664F11"/>
    <w:rsid w:val="00665C01"/>
    <w:rsid w:val="00666E9B"/>
    <w:rsid w:val="006674DB"/>
    <w:rsid w:val="006706EE"/>
    <w:rsid w:val="00673A19"/>
    <w:rsid w:val="0067480B"/>
    <w:rsid w:val="0067522E"/>
    <w:rsid w:val="00676629"/>
    <w:rsid w:val="006770B1"/>
    <w:rsid w:val="0068131B"/>
    <w:rsid w:val="00681D8C"/>
    <w:rsid w:val="00681EC8"/>
    <w:rsid w:val="006829E2"/>
    <w:rsid w:val="00682ACD"/>
    <w:rsid w:val="00682DB2"/>
    <w:rsid w:val="0068478C"/>
    <w:rsid w:val="00685F6E"/>
    <w:rsid w:val="0069381A"/>
    <w:rsid w:val="00693E46"/>
    <w:rsid w:val="006956D7"/>
    <w:rsid w:val="0069605D"/>
    <w:rsid w:val="006A18CF"/>
    <w:rsid w:val="006A33BA"/>
    <w:rsid w:val="006A3C1D"/>
    <w:rsid w:val="006B03A0"/>
    <w:rsid w:val="006B2632"/>
    <w:rsid w:val="006B2939"/>
    <w:rsid w:val="006B3911"/>
    <w:rsid w:val="006B4C00"/>
    <w:rsid w:val="006B6B6F"/>
    <w:rsid w:val="006C07C9"/>
    <w:rsid w:val="006C191F"/>
    <w:rsid w:val="006C2345"/>
    <w:rsid w:val="006C358B"/>
    <w:rsid w:val="006C5C35"/>
    <w:rsid w:val="006C64BB"/>
    <w:rsid w:val="006C6C55"/>
    <w:rsid w:val="006C7ECE"/>
    <w:rsid w:val="006D00B6"/>
    <w:rsid w:val="006D0928"/>
    <w:rsid w:val="006D3B77"/>
    <w:rsid w:val="006D6415"/>
    <w:rsid w:val="006E2314"/>
    <w:rsid w:val="006E5708"/>
    <w:rsid w:val="006E747B"/>
    <w:rsid w:val="006E7B99"/>
    <w:rsid w:val="006F5251"/>
    <w:rsid w:val="006F53CF"/>
    <w:rsid w:val="006F6C48"/>
    <w:rsid w:val="006F6F88"/>
    <w:rsid w:val="006F7987"/>
    <w:rsid w:val="007001EA"/>
    <w:rsid w:val="00700224"/>
    <w:rsid w:val="007008EB"/>
    <w:rsid w:val="00700BE7"/>
    <w:rsid w:val="00701979"/>
    <w:rsid w:val="0070214A"/>
    <w:rsid w:val="007039FD"/>
    <w:rsid w:val="00704972"/>
    <w:rsid w:val="00704B47"/>
    <w:rsid w:val="00705F99"/>
    <w:rsid w:val="00707698"/>
    <w:rsid w:val="00711D95"/>
    <w:rsid w:val="007140D5"/>
    <w:rsid w:val="007141EF"/>
    <w:rsid w:val="00714964"/>
    <w:rsid w:val="00717746"/>
    <w:rsid w:val="00721E8D"/>
    <w:rsid w:val="007250F8"/>
    <w:rsid w:val="00725917"/>
    <w:rsid w:val="00725E65"/>
    <w:rsid w:val="007264A4"/>
    <w:rsid w:val="007277FB"/>
    <w:rsid w:val="00731B42"/>
    <w:rsid w:val="007321E3"/>
    <w:rsid w:val="0073361D"/>
    <w:rsid w:val="00733AE0"/>
    <w:rsid w:val="00733B5A"/>
    <w:rsid w:val="0073535C"/>
    <w:rsid w:val="007367FB"/>
    <w:rsid w:val="0073739C"/>
    <w:rsid w:val="00740941"/>
    <w:rsid w:val="00742051"/>
    <w:rsid w:val="007452FF"/>
    <w:rsid w:val="007467AF"/>
    <w:rsid w:val="00746932"/>
    <w:rsid w:val="007479A9"/>
    <w:rsid w:val="0075179A"/>
    <w:rsid w:val="00756D03"/>
    <w:rsid w:val="0076227F"/>
    <w:rsid w:val="00763581"/>
    <w:rsid w:val="0076474D"/>
    <w:rsid w:val="00765621"/>
    <w:rsid w:val="0076589B"/>
    <w:rsid w:val="00766476"/>
    <w:rsid w:val="00771310"/>
    <w:rsid w:val="00772003"/>
    <w:rsid w:val="00773195"/>
    <w:rsid w:val="00775391"/>
    <w:rsid w:val="00776929"/>
    <w:rsid w:val="00777C0A"/>
    <w:rsid w:val="00777D02"/>
    <w:rsid w:val="0078104B"/>
    <w:rsid w:val="0078164B"/>
    <w:rsid w:val="0078335B"/>
    <w:rsid w:val="00785CDB"/>
    <w:rsid w:val="00786552"/>
    <w:rsid w:val="007873C8"/>
    <w:rsid w:val="00787F70"/>
    <w:rsid w:val="00787FA1"/>
    <w:rsid w:val="00791236"/>
    <w:rsid w:val="0079205A"/>
    <w:rsid w:val="00792A5B"/>
    <w:rsid w:val="00795BF4"/>
    <w:rsid w:val="00796589"/>
    <w:rsid w:val="007A0697"/>
    <w:rsid w:val="007A15E7"/>
    <w:rsid w:val="007A1668"/>
    <w:rsid w:val="007A3FEE"/>
    <w:rsid w:val="007A545C"/>
    <w:rsid w:val="007B2D7E"/>
    <w:rsid w:val="007B3E7C"/>
    <w:rsid w:val="007B4C4F"/>
    <w:rsid w:val="007B63DA"/>
    <w:rsid w:val="007B6893"/>
    <w:rsid w:val="007B6EA0"/>
    <w:rsid w:val="007B6F34"/>
    <w:rsid w:val="007B7022"/>
    <w:rsid w:val="007B74F5"/>
    <w:rsid w:val="007C0AF6"/>
    <w:rsid w:val="007C113D"/>
    <w:rsid w:val="007C2E78"/>
    <w:rsid w:val="007C3917"/>
    <w:rsid w:val="007C3ADB"/>
    <w:rsid w:val="007C4749"/>
    <w:rsid w:val="007C5ADD"/>
    <w:rsid w:val="007C7233"/>
    <w:rsid w:val="007C773F"/>
    <w:rsid w:val="007C7E59"/>
    <w:rsid w:val="007D0392"/>
    <w:rsid w:val="007D116B"/>
    <w:rsid w:val="007D2D0B"/>
    <w:rsid w:val="007D4603"/>
    <w:rsid w:val="007D4B31"/>
    <w:rsid w:val="007D75F9"/>
    <w:rsid w:val="007E1AD4"/>
    <w:rsid w:val="007E4A4B"/>
    <w:rsid w:val="007E67E5"/>
    <w:rsid w:val="007E7045"/>
    <w:rsid w:val="007E70A4"/>
    <w:rsid w:val="007F0511"/>
    <w:rsid w:val="007F052D"/>
    <w:rsid w:val="007F5FBD"/>
    <w:rsid w:val="007F7826"/>
    <w:rsid w:val="00801C17"/>
    <w:rsid w:val="00810D8D"/>
    <w:rsid w:val="00814863"/>
    <w:rsid w:val="00815569"/>
    <w:rsid w:val="00816CF9"/>
    <w:rsid w:val="00817BBC"/>
    <w:rsid w:val="00822697"/>
    <w:rsid w:val="008232DA"/>
    <w:rsid w:val="008240BC"/>
    <w:rsid w:val="00824646"/>
    <w:rsid w:val="008268F3"/>
    <w:rsid w:val="00830A8A"/>
    <w:rsid w:val="00831ECD"/>
    <w:rsid w:val="008323AA"/>
    <w:rsid w:val="008325EC"/>
    <w:rsid w:val="0083408C"/>
    <w:rsid w:val="00835DDF"/>
    <w:rsid w:val="00840608"/>
    <w:rsid w:val="008415CD"/>
    <w:rsid w:val="008423B1"/>
    <w:rsid w:val="00843E4D"/>
    <w:rsid w:val="00843F37"/>
    <w:rsid w:val="00847C6C"/>
    <w:rsid w:val="0085207D"/>
    <w:rsid w:val="0085256C"/>
    <w:rsid w:val="00853221"/>
    <w:rsid w:val="00857015"/>
    <w:rsid w:val="008570B2"/>
    <w:rsid w:val="008570E1"/>
    <w:rsid w:val="0086193D"/>
    <w:rsid w:val="00862B15"/>
    <w:rsid w:val="00862E1D"/>
    <w:rsid w:val="00863C97"/>
    <w:rsid w:val="008648AE"/>
    <w:rsid w:val="00870883"/>
    <w:rsid w:val="00871302"/>
    <w:rsid w:val="00871BF9"/>
    <w:rsid w:val="00872181"/>
    <w:rsid w:val="008722D4"/>
    <w:rsid w:val="008734B8"/>
    <w:rsid w:val="00873F91"/>
    <w:rsid w:val="00874358"/>
    <w:rsid w:val="00874C02"/>
    <w:rsid w:val="00874E47"/>
    <w:rsid w:val="00875AE6"/>
    <w:rsid w:val="00875B33"/>
    <w:rsid w:val="0088037D"/>
    <w:rsid w:val="00880BC3"/>
    <w:rsid w:val="00881350"/>
    <w:rsid w:val="008854CE"/>
    <w:rsid w:val="008854FD"/>
    <w:rsid w:val="0088559E"/>
    <w:rsid w:val="008857DD"/>
    <w:rsid w:val="00885F99"/>
    <w:rsid w:val="008877E3"/>
    <w:rsid w:val="008879FE"/>
    <w:rsid w:val="00887A33"/>
    <w:rsid w:val="00887DE1"/>
    <w:rsid w:val="00887E68"/>
    <w:rsid w:val="00890416"/>
    <w:rsid w:val="00891842"/>
    <w:rsid w:val="008928C6"/>
    <w:rsid w:val="00892CDA"/>
    <w:rsid w:val="008940AA"/>
    <w:rsid w:val="008940E1"/>
    <w:rsid w:val="00894553"/>
    <w:rsid w:val="0089656D"/>
    <w:rsid w:val="00896A28"/>
    <w:rsid w:val="00896A90"/>
    <w:rsid w:val="008A082B"/>
    <w:rsid w:val="008A0A51"/>
    <w:rsid w:val="008A0DF6"/>
    <w:rsid w:val="008A1D50"/>
    <w:rsid w:val="008A21B5"/>
    <w:rsid w:val="008A227F"/>
    <w:rsid w:val="008A2502"/>
    <w:rsid w:val="008A2CC6"/>
    <w:rsid w:val="008A2D2E"/>
    <w:rsid w:val="008A2F76"/>
    <w:rsid w:val="008A3E12"/>
    <w:rsid w:val="008A5033"/>
    <w:rsid w:val="008A5063"/>
    <w:rsid w:val="008A7167"/>
    <w:rsid w:val="008B02C1"/>
    <w:rsid w:val="008B24D9"/>
    <w:rsid w:val="008B2B8E"/>
    <w:rsid w:val="008B376A"/>
    <w:rsid w:val="008B452B"/>
    <w:rsid w:val="008B6305"/>
    <w:rsid w:val="008C291C"/>
    <w:rsid w:val="008C3794"/>
    <w:rsid w:val="008C43CE"/>
    <w:rsid w:val="008C6CC6"/>
    <w:rsid w:val="008C784E"/>
    <w:rsid w:val="008D0302"/>
    <w:rsid w:val="008D1153"/>
    <w:rsid w:val="008D14BD"/>
    <w:rsid w:val="008D5E1B"/>
    <w:rsid w:val="008D7EC4"/>
    <w:rsid w:val="008E08D6"/>
    <w:rsid w:val="008E226A"/>
    <w:rsid w:val="008E334D"/>
    <w:rsid w:val="008E5E4C"/>
    <w:rsid w:val="008E67D0"/>
    <w:rsid w:val="008F0EAB"/>
    <w:rsid w:val="008F127F"/>
    <w:rsid w:val="008F16D2"/>
    <w:rsid w:val="008F22D8"/>
    <w:rsid w:val="008F2815"/>
    <w:rsid w:val="008F2B2D"/>
    <w:rsid w:val="008F38C5"/>
    <w:rsid w:val="008F3A1C"/>
    <w:rsid w:val="008F3ADB"/>
    <w:rsid w:val="008F6749"/>
    <w:rsid w:val="008F7876"/>
    <w:rsid w:val="00900D31"/>
    <w:rsid w:val="0090227D"/>
    <w:rsid w:val="00903B8D"/>
    <w:rsid w:val="009049E2"/>
    <w:rsid w:val="0090543D"/>
    <w:rsid w:val="009061A0"/>
    <w:rsid w:val="0090794F"/>
    <w:rsid w:val="009104C4"/>
    <w:rsid w:val="0091134F"/>
    <w:rsid w:val="009118FB"/>
    <w:rsid w:val="0091318E"/>
    <w:rsid w:val="009139C3"/>
    <w:rsid w:val="00913CF4"/>
    <w:rsid w:val="009142B4"/>
    <w:rsid w:val="0091444C"/>
    <w:rsid w:val="00914C95"/>
    <w:rsid w:val="00914D8A"/>
    <w:rsid w:val="0091504D"/>
    <w:rsid w:val="00917AEC"/>
    <w:rsid w:val="009258C3"/>
    <w:rsid w:val="00927321"/>
    <w:rsid w:val="00932709"/>
    <w:rsid w:val="00932EEB"/>
    <w:rsid w:val="00933B68"/>
    <w:rsid w:val="00933EFF"/>
    <w:rsid w:val="009348F4"/>
    <w:rsid w:val="009422B6"/>
    <w:rsid w:val="009423EC"/>
    <w:rsid w:val="0095073C"/>
    <w:rsid w:val="00951142"/>
    <w:rsid w:val="009520AF"/>
    <w:rsid w:val="00952ACD"/>
    <w:rsid w:val="00953456"/>
    <w:rsid w:val="009541A5"/>
    <w:rsid w:val="0095446E"/>
    <w:rsid w:val="009544ED"/>
    <w:rsid w:val="0095544A"/>
    <w:rsid w:val="009564B1"/>
    <w:rsid w:val="00956A95"/>
    <w:rsid w:val="009570F5"/>
    <w:rsid w:val="00957971"/>
    <w:rsid w:val="0096112E"/>
    <w:rsid w:val="00963508"/>
    <w:rsid w:val="0096356A"/>
    <w:rsid w:val="00963FEF"/>
    <w:rsid w:val="009659FD"/>
    <w:rsid w:val="009671CC"/>
    <w:rsid w:val="00967F68"/>
    <w:rsid w:val="00971219"/>
    <w:rsid w:val="009719CF"/>
    <w:rsid w:val="00972040"/>
    <w:rsid w:val="00974321"/>
    <w:rsid w:val="009771E6"/>
    <w:rsid w:val="009771FF"/>
    <w:rsid w:val="00980141"/>
    <w:rsid w:val="00982B8C"/>
    <w:rsid w:val="00982D0D"/>
    <w:rsid w:val="00982E05"/>
    <w:rsid w:val="0098350C"/>
    <w:rsid w:val="00986ECE"/>
    <w:rsid w:val="00991F94"/>
    <w:rsid w:val="00992109"/>
    <w:rsid w:val="00992684"/>
    <w:rsid w:val="0099295E"/>
    <w:rsid w:val="00993EE1"/>
    <w:rsid w:val="009942C6"/>
    <w:rsid w:val="009964CC"/>
    <w:rsid w:val="009A01C5"/>
    <w:rsid w:val="009A09CB"/>
    <w:rsid w:val="009A0D3D"/>
    <w:rsid w:val="009A12AE"/>
    <w:rsid w:val="009A29D4"/>
    <w:rsid w:val="009A30C7"/>
    <w:rsid w:val="009A4351"/>
    <w:rsid w:val="009A4C59"/>
    <w:rsid w:val="009A5275"/>
    <w:rsid w:val="009A606F"/>
    <w:rsid w:val="009B0E7E"/>
    <w:rsid w:val="009B3E37"/>
    <w:rsid w:val="009B4C06"/>
    <w:rsid w:val="009B4CF8"/>
    <w:rsid w:val="009B5F5B"/>
    <w:rsid w:val="009B614C"/>
    <w:rsid w:val="009B6A4F"/>
    <w:rsid w:val="009C06B0"/>
    <w:rsid w:val="009C0A07"/>
    <w:rsid w:val="009C2A59"/>
    <w:rsid w:val="009C2AD9"/>
    <w:rsid w:val="009C2E1F"/>
    <w:rsid w:val="009C454E"/>
    <w:rsid w:val="009C7B8F"/>
    <w:rsid w:val="009C7FE0"/>
    <w:rsid w:val="009D2824"/>
    <w:rsid w:val="009D2D7C"/>
    <w:rsid w:val="009D4E62"/>
    <w:rsid w:val="009D5085"/>
    <w:rsid w:val="009E0D40"/>
    <w:rsid w:val="009E13C3"/>
    <w:rsid w:val="009E25DD"/>
    <w:rsid w:val="009E2A59"/>
    <w:rsid w:val="009E3BD2"/>
    <w:rsid w:val="009E407E"/>
    <w:rsid w:val="009E44C4"/>
    <w:rsid w:val="009F0CD6"/>
    <w:rsid w:val="009F262C"/>
    <w:rsid w:val="009F5BFA"/>
    <w:rsid w:val="009F5F46"/>
    <w:rsid w:val="009F7D8D"/>
    <w:rsid w:val="00A00B1A"/>
    <w:rsid w:val="00A037A8"/>
    <w:rsid w:val="00A03CA7"/>
    <w:rsid w:val="00A10325"/>
    <w:rsid w:val="00A12357"/>
    <w:rsid w:val="00A13DAB"/>
    <w:rsid w:val="00A1627A"/>
    <w:rsid w:val="00A16E43"/>
    <w:rsid w:val="00A201BF"/>
    <w:rsid w:val="00A205A3"/>
    <w:rsid w:val="00A23100"/>
    <w:rsid w:val="00A24604"/>
    <w:rsid w:val="00A2563C"/>
    <w:rsid w:val="00A27277"/>
    <w:rsid w:val="00A27DBD"/>
    <w:rsid w:val="00A30180"/>
    <w:rsid w:val="00A30D2F"/>
    <w:rsid w:val="00A33FA7"/>
    <w:rsid w:val="00A34183"/>
    <w:rsid w:val="00A35794"/>
    <w:rsid w:val="00A36206"/>
    <w:rsid w:val="00A36725"/>
    <w:rsid w:val="00A40864"/>
    <w:rsid w:val="00A42E6E"/>
    <w:rsid w:val="00A435DD"/>
    <w:rsid w:val="00A455FA"/>
    <w:rsid w:val="00A526C7"/>
    <w:rsid w:val="00A56533"/>
    <w:rsid w:val="00A6125D"/>
    <w:rsid w:val="00A6645C"/>
    <w:rsid w:val="00A670A1"/>
    <w:rsid w:val="00A6713A"/>
    <w:rsid w:val="00A676FB"/>
    <w:rsid w:val="00A67A0F"/>
    <w:rsid w:val="00A67A49"/>
    <w:rsid w:val="00A70420"/>
    <w:rsid w:val="00A71310"/>
    <w:rsid w:val="00A717F3"/>
    <w:rsid w:val="00A73225"/>
    <w:rsid w:val="00A75219"/>
    <w:rsid w:val="00A80685"/>
    <w:rsid w:val="00A80C7C"/>
    <w:rsid w:val="00A80D39"/>
    <w:rsid w:val="00A814F0"/>
    <w:rsid w:val="00A81D09"/>
    <w:rsid w:val="00A81D9D"/>
    <w:rsid w:val="00A83666"/>
    <w:rsid w:val="00A83D2C"/>
    <w:rsid w:val="00A868F6"/>
    <w:rsid w:val="00A9094F"/>
    <w:rsid w:val="00A90C2A"/>
    <w:rsid w:val="00A90D72"/>
    <w:rsid w:val="00A91398"/>
    <w:rsid w:val="00A92310"/>
    <w:rsid w:val="00A923B4"/>
    <w:rsid w:val="00A932E3"/>
    <w:rsid w:val="00A95EA9"/>
    <w:rsid w:val="00AA0D20"/>
    <w:rsid w:val="00AA1237"/>
    <w:rsid w:val="00AA1482"/>
    <w:rsid w:val="00AA2196"/>
    <w:rsid w:val="00AA2364"/>
    <w:rsid w:val="00AA2436"/>
    <w:rsid w:val="00AA2796"/>
    <w:rsid w:val="00AA31B5"/>
    <w:rsid w:val="00AA4E2B"/>
    <w:rsid w:val="00AA54C9"/>
    <w:rsid w:val="00AA6B0A"/>
    <w:rsid w:val="00AB04EA"/>
    <w:rsid w:val="00AB077E"/>
    <w:rsid w:val="00AB0E5F"/>
    <w:rsid w:val="00AB4962"/>
    <w:rsid w:val="00AB575D"/>
    <w:rsid w:val="00AB68E9"/>
    <w:rsid w:val="00AB6D71"/>
    <w:rsid w:val="00AB6F06"/>
    <w:rsid w:val="00AB757A"/>
    <w:rsid w:val="00AC314F"/>
    <w:rsid w:val="00AC3EA6"/>
    <w:rsid w:val="00AC4987"/>
    <w:rsid w:val="00AC797D"/>
    <w:rsid w:val="00AD0C86"/>
    <w:rsid w:val="00AD1D2E"/>
    <w:rsid w:val="00AD2933"/>
    <w:rsid w:val="00AD2B6C"/>
    <w:rsid w:val="00AD2BBB"/>
    <w:rsid w:val="00AD2E8A"/>
    <w:rsid w:val="00AD49EC"/>
    <w:rsid w:val="00AD795E"/>
    <w:rsid w:val="00AE0366"/>
    <w:rsid w:val="00AE3363"/>
    <w:rsid w:val="00AE3F4C"/>
    <w:rsid w:val="00AE6B77"/>
    <w:rsid w:val="00AF0203"/>
    <w:rsid w:val="00AF1F6A"/>
    <w:rsid w:val="00AF2245"/>
    <w:rsid w:val="00AF2676"/>
    <w:rsid w:val="00AF3540"/>
    <w:rsid w:val="00AF4143"/>
    <w:rsid w:val="00AF4307"/>
    <w:rsid w:val="00AF560E"/>
    <w:rsid w:val="00AF5F97"/>
    <w:rsid w:val="00AF67F9"/>
    <w:rsid w:val="00AF7633"/>
    <w:rsid w:val="00B00873"/>
    <w:rsid w:val="00B00F70"/>
    <w:rsid w:val="00B011D5"/>
    <w:rsid w:val="00B0212C"/>
    <w:rsid w:val="00B0315E"/>
    <w:rsid w:val="00B0369C"/>
    <w:rsid w:val="00B070CC"/>
    <w:rsid w:val="00B10B04"/>
    <w:rsid w:val="00B11B3D"/>
    <w:rsid w:val="00B12004"/>
    <w:rsid w:val="00B12263"/>
    <w:rsid w:val="00B1345E"/>
    <w:rsid w:val="00B14E2C"/>
    <w:rsid w:val="00B2361B"/>
    <w:rsid w:val="00B25F66"/>
    <w:rsid w:val="00B27610"/>
    <w:rsid w:val="00B279D4"/>
    <w:rsid w:val="00B27DCF"/>
    <w:rsid w:val="00B30351"/>
    <w:rsid w:val="00B303E1"/>
    <w:rsid w:val="00B333EE"/>
    <w:rsid w:val="00B335F7"/>
    <w:rsid w:val="00B3396D"/>
    <w:rsid w:val="00B34E73"/>
    <w:rsid w:val="00B35D4D"/>
    <w:rsid w:val="00B373F1"/>
    <w:rsid w:val="00B37CFA"/>
    <w:rsid w:val="00B37EDD"/>
    <w:rsid w:val="00B42346"/>
    <w:rsid w:val="00B42F05"/>
    <w:rsid w:val="00B4507F"/>
    <w:rsid w:val="00B4590A"/>
    <w:rsid w:val="00B45940"/>
    <w:rsid w:val="00B46244"/>
    <w:rsid w:val="00B47A12"/>
    <w:rsid w:val="00B54239"/>
    <w:rsid w:val="00B5473A"/>
    <w:rsid w:val="00B5500D"/>
    <w:rsid w:val="00B552D5"/>
    <w:rsid w:val="00B5583E"/>
    <w:rsid w:val="00B573F0"/>
    <w:rsid w:val="00B6016D"/>
    <w:rsid w:val="00B6095D"/>
    <w:rsid w:val="00B60DD1"/>
    <w:rsid w:val="00B610B1"/>
    <w:rsid w:val="00B61716"/>
    <w:rsid w:val="00B61F06"/>
    <w:rsid w:val="00B65AAE"/>
    <w:rsid w:val="00B67F41"/>
    <w:rsid w:val="00B706C3"/>
    <w:rsid w:val="00B72A6C"/>
    <w:rsid w:val="00B72E49"/>
    <w:rsid w:val="00B751D8"/>
    <w:rsid w:val="00B754A9"/>
    <w:rsid w:val="00B760F8"/>
    <w:rsid w:val="00B77F79"/>
    <w:rsid w:val="00B843F4"/>
    <w:rsid w:val="00B85118"/>
    <w:rsid w:val="00B85B7F"/>
    <w:rsid w:val="00B86368"/>
    <w:rsid w:val="00B87398"/>
    <w:rsid w:val="00B90AC0"/>
    <w:rsid w:val="00B91874"/>
    <w:rsid w:val="00B91B92"/>
    <w:rsid w:val="00B92660"/>
    <w:rsid w:val="00B9278C"/>
    <w:rsid w:val="00B92EAB"/>
    <w:rsid w:val="00B9339F"/>
    <w:rsid w:val="00B937D2"/>
    <w:rsid w:val="00B939DA"/>
    <w:rsid w:val="00B9429D"/>
    <w:rsid w:val="00B94456"/>
    <w:rsid w:val="00B96380"/>
    <w:rsid w:val="00B97473"/>
    <w:rsid w:val="00BA2FC7"/>
    <w:rsid w:val="00BA3006"/>
    <w:rsid w:val="00BA355C"/>
    <w:rsid w:val="00BA3A39"/>
    <w:rsid w:val="00BA3B57"/>
    <w:rsid w:val="00BA5720"/>
    <w:rsid w:val="00BA6350"/>
    <w:rsid w:val="00BA686E"/>
    <w:rsid w:val="00BA7152"/>
    <w:rsid w:val="00BA74DE"/>
    <w:rsid w:val="00BB4731"/>
    <w:rsid w:val="00BB4DEA"/>
    <w:rsid w:val="00BB5A32"/>
    <w:rsid w:val="00BB7DEC"/>
    <w:rsid w:val="00BC0362"/>
    <w:rsid w:val="00BC17BF"/>
    <w:rsid w:val="00BC1D82"/>
    <w:rsid w:val="00BC3E0E"/>
    <w:rsid w:val="00BC62BA"/>
    <w:rsid w:val="00BD1A91"/>
    <w:rsid w:val="00BD1E66"/>
    <w:rsid w:val="00BD2794"/>
    <w:rsid w:val="00BD5087"/>
    <w:rsid w:val="00BD6AC7"/>
    <w:rsid w:val="00BD7FCA"/>
    <w:rsid w:val="00BE2322"/>
    <w:rsid w:val="00BE49BC"/>
    <w:rsid w:val="00BE71F9"/>
    <w:rsid w:val="00BF09A4"/>
    <w:rsid w:val="00BF0B4D"/>
    <w:rsid w:val="00BF27A9"/>
    <w:rsid w:val="00BF338E"/>
    <w:rsid w:val="00BF3842"/>
    <w:rsid w:val="00BF3E9A"/>
    <w:rsid w:val="00BF5C83"/>
    <w:rsid w:val="00BF6CC3"/>
    <w:rsid w:val="00C02026"/>
    <w:rsid w:val="00C02A1D"/>
    <w:rsid w:val="00C03081"/>
    <w:rsid w:val="00C033AC"/>
    <w:rsid w:val="00C04714"/>
    <w:rsid w:val="00C053EC"/>
    <w:rsid w:val="00C05EC0"/>
    <w:rsid w:val="00C065BC"/>
    <w:rsid w:val="00C07008"/>
    <w:rsid w:val="00C07397"/>
    <w:rsid w:val="00C11669"/>
    <w:rsid w:val="00C1175F"/>
    <w:rsid w:val="00C12748"/>
    <w:rsid w:val="00C129DE"/>
    <w:rsid w:val="00C13E76"/>
    <w:rsid w:val="00C147D4"/>
    <w:rsid w:val="00C15A66"/>
    <w:rsid w:val="00C1655C"/>
    <w:rsid w:val="00C17A35"/>
    <w:rsid w:val="00C17E66"/>
    <w:rsid w:val="00C2012C"/>
    <w:rsid w:val="00C220AD"/>
    <w:rsid w:val="00C22FBD"/>
    <w:rsid w:val="00C233BD"/>
    <w:rsid w:val="00C233CC"/>
    <w:rsid w:val="00C23461"/>
    <w:rsid w:val="00C247F4"/>
    <w:rsid w:val="00C24AD5"/>
    <w:rsid w:val="00C303DA"/>
    <w:rsid w:val="00C309E2"/>
    <w:rsid w:val="00C30ACB"/>
    <w:rsid w:val="00C30B0D"/>
    <w:rsid w:val="00C32F39"/>
    <w:rsid w:val="00C34084"/>
    <w:rsid w:val="00C346B7"/>
    <w:rsid w:val="00C34E34"/>
    <w:rsid w:val="00C35020"/>
    <w:rsid w:val="00C37118"/>
    <w:rsid w:val="00C40136"/>
    <w:rsid w:val="00C410AF"/>
    <w:rsid w:val="00C41155"/>
    <w:rsid w:val="00C4147D"/>
    <w:rsid w:val="00C43C4A"/>
    <w:rsid w:val="00C446AF"/>
    <w:rsid w:val="00C455DF"/>
    <w:rsid w:val="00C464D2"/>
    <w:rsid w:val="00C465C0"/>
    <w:rsid w:val="00C46E84"/>
    <w:rsid w:val="00C4753A"/>
    <w:rsid w:val="00C50908"/>
    <w:rsid w:val="00C50B24"/>
    <w:rsid w:val="00C50FF5"/>
    <w:rsid w:val="00C518D5"/>
    <w:rsid w:val="00C5195C"/>
    <w:rsid w:val="00C53AD1"/>
    <w:rsid w:val="00C559F8"/>
    <w:rsid w:val="00C572FC"/>
    <w:rsid w:val="00C57A24"/>
    <w:rsid w:val="00C623B6"/>
    <w:rsid w:val="00C6261F"/>
    <w:rsid w:val="00C63DB0"/>
    <w:rsid w:val="00C63F2B"/>
    <w:rsid w:val="00C6404D"/>
    <w:rsid w:val="00C642DE"/>
    <w:rsid w:val="00C6488D"/>
    <w:rsid w:val="00C66AB5"/>
    <w:rsid w:val="00C67AE8"/>
    <w:rsid w:val="00C7128B"/>
    <w:rsid w:val="00C726B8"/>
    <w:rsid w:val="00C749D6"/>
    <w:rsid w:val="00C74EC8"/>
    <w:rsid w:val="00C80D44"/>
    <w:rsid w:val="00C81360"/>
    <w:rsid w:val="00C82868"/>
    <w:rsid w:val="00C8307B"/>
    <w:rsid w:val="00C83E7F"/>
    <w:rsid w:val="00C83F84"/>
    <w:rsid w:val="00C86476"/>
    <w:rsid w:val="00C875FD"/>
    <w:rsid w:val="00C87886"/>
    <w:rsid w:val="00C9247F"/>
    <w:rsid w:val="00C926E7"/>
    <w:rsid w:val="00C951E0"/>
    <w:rsid w:val="00C95DD4"/>
    <w:rsid w:val="00CA0A61"/>
    <w:rsid w:val="00CA36F9"/>
    <w:rsid w:val="00CB14C8"/>
    <w:rsid w:val="00CB3D65"/>
    <w:rsid w:val="00CB57B5"/>
    <w:rsid w:val="00CB5AC9"/>
    <w:rsid w:val="00CB5D7C"/>
    <w:rsid w:val="00CB5E1C"/>
    <w:rsid w:val="00CB6D0E"/>
    <w:rsid w:val="00CC1250"/>
    <w:rsid w:val="00CC155D"/>
    <w:rsid w:val="00CC183F"/>
    <w:rsid w:val="00CC268A"/>
    <w:rsid w:val="00CC39B1"/>
    <w:rsid w:val="00CC3E5B"/>
    <w:rsid w:val="00CC4086"/>
    <w:rsid w:val="00CC4904"/>
    <w:rsid w:val="00CC4ADE"/>
    <w:rsid w:val="00CC4C35"/>
    <w:rsid w:val="00CC7D15"/>
    <w:rsid w:val="00CD2EAB"/>
    <w:rsid w:val="00CD313C"/>
    <w:rsid w:val="00CD4ABB"/>
    <w:rsid w:val="00CD7752"/>
    <w:rsid w:val="00CE0BCD"/>
    <w:rsid w:val="00CE1CEB"/>
    <w:rsid w:val="00CE1E7D"/>
    <w:rsid w:val="00CE2241"/>
    <w:rsid w:val="00CE448F"/>
    <w:rsid w:val="00CE4E21"/>
    <w:rsid w:val="00CE50EE"/>
    <w:rsid w:val="00CE5892"/>
    <w:rsid w:val="00CE6DDF"/>
    <w:rsid w:val="00CE7E39"/>
    <w:rsid w:val="00CF0C6E"/>
    <w:rsid w:val="00CF2FC4"/>
    <w:rsid w:val="00CF49B2"/>
    <w:rsid w:val="00D00092"/>
    <w:rsid w:val="00D00AD0"/>
    <w:rsid w:val="00D00BE5"/>
    <w:rsid w:val="00D02241"/>
    <w:rsid w:val="00D0273B"/>
    <w:rsid w:val="00D04051"/>
    <w:rsid w:val="00D07B25"/>
    <w:rsid w:val="00D10527"/>
    <w:rsid w:val="00D107E3"/>
    <w:rsid w:val="00D11026"/>
    <w:rsid w:val="00D119E0"/>
    <w:rsid w:val="00D11EA4"/>
    <w:rsid w:val="00D11F21"/>
    <w:rsid w:val="00D12E72"/>
    <w:rsid w:val="00D145CF"/>
    <w:rsid w:val="00D1639A"/>
    <w:rsid w:val="00D1662B"/>
    <w:rsid w:val="00D16963"/>
    <w:rsid w:val="00D1701C"/>
    <w:rsid w:val="00D21123"/>
    <w:rsid w:val="00D21A78"/>
    <w:rsid w:val="00D237D5"/>
    <w:rsid w:val="00D25031"/>
    <w:rsid w:val="00D251F9"/>
    <w:rsid w:val="00D30159"/>
    <w:rsid w:val="00D3179A"/>
    <w:rsid w:val="00D33425"/>
    <w:rsid w:val="00D34D4A"/>
    <w:rsid w:val="00D34F60"/>
    <w:rsid w:val="00D36CED"/>
    <w:rsid w:val="00D370C8"/>
    <w:rsid w:val="00D37B1A"/>
    <w:rsid w:val="00D37D48"/>
    <w:rsid w:val="00D40F3F"/>
    <w:rsid w:val="00D45469"/>
    <w:rsid w:val="00D46ACD"/>
    <w:rsid w:val="00D46B14"/>
    <w:rsid w:val="00D474AE"/>
    <w:rsid w:val="00D505BD"/>
    <w:rsid w:val="00D57BD3"/>
    <w:rsid w:val="00D57D8B"/>
    <w:rsid w:val="00D60316"/>
    <w:rsid w:val="00D60629"/>
    <w:rsid w:val="00D60DA2"/>
    <w:rsid w:val="00D61D86"/>
    <w:rsid w:val="00D657F5"/>
    <w:rsid w:val="00D7036E"/>
    <w:rsid w:val="00D70485"/>
    <w:rsid w:val="00D71DAC"/>
    <w:rsid w:val="00D720A7"/>
    <w:rsid w:val="00D724FE"/>
    <w:rsid w:val="00D72C16"/>
    <w:rsid w:val="00D762A1"/>
    <w:rsid w:val="00D76D5C"/>
    <w:rsid w:val="00D80DD6"/>
    <w:rsid w:val="00D81539"/>
    <w:rsid w:val="00D82E6B"/>
    <w:rsid w:val="00D83061"/>
    <w:rsid w:val="00D83656"/>
    <w:rsid w:val="00D8385C"/>
    <w:rsid w:val="00D8435A"/>
    <w:rsid w:val="00D8534F"/>
    <w:rsid w:val="00D8626A"/>
    <w:rsid w:val="00D862F8"/>
    <w:rsid w:val="00D878B7"/>
    <w:rsid w:val="00D90930"/>
    <w:rsid w:val="00D91FBC"/>
    <w:rsid w:val="00D9609B"/>
    <w:rsid w:val="00D96E21"/>
    <w:rsid w:val="00D973C2"/>
    <w:rsid w:val="00DA13A9"/>
    <w:rsid w:val="00DA2C6F"/>
    <w:rsid w:val="00DA36BB"/>
    <w:rsid w:val="00DA567C"/>
    <w:rsid w:val="00DA716E"/>
    <w:rsid w:val="00DB08A2"/>
    <w:rsid w:val="00DB103A"/>
    <w:rsid w:val="00DB2F3A"/>
    <w:rsid w:val="00DB303A"/>
    <w:rsid w:val="00DB3CCF"/>
    <w:rsid w:val="00DB6955"/>
    <w:rsid w:val="00DB69D3"/>
    <w:rsid w:val="00DC12F6"/>
    <w:rsid w:val="00DC3301"/>
    <w:rsid w:val="00DC55DC"/>
    <w:rsid w:val="00DC61AB"/>
    <w:rsid w:val="00DC6837"/>
    <w:rsid w:val="00DC75E9"/>
    <w:rsid w:val="00DC7688"/>
    <w:rsid w:val="00DD14DD"/>
    <w:rsid w:val="00DD1616"/>
    <w:rsid w:val="00DD16AB"/>
    <w:rsid w:val="00DD2007"/>
    <w:rsid w:val="00DD3D73"/>
    <w:rsid w:val="00DD4EFF"/>
    <w:rsid w:val="00DD7536"/>
    <w:rsid w:val="00DE12C6"/>
    <w:rsid w:val="00DE1888"/>
    <w:rsid w:val="00DE1D09"/>
    <w:rsid w:val="00DE2E80"/>
    <w:rsid w:val="00DE372B"/>
    <w:rsid w:val="00DE3ABA"/>
    <w:rsid w:val="00DE5041"/>
    <w:rsid w:val="00DE550E"/>
    <w:rsid w:val="00DE7B99"/>
    <w:rsid w:val="00DF13CD"/>
    <w:rsid w:val="00DF19E9"/>
    <w:rsid w:val="00DF2819"/>
    <w:rsid w:val="00DF3809"/>
    <w:rsid w:val="00DF3DB5"/>
    <w:rsid w:val="00DF608F"/>
    <w:rsid w:val="00DF7CB9"/>
    <w:rsid w:val="00E02057"/>
    <w:rsid w:val="00E03B7D"/>
    <w:rsid w:val="00E045C3"/>
    <w:rsid w:val="00E05A5D"/>
    <w:rsid w:val="00E10278"/>
    <w:rsid w:val="00E10907"/>
    <w:rsid w:val="00E10C35"/>
    <w:rsid w:val="00E10D65"/>
    <w:rsid w:val="00E11194"/>
    <w:rsid w:val="00E1379F"/>
    <w:rsid w:val="00E13FFF"/>
    <w:rsid w:val="00E14B01"/>
    <w:rsid w:val="00E16A84"/>
    <w:rsid w:val="00E20771"/>
    <w:rsid w:val="00E208F8"/>
    <w:rsid w:val="00E2162F"/>
    <w:rsid w:val="00E250D3"/>
    <w:rsid w:val="00E261A5"/>
    <w:rsid w:val="00E265A2"/>
    <w:rsid w:val="00E269D6"/>
    <w:rsid w:val="00E279B3"/>
    <w:rsid w:val="00E30A58"/>
    <w:rsid w:val="00E31520"/>
    <w:rsid w:val="00E33C23"/>
    <w:rsid w:val="00E34E1C"/>
    <w:rsid w:val="00E35C35"/>
    <w:rsid w:val="00E41726"/>
    <w:rsid w:val="00E41818"/>
    <w:rsid w:val="00E41A59"/>
    <w:rsid w:val="00E42B90"/>
    <w:rsid w:val="00E43C1A"/>
    <w:rsid w:val="00E44FBC"/>
    <w:rsid w:val="00E44FD3"/>
    <w:rsid w:val="00E45961"/>
    <w:rsid w:val="00E505AE"/>
    <w:rsid w:val="00E50756"/>
    <w:rsid w:val="00E51006"/>
    <w:rsid w:val="00E54C7E"/>
    <w:rsid w:val="00E54EF8"/>
    <w:rsid w:val="00E56C3F"/>
    <w:rsid w:val="00E57752"/>
    <w:rsid w:val="00E60FDF"/>
    <w:rsid w:val="00E62158"/>
    <w:rsid w:val="00E63CF8"/>
    <w:rsid w:val="00E63EB8"/>
    <w:rsid w:val="00E64499"/>
    <w:rsid w:val="00E64F5C"/>
    <w:rsid w:val="00E65345"/>
    <w:rsid w:val="00E7106A"/>
    <w:rsid w:val="00E734B5"/>
    <w:rsid w:val="00E77341"/>
    <w:rsid w:val="00E77E2A"/>
    <w:rsid w:val="00E801F6"/>
    <w:rsid w:val="00E80269"/>
    <w:rsid w:val="00E83765"/>
    <w:rsid w:val="00E84D39"/>
    <w:rsid w:val="00E86E4B"/>
    <w:rsid w:val="00E9045F"/>
    <w:rsid w:val="00E91DE2"/>
    <w:rsid w:val="00E925A6"/>
    <w:rsid w:val="00E93915"/>
    <w:rsid w:val="00E95305"/>
    <w:rsid w:val="00E97E63"/>
    <w:rsid w:val="00EA01B8"/>
    <w:rsid w:val="00EA19FA"/>
    <w:rsid w:val="00EA1E96"/>
    <w:rsid w:val="00EA2A14"/>
    <w:rsid w:val="00EA2D51"/>
    <w:rsid w:val="00EA476D"/>
    <w:rsid w:val="00EA7460"/>
    <w:rsid w:val="00EB0240"/>
    <w:rsid w:val="00EB0494"/>
    <w:rsid w:val="00EB1B13"/>
    <w:rsid w:val="00EB2689"/>
    <w:rsid w:val="00EB342C"/>
    <w:rsid w:val="00EB3AB1"/>
    <w:rsid w:val="00EB3B7C"/>
    <w:rsid w:val="00EB3F9A"/>
    <w:rsid w:val="00EB63B8"/>
    <w:rsid w:val="00EC1029"/>
    <w:rsid w:val="00EC11E1"/>
    <w:rsid w:val="00EC1DEF"/>
    <w:rsid w:val="00EC2179"/>
    <w:rsid w:val="00EC23A5"/>
    <w:rsid w:val="00EC3EA8"/>
    <w:rsid w:val="00EC73CE"/>
    <w:rsid w:val="00ED2159"/>
    <w:rsid w:val="00ED391F"/>
    <w:rsid w:val="00ED3D7D"/>
    <w:rsid w:val="00ED4010"/>
    <w:rsid w:val="00ED4AEF"/>
    <w:rsid w:val="00EE1AA9"/>
    <w:rsid w:val="00EE23F6"/>
    <w:rsid w:val="00EE39D8"/>
    <w:rsid w:val="00EE3D22"/>
    <w:rsid w:val="00EE4858"/>
    <w:rsid w:val="00EE50C2"/>
    <w:rsid w:val="00EE656D"/>
    <w:rsid w:val="00EF0C46"/>
    <w:rsid w:val="00EF0E46"/>
    <w:rsid w:val="00EF2D4E"/>
    <w:rsid w:val="00EF2E81"/>
    <w:rsid w:val="00EF2EC2"/>
    <w:rsid w:val="00EF55AE"/>
    <w:rsid w:val="00EF6022"/>
    <w:rsid w:val="00EF61A1"/>
    <w:rsid w:val="00EF7462"/>
    <w:rsid w:val="00EF7858"/>
    <w:rsid w:val="00EF7F16"/>
    <w:rsid w:val="00F0141C"/>
    <w:rsid w:val="00F01432"/>
    <w:rsid w:val="00F04D76"/>
    <w:rsid w:val="00F05D37"/>
    <w:rsid w:val="00F10F2F"/>
    <w:rsid w:val="00F1149D"/>
    <w:rsid w:val="00F11E0E"/>
    <w:rsid w:val="00F12232"/>
    <w:rsid w:val="00F13332"/>
    <w:rsid w:val="00F13FC2"/>
    <w:rsid w:val="00F1581D"/>
    <w:rsid w:val="00F21948"/>
    <w:rsid w:val="00F219CD"/>
    <w:rsid w:val="00F2252E"/>
    <w:rsid w:val="00F22B7E"/>
    <w:rsid w:val="00F24B35"/>
    <w:rsid w:val="00F25166"/>
    <w:rsid w:val="00F25C73"/>
    <w:rsid w:val="00F27055"/>
    <w:rsid w:val="00F3110B"/>
    <w:rsid w:val="00F32829"/>
    <w:rsid w:val="00F34BE8"/>
    <w:rsid w:val="00F462A3"/>
    <w:rsid w:val="00F4741C"/>
    <w:rsid w:val="00F474C9"/>
    <w:rsid w:val="00F51713"/>
    <w:rsid w:val="00F51A79"/>
    <w:rsid w:val="00F53DBD"/>
    <w:rsid w:val="00F56BD9"/>
    <w:rsid w:val="00F56CA1"/>
    <w:rsid w:val="00F56DA3"/>
    <w:rsid w:val="00F63155"/>
    <w:rsid w:val="00F645D9"/>
    <w:rsid w:val="00F65AC2"/>
    <w:rsid w:val="00F66100"/>
    <w:rsid w:val="00F665BD"/>
    <w:rsid w:val="00F673D1"/>
    <w:rsid w:val="00F67C67"/>
    <w:rsid w:val="00F716D4"/>
    <w:rsid w:val="00F716D5"/>
    <w:rsid w:val="00F72BAC"/>
    <w:rsid w:val="00F72D53"/>
    <w:rsid w:val="00F74BF2"/>
    <w:rsid w:val="00F75377"/>
    <w:rsid w:val="00F75395"/>
    <w:rsid w:val="00F76671"/>
    <w:rsid w:val="00F768D0"/>
    <w:rsid w:val="00F84E83"/>
    <w:rsid w:val="00F86F92"/>
    <w:rsid w:val="00F921AB"/>
    <w:rsid w:val="00F92425"/>
    <w:rsid w:val="00F93EF8"/>
    <w:rsid w:val="00F9423F"/>
    <w:rsid w:val="00F94D7E"/>
    <w:rsid w:val="00F95F13"/>
    <w:rsid w:val="00F978D3"/>
    <w:rsid w:val="00FA13E2"/>
    <w:rsid w:val="00FA22F3"/>
    <w:rsid w:val="00FA2649"/>
    <w:rsid w:val="00FA3DFA"/>
    <w:rsid w:val="00FA573B"/>
    <w:rsid w:val="00FB0AA7"/>
    <w:rsid w:val="00FB11FB"/>
    <w:rsid w:val="00FB48FF"/>
    <w:rsid w:val="00FB60FB"/>
    <w:rsid w:val="00FB6573"/>
    <w:rsid w:val="00FC02D1"/>
    <w:rsid w:val="00FC087A"/>
    <w:rsid w:val="00FC2846"/>
    <w:rsid w:val="00FC29B9"/>
    <w:rsid w:val="00FC3617"/>
    <w:rsid w:val="00FC48F8"/>
    <w:rsid w:val="00FC4A70"/>
    <w:rsid w:val="00FC513F"/>
    <w:rsid w:val="00FD2A2D"/>
    <w:rsid w:val="00FD2B5A"/>
    <w:rsid w:val="00FD4C46"/>
    <w:rsid w:val="00FD4CEC"/>
    <w:rsid w:val="00FD58BC"/>
    <w:rsid w:val="00FD622E"/>
    <w:rsid w:val="00FD6560"/>
    <w:rsid w:val="00FD6818"/>
    <w:rsid w:val="00FE2473"/>
    <w:rsid w:val="00FE28DF"/>
    <w:rsid w:val="00FE28F3"/>
    <w:rsid w:val="00FE360D"/>
    <w:rsid w:val="00FE5B13"/>
    <w:rsid w:val="00FE5E28"/>
    <w:rsid w:val="00FE6FD0"/>
    <w:rsid w:val="00FE76C6"/>
    <w:rsid w:val="00FF04BF"/>
    <w:rsid w:val="00FF19E1"/>
    <w:rsid w:val="00FF3273"/>
    <w:rsid w:val="00FF379F"/>
    <w:rsid w:val="00FF3D3F"/>
    <w:rsid w:val="00FF42AE"/>
    <w:rsid w:val="00FF60A4"/>
    <w:rsid w:val="00FF6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D3"/>
    <w:rPr>
      <w:rFonts w:eastAsiaTheme="minorEastAsia"/>
      <w:lang w:eastAsia="ru-RU"/>
    </w:rPr>
  </w:style>
  <w:style w:type="paragraph" w:styleId="1">
    <w:name w:val="heading 1"/>
    <w:basedOn w:val="a"/>
    <w:next w:val="a"/>
    <w:link w:val="10"/>
    <w:uiPriority w:val="9"/>
    <w:qFormat/>
    <w:rsid w:val="003D0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2012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830A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2372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874E47"/>
    <w:pPr>
      <w:keepNext/>
      <w:widowControl w:val="0"/>
      <w:numPr>
        <w:ilvl w:val="8"/>
        <w:numId w:val="1"/>
      </w:numPr>
      <w:autoSpaceDE w:val="0"/>
      <w:spacing w:after="0" w:line="240" w:lineRule="auto"/>
      <w:ind w:left="0" w:firstLine="720"/>
      <w:jc w:val="center"/>
      <w:outlineLvl w:val="8"/>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 Знак Знак,Обычный (веб) Знак Знак Знак Знак Знак Знак Знак,Обычный (веб) Знак Знак Знак Знак Знак Знак1,Знак Знак, Знак Знак"/>
    <w:link w:val="a4"/>
    <w:uiPriority w:val="99"/>
    <w:locked/>
    <w:rsid w:val="00E250D3"/>
    <w:rPr>
      <w:rFonts w:ascii="Times New Roman" w:eastAsia="Times New Roman" w:hAnsi="Times New Roman" w:cs="Times New Roman"/>
      <w:sz w:val="24"/>
      <w:szCs w:val="24"/>
      <w:lang w:eastAsia="ru-RU"/>
    </w:rPr>
  </w:style>
  <w:style w:type="paragraph" w:styleId="a4">
    <w:name w:val="Normal (Web)"/>
    <w:aliases w:val="Обычный (веб) Знак Знак,Обычный (веб) Знак Знак Знак Знак Знак Знак,Обычный (веб) Знак Знак Знак Знак Знак,Знак, Знак"/>
    <w:basedOn w:val="a"/>
    <w:link w:val="a3"/>
    <w:uiPriority w:val="99"/>
    <w:unhideWhenUsed/>
    <w:qFormat/>
    <w:rsid w:val="00E250D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unhideWhenUsed/>
    <w:rsid w:val="00E250D3"/>
    <w:pPr>
      <w:spacing w:after="120" w:line="480" w:lineRule="auto"/>
    </w:pPr>
    <w:rPr>
      <w:rFonts w:ascii="Calibri" w:eastAsia="Times New Roman" w:hAnsi="Calibri" w:cs="Times New Roman"/>
      <w:sz w:val="20"/>
      <w:szCs w:val="20"/>
    </w:rPr>
  </w:style>
  <w:style w:type="character" w:customStyle="1" w:styleId="22">
    <w:name w:val="Основной текст 2 Знак"/>
    <w:basedOn w:val="a0"/>
    <w:link w:val="21"/>
    <w:uiPriority w:val="99"/>
    <w:rsid w:val="00E250D3"/>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C30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09E2"/>
    <w:rPr>
      <w:rFonts w:ascii="Tahoma" w:eastAsiaTheme="minorEastAsia" w:hAnsi="Tahoma" w:cs="Tahoma"/>
      <w:sz w:val="16"/>
      <w:szCs w:val="16"/>
      <w:lang w:eastAsia="ru-RU"/>
    </w:rPr>
  </w:style>
  <w:style w:type="table" w:styleId="a7">
    <w:name w:val="Table Grid"/>
    <w:basedOn w:val="a1"/>
    <w:uiPriority w:val="39"/>
    <w:rsid w:val="00352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1"/>
    <w:rsid w:val="00EA476D"/>
    <w:rPr>
      <w:rFonts w:ascii="Times New Roman" w:eastAsia="Times New Roman" w:hAnsi="Times New Roman" w:cs="Times New Roman"/>
      <w:sz w:val="28"/>
      <w:szCs w:val="28"/>
    </w:rPr>
  </w:style>
  <w:style w:type="paragraph" w:customStyle="1" w:styleId="11">
    <w:name w:val="Основной текст1"/>
    <w:basedOn w:val="a"/>
    <w:link w:val="a8"/>
    <w:rsid w:val="00EA476D"/>
    <w:pPr>
      <w:widowControl w:val="0"/>
      <w:spacing w:after="480" w:line="360" w:lineRule="auto"/>
    </w:pPr>
    <w:rPr>
      <w:rFonts w:ascii="Times New Roman" w:eastAsia="Times New Roman" w:hAnsi="Times New Roman" w:cs="Times New Roman"/>
      <w:sz w:val="28"/>
      <w:szCs w:val="28"/>
      <w:lang w:eastAsia="en-US"/>
    </w:rPr>
  </w:style>
  <w:style w:type="paragraph" w:styleId="a9">
    <w:name w:val="List Paragraph"/>
    <w:basedOn w:val="a"/>
    <w:link w:val="aa"/>
    <w:uiPriority w:val="34"/>
    <w:qFormat/>
    <w:rsid w:val="00AB04EA"/>
    <w:pPr>
      <w:ind w:left="720"/>
      <w:contextualSpacing/>
    </w:pPr>
  </w:style>
  <w:style w:type="character" w:styleId="ab">
    <w:name w:val="Strong"/>
    <w:basedOn w:val="a0"/>
    <w:uiPriority w:val="22"/>
    <w:qFormat/>
    <w:rsid w:val="00CE7E39"/>
    <w:rPr>
      <w:b/>
      <w:bCs/>
    </w:rPr>
  </w:style>
  <w:style w:type="character" w:customStyle="1" w:styleId="apple-converted-space">
    <w:name w:val="apple-converted-space"/>
    <w:basedOn w:val="a0"/>
    <w:rsid w:val="00933EFF"/>
  </w:style>
  <w:style w:type="character" w:customStyle="1" w:styleId="FontStyle81">
    <w:name w:val="Font Style81"/>
    <w:basedOn w:val="a0"/>
    <w:uiPriority w:val="99"/>
    <w:rsid w:val="0075179A"/>
    <w:rPr>
      <w:rFonts w:ascii="Times New Roman" w:hAnsi="Times New Roman" w:cs="Times New Roman"/>
      <w:b/>
      <w:bCs/>
      <w:spacing w:val="-10"/>
      <w:sz w:val="24"/>
      <w:szCs w:val="24"/>
    </w:rPr>
  </w:style>
  <w:style w:type="paragraph" w:customStyle="1" w:styleId="12">
    <w:name w:val="Абзац списка1"/>
    <w:basedOn w:val="a"/>
    <w:rsid w:val="0075179A"/>
    <w:pPr>
      <w:widowControl w:val="0"/>
      <w:autoSpaceDE w:val="0"/>
      <w:autoSpaceDN w:val="0"/>
      <w:adjustRightInd w:val="0"/>
      <w:spacing w:after="0" w:line="240" w:lineRule="auto"/>
      <w:ind w:left="720"/>
    </w:pPr>
    <w:rPr>
      <w:rFonts w:ascii="Arial" w:eastAsia="Calibri" w:hAnsi="Arial" w:cs="Arial"/>
      <w:sz w:val="20"/>
      <w:szCs w:val="20"/>
    </w:rPr>
  </w:style>
  <w:style w:type="character" w:styleId="ac">
    <w:name w:val="Hyperlink"/>
    <w:basedOn w:val="a0"/>
    <w:rsid w:val="0075179A"/>
    <w:rPr>
      <w:rFonts w:cs="Times New Roman"/>
      <w:color w:val="0563C1"/>
      <w:u w:val="single"/>
    </w:rPr>
  </w:style>
  <w:style w:type="paragraph" w:customStyle="1" w:styleId="ConsPlusNonformat">
    <w:name w:val="ConsPlusNonformat"/>
    <w:rsid w:val="00A272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2012C"/>
    <w:rPr>
      <w:rFonts w:ascii="Cambria" w:eastAsia="Times New Roman" w:hAnsi="Cambria" w:cs="Times New Roman"/>
      <w:b/>
      <w:bCs/>
      <w:i/>
      <w:iCs/>
      <w:sz w:val="28"/>
      <w:szCs w:val="28"/>
      <w:lang w:eastAsia="ru-RU"/>
    </w:rPr>
  </w:style>
  <w:style w:type="paragraph" w:styleId="ad">
    <w:name w:val="footnote text"/>
    <w:basedOn w:val="a"/>
    <w:link w:val="ae"/>
    <w:uiPriority w:val="99"/>
    <w:unhideWhenUsed/>
    <w:rsid w:val="00C2012C"/>
    <w:pPr>
      <w:widowControl w:val="0"/>
      <w:autoSpaceDE w:val="0"/>
      <w:autoSpaceDN w:val="0"/>
      <w:adjustRightInd w:val="0"/>
      <w:spacing w:after="0" w:line="240" w:lineRule="auto"/>
    </w:pPr>
    <w:rPr>
      <w:rFonts w:ascii="Arial" w:hAnsi="Arial" w:cs="Arial"/>
      <w:sz w:val="20"/>
      <w:szCs w:val="20"/>
    </w:rPr>
  </w:style>
  <w:style w:type="character" w:customStyle="1" w:styleId="ae">
    <w:name w:val="Текст сноски Знак"/>
    <w:basedOn w:val="a0"/>
    <w:link w:val="ad"/>
    <w:uiPriority w:val="99"/>
    <w:rsid w:val="00C2012C"/>
    <w:rPr>
      <w:rFonts w:ascii="Arial" w:eastAsiaTheme="minorEastAsia" w:hAnsi="Arial" w:cs="Arial"/>
      <w:sz w:val="20"/>
      <w:szCs w:val="20"/>
      <w:lang w:eastAsia="ru-RU"/>
    </w:rPr>
  </w:style>
  <w:style w:type="paragraph" w:styleId="af">
    <w:name w:val="Body Text"/>
    <w:basedOn w:val="a"/>
    <w:link w:val="af0"/>
    <w:unhideWhenUsed/>
    <w:rsid w:val="00C2012C"/>
    <w:pPr>
      <w:spacing w:after="120"/>
    </w:pPr>
  </w:style>
  <w:style w:type="character" w:customStyle="1" w:styleId="af0">
    <w:name w:val="Основной текст Знак"/>
    <w:basedOn w:val="a0"/>
    <w:link w:val="af"/>
    <w:rsid w:val="00C2012C"/>
    <w:rPr>
      <w:rFonts w:eastAsiaTheme="minorEastAsia"/>
      <w:lang w:eastAsia="ru-RU"/>
    </w:rPr>
  </w:style>
  <w:style w:type="character" w:customStyle="1" w:styleId="af1">
    <w:name w:val="Подзаголовок Знак"/>
    <w:link w:val="af2"/>
    <w:locked/>
    <w:rsid w:val="00C2012C"/>
    <w:rPr>
      <w:sz w:val="28"/>
    </w:rPr>
  </w:style>
  <w:style w:type="paragraph" w:styleId="af2">
    <w:name w:val="Subtitle"/>
    <w:basedOn w:val="a"/>
    <w:link w:val="af1"/>
    <w:qFormat/>
    <w:rsid w:val="00C2012C"/>
    <w:pPr>
      <w:spacing w:after="0" w:line="240" w:lineRule="auto"/>
      <w:jc w:val="both"/>
    </w:pPr>
    <w:rPr>
      <w:rFonts w:eastAsiaTheme="minorHAnsi"/>
      <w:sz w:val="28"/>
      <w:lang w:eastAsia="en-US"/>
    </w:rPr>
  </w:style>
  <w:style w:type="character" w:customStyle="1" w:styleId="13">
    <w:name w:val="Подзаголовок Знак1"/>
    <w:basedOn w:val="a0"/>
    <w:uiPriority w:val="11"/>
    <w:rsid w:val="00C2012C"/>
    <w:rPr>
      <w:rFonts w:asciiTheme="majorHAnsi" w:eastAsiaTheme="majorEastAsia" w:hAnsiTheme="majorHAnsi" w:cstheme="majorBidi"/>
      <w:i/>
      <w:iCs/>
      <w:color w:val="4F81BD" w:themeColor="accent1"/>
      <w:spacing w:val="15"/>
      <w:sz w:val="24"/>
      <w:szCs w:val="24"/>
      <w:lang w:eastAsia="ru-RU"/>
    </w:rPr>
  </w:style>
  <w:style w:type="paragraph" w:customStyle="1" w:styleId="Default">
    <w:name w:val="Default"/>
    <w:rsid w:val="00C20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Indent21">
    <w:name w:val="Body Text Indent 21"/>
    <w:basedOn w:val="a"/>
    <w:rsid w:val="00C2012C"/>
    <w:pPr>
      <w:spacing w:after="0" w:line="240" w:lineRule="auto"/>
      <w:ind w:firstLine="708"/>
      <w:jc w:val="both"/>
    </w:pPr>
    <w:rPr>
      <w:rFonts w:ascii="Times New Roman" w:eastAsia="Times New Roman" w:hAnsi="Times New Roman" w:cs="Times New Roman"/>
      <w:sz w:val="24"/>
      <w:szCs w:val="20"/>
    </w:rPr>
  </w:style>
  <w:style w:type="character" w:customStyle="1" w:styleId="longtext1">
    <w:name w:val="long_text1"/>
    <w:basedOn w:val="a0"/>
    <w:rsid w:val="00C2012C"/>
    <w:rPr>
      <w:sz w:val="20"/>
      <w:szCs w:val="20"/>
    </w:rPr>
  </w:style>
  <w:style w:type="character" w:styleId="af3">
    <w:name w:val="Placeholder Text"/>
    <w:basedOn w:val="a0"/>
    <w:uiPriority w:val="99"/>
    <w:semiHidden/>
    <w:rsid w:val="00114948"/>
    <w:rPr>
      <w:color w:val="808080"/>
    </w:rPr>
  </w:style>
  <w:style w:type="paragraph" w:styleId="af4">
    <w:name w:val="header"/>
    <w:basedOn w:val="a"/>
    <w:link w:val="af5"/>
    <w:uiPriority w:val="99"/>
    <w:unhideWhenUsed/>
    <w:rsid w:val="0099295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9295E"/>
    <w:rPr>
      <w:rFonts w:eastAsiaTheme="minorEastAsia"/>
      <w:lang w:eastAsia="ru-RU"/>
    </w:rPr>
  </w:style>
  <w:style w:type="paragraph" w:styleId="af6">
    <w:name w:val="footer"/>
    <w:basedOn w:val="a"/>
    <w:link w:val="af7"/>
    <w:uiPriority w:val="99"/>
    <w:unhideWhenUsed/>
    <w:rsid w:val="0099295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295E"/>
    <w:rPr>
      <w:rFonts w:eastAsiaTheme="minorEastAsia"/>
      <w:lang w:eastAsia="ru-RU"/>
    </w:rPr>
  </w:style>
  <w:style w:type="paragraph" w:customStyle="1" w:styleId="af8">
    <w:name w:val="Мой стиль"/>
    <w:basedOn w:val="a"/>
    <w:rsid w:val="000F04BF"/>
    <w:pPr>
      <w:spacing w:after="0" w:line="360" w:lineRule="auto"/>
      <w:ind w:firstLine="709"/>
      <w:jc w:val="both"/>
    </w:pPr>
    <w:rPr>
      <w:rFonts w:ascii="Times New Roman" w:eastAsia="Times New Roman" w:hAnsi="Times New Roman" w:cs="Times New Roman"/>
      <w:sz w:val="28"/>
      <w:szCs w:val="28"/>
    </w:rPr>
  </w:style>
  <w:style w:type="character" w:customStyle="1" w:styleId="90">
    <w:name w:val="Заголовок 9 Знак"/>
    <w:basedOn w:val="a0"/>
    <w:link w:val="9"/>
    <w:rsid w:val="00874E47"/>
    <w:rPr>
      <w:rFonts w:ascii="Times New Roman" w:eastAsia="Times New Roman" w:hAnsi="Times New Roman" w:cs="Times New Roman"/>
      <w:b/>
      <w:bCs/>
      <w:sz w:val="28"/>
      <w:szCs w:val="28"/>
      <w:lang w:eastAsia="ar-SA"/>
    </w:rPr>
  </w:style>
  <w:style w:type="paragraph" w:styleId="af9">
    <w:name w:val="Body Text Indent"/>
    <w:basedOn w:val="a"/>
    <w:link w:val="afa"/>
    <w:uiPriority w:val="99"/>
    <w:semiHidden/>
    <w:unhideWhenUsed/>
    <w:rsid w:val="008A0A51"/>
    <w:pPr>
      <w:spacing w:after="120"/>
      <w:ind w:left="283"/>
    </w:pPr>
  </w:style>
  <w:style w:type="character" w:customStyle="1" w:styleId="afa">
    <w:name w:val="Основной текст с отступом Знак"/>
    <w:basedOn w:val="a0"/>
    <w:link w:val="af9"/>
    <w:uiPriority w:val="99"/>
    <w:semiHidden/>
    <w:rsid w:val="008A0A51"/>
    <w:rPr>
      <w:rFonts w:eastAsiaTheme="minorEastAsia"/>
      <w:lang w:eastAsia="ru-RU"/>
    </w:rPr>
  </w:style>
  <w:style w:type="character" w:customStyle="1" w:styleId="afb">
    <w:name w:val="Другое_"/>
    <w:basedOn w:val="a0"/>
    <w:link w:val="afc"/>
    <w:rsid w:val="00CE0BCD"/>
    <w:rPr>
      <w:rFonts w:ascii="Times New Roman" w:eastAsia="Times New Roman" w:hAnsi="Times New Roman" w:cs="Times New Roman"/>
      <w:sz w:val="26"/>
      <w:szCs w:val="26"/>
    </w:rPr>
  </w:style>
  <w:style w:type="paragraph" w:customStyle="1" w:styleId="afc">
    <w:name w:val="Другое"/>
    <w:basedOn w:val="a"/>
    <w:link w:val="afb"/>
    <w:rsid w:val="00CE0BCD"/>
    <w:pPr>
      <w:widowControl w:val="0"/>
      <w:spacing w:after="0" w:line="389" w:lineRule="auto"/>
      <w:ind w:firstLine="400"/>
    </w:pPr>
    <w:rPr>
      <w:rFonts w:ascii="Times New Roman" w:eastAsia="Times New Roman" w:hAnsi="Times New Roman" w:cs="Times New Roman"/>
      <w:sz w:val="26"/>
      <w:szCs w:val="26"/>
      <w:lang w:eastAsia="en-US"/>
    </w:rPr>
  </w:style>
  <w:style w:type="character" w:customStyle="1" w:styleId="normaltextrun">
    <w:name w:val="normaltextrun"/>
    <w:basedOn w:val="a0"/>
    <w:rsid w:val="0052441F"/>
  </w:style>
  <w:style w:type="character" w:customStyle="1" w:styleId="30">
    <w:name w:val="Заголовок 3 Знак"/>
    <w:basedOn w:val="a0"/>
    <w:link w:val="3"/>
    <w:uiPriority w:val="9"/>
    <w:semiHidden/>
    <w:rsid w:val="00830A8A"/>
    <w:rPr>
      <w:rFonts w:asciiTheme="majorHAnsi" w:eastAsiaTheme="majorEastAsia" w:hAnsiTheme="majorHAnsi" w:cstheme="majorBidi"/>
      <w:color w:val="243F60" w:themeColor="accent1" w:themeShade="7F"/>
      <w:sz w:val="24"/>
      <w:szCs w:val="24"/>
      <w:lang w:eastAsia="ru-RU"/>
    </w:rPr>
  </w:style>
  <w:style w:type="character" w:styleId="afd">
    <w:name w:val="FollowedHyperlink"/>
    <w:basedOn w:val="a0"/>
    <w:uiPriority w:val="99"/>
    <w:semiHidden/>
    <w:unhideWhenUsed/>
    <w:rsid w:val="00742051"/>
    <w:rPr>
      <w:color w:val="800080" w:themeColor="followedHyperlink"/>
      <w:u w:val="single"/>
    </w:rPr>
  </w:style>
  <w:style w:type="character" w:styleId="afe">
    <w:name w:val="Emphasis"/>
    <w:basedOn w:val="a0"/>
    <w:uiPriority w:val="20"/>
    <w:qFormat/>
    <w:rsid w:val="00E02057"/>
    <w:rPr>
      <w:i/>
      <w:iCs/>
    </w:rPr>
  </w:style>
  <w:style w:type="character" w:customStyle="1" w:styleId="60">
    <w:name w:val="Заголовок 6 Знак"/>
    <w:basedOn w:val="a0"/>
    <w:link w:val="6"/>
    <w:uiPriority w:val="9"/>
    <w:semiHidden/>
    <w:rsid w:val="002372A4"/>
    <w:rPr>
      <w:rFonts w:asciiTheme="majorHAnsi" w:eastAsiaTheme="majorEastAsia" w:hAnsiTheme="majorHAnsi" w:cstheme="majorBidi"/>
      <w:i/>
      <w:iCs/>
      <w:color w:val="243F60" w:themeColor="accent1" w:themeShade="7F"/>
      <w:lang w:eastAsia="ru-RU"/>
    </w:rPr>
  </w:style>
  <w:style w:type="character" w:customStyle="1" w:styleId="10">
    <w:name w:val="Заголовок 1 Знак"/>
    <w:basedOn w:val="a0"/>
    <w:link w:val="1"/>
    <w:uiPriority w:val="9"/>
    <w:rsid w:val="003D00F9"/>
    <w:rPr>
      <w:rFonts w:asciiTheme="majorHAnsi" w:eastAsiaTheme="majorEastAsia" w:hAnsiTheme="majorHAnsi" w:cstheme="majorBidi"/>
      <w:b/>
      <w:bCs/>
      <w:color w:val="365F91" w:themeColor="accent1" w:themeShade="BF"/>
      <w:sz w:val="28"/>
      <w:szCs w:val="28"/>
      <w:lang w:eastAsia="ru-RU"/>
    </w:rPr>
  </w:style>
  <w:style w:type="paragraph" w:customStyle="1" w:styleId="14">
    <w:name w:val="Без интервала1"/>
    <w:rsid w:val="00DB3CCF"/>
    <w:pPr>
      <w:spacing w:after="0" w:line="240" w:lineRule="auto"/>
    </w:pPr>
    <w:rPr>
      <w:rFonts w:ascii="Calibri" w:eastAsia="Times New Roman" w:hAnsi="Calibri" w:cs="Times New Roman"/>
    </w:rPr>
  </w:style>
  <w:style w:type="character" w:customStyle="1" w:styleId="authors-list-item">
    <w:name w:val="authors-list-item"/>
    <w:basedOn w:val="a0"/>
    <w:rsid w:val="00F34BE8"/>
  </w:style>
  <w:style w:type="character" w:customStyle="1" w:styleId="author-sup-separator">
    <w:name w:val="author-sup-separator"/>
    <w:basedOn w:val="a0"/>
    <w:rsid w:val="00F34BE8"/>
  </w:style>
  <w:style w:type="character" w:customStyle="1" w:styleId="comma">
    <w:name w:val="comma"/>
    <w:basedOn w:val="a0"/>
    <w:rsid w:val="00F34BE8"/>
  </w:style>
  <w:style w:type="character" w:customStyle="1" w:styleId="aa">
    <w:name w:val="Абзац списка Знак"/>
    <w:link w:val="a9"/>
    <w:uiPriority w:val="34"/>
    <w:locked/>
    <w:rsid w:val="00300AEE"/>
    <w:rPr>
      <w:rFonts w:eastAsiaTheme="minorEastAsia"/>
      <w:lang w:eastAsia="ru-RU"/>
    </w:rPr>
  </w:style>
  <w:style w:type="paragraph" w:styleId="31">
    <w:name w:val="Body Text 3"/>
    <w:basedOn w:val="a"/>
    <w:link w:val="32"/>
    <w:rsid w:val="0025788B"/>
    <w:pPr>
      <w:spacing w:after="120"/>
    </w:pPr>
    <w:rPr>
      <w:rFonts w:ascii="Calibri" w:eastAsia="Times New Roman" w:hAnsi="Calibri" w:cs="Times New Roman"/>
      <w:sz w:val="16"/>
      <w:szCs w:val="16"/>
      <w:lang w:eastAsia="en-US"/>
    </w:rPr>
  </w:style>
  <w:style w:type="character" w:customStyle="1" w:styleId="32">
    <w:name w:val="Основной текст 3 Знак"/>
    <w:basedOn w:val="a0"/>
    <w:link w:val="31"/>
    <w:rsid w:val="0025788B"/>
    <w:rPr>
      <w:rFonts w:ascii="Calibri" w:eastAsia="Times New Roman" w:hAnsi="Calibri" w:cs="Times New Roman"/>
      <w:sz w:val="16"/>
      <w:szCs w:val="16"/>
    </w:rPr>
  </w:style>
  <w:style w:type="character" w:customStyle="1" w:styleId="None">
    <w:name w:val="None"/>
    <w:rsid w:val="00B760F8"/>
    <w:rPr>
      <w:lang w:val="ru-RU"/>
    </w:rPr>
  </w:style>
</w:styles>
</file>

<file path=word/webSettings.xml><?xml version="1.0" encoding="utf-8"?>
<w:webSettings xmlns:r="http://schemas.openxmlformats.org/officeDocument/2006/relationships" xmlns:w="http://schemas.openxmlformats.org/wordprocessingml/2006/main">
  <w:divs>
    <w:div w:id="5401449">
      <w:bodyDiv w:val="1"/>
      <w:marLeft w:val="0"/>
      <w:marRight w:val="0"/>
      <w:marTop w:val="0"/>
      <w:marBottom w:val="0"/>
      <w:divBdr>
        <w:top w:val="none" w:sz="0" w:space="0" w:color="auto"/>
        <w:left w:val="none" w:sz="0" w:space="0" w:color="auto"/>
        <w:bottom w:val="none" w:sz="0" w:space="0" w:color="auto"/>
        <w:right w:val="none" w:sz="0" w:space="0" w:color="auto"/>
      </w:divBdr>
    </w:div>
    <w:div w:id="19361486">
      <w:bodyDiv w:val="1"/>
      <w:marLeft w:val="0"/>
      <w:marRight w:val="0"/>
      <w:marTop w:val="0"/>
      <w:marBottom w:val="0"/>
      <w:divBdr>
        <w:top w:val="none" w:sz="0" w:space="0" w:color="auto"/>
        <w:left w:val="none" w:sz="0" w:space="0" w:color="auto"/>
        <w:bottom w:val="none" w:sz="0" w:space="0" w:color="auto"/>
        <w:right w:val="none" w:sz="0" w:space="0" w:color="auto"/>
      </w:divBdr>
    </w:div>
    <w:div w:id="41831162">
      <w:bodyDiv w:val="1"/>
      <w:marLeft w:val="0"/>
      <w:marRight w:val="0"/>
      <w:marTop w:val="0"/>
      <w:marBottom w:val="0"/>
      <w:divBdr>
        <w:top w:val="none" w:sz="0" w:space="0" w:color="auto"/>
        <w:left w:val="none" w:sz="0" w:space="0" w:color="auto"/>
        <w:bottom w:val="none" w:sz="0" w:space="0" w:color="auto"/>
        <w:right w:val="none" w:sz="0" w:space="0" w:color="auto"/>
      </w:divBdr>
    </w:div>
    <w:div w:id="69696414">
      <w:bodyDiv w:val="1"/>
      <w:marLeft w:val="0"/>
      <w:marRight w:val="0"/>
      <w:marTop w:val="0"/>
      <w:marBottom w:val="0"/>
      <w:divBdr>
        <w:top w:val="none" w:sz="0" w:space="0" w:color="auto"/>
        <w:left w:val="none" w:sz="0" w:space="0" w:color="auto"/>
        <w:bottom w:val="none" w:sz="0" w:space="0" w:color="auto"/>
        <w:right w:val="none" w:sz="0" w:space="0" w:color="auto"/>
      </w:divBdr>
    </w:div>
    <w:div w:id="79527190">
      <w:bodyDiv w:val="1"/>
      <w:marLeft w:val="0"/>
      <w:marRight w:val="0"/>
      <w:marTop w:val="0"/>
      <w:marBottom w:val="0"/>
      <w:divBdr>
        <w:top w:val="none" w:sz="0" w:space="0" w:color="auto"/>
        <w:left w:val="none" w:sz="0" w:space="0" w:color="auto"/>
        <w:bottom w:val="none" w:sz="0" w:space="0" w:color="auto"/>
        <w:right w:val="none" w:sz="0" w:space="0" w:color="auto"/>
      </w:divBdr>
    </w:div>
    <w:div w:id="221059200">
      <w:bodyDiv w:val="1"/>
      <w:marLeft w:val="0"/>
      <w:marRight w:val="0"/>
      <w:marTop w:val="0"/>
      <w:marBottom w:val="0"/>
      <w:divBdr>
        <w:top w:val="none" w:sz="0" w:space="0" w:color="auto"/>
        <w:left w:val="none" w:sz="0" w:space="0" w:color="auto"/>
        <w:bottom w:val="none" w:sz="0" w:space="0" w:color="auto"/>
        <w:right w:val="none" w:sz="0" w:space="0" w:color="auto"/>
      </w:divBdr>
    </w:div>
    <w:div w:id="222452358">
      <w:bodyDiv w:val="1"/>
      <w:marLeft w:val="0"/>
      <w:marRight w:val="0"/>
      <w:marTop w:val="0"/>
      <w:marBottom w:val="0"/>
      <w:divBdr>
        <w:top w:val="none" w:sz="0" w:space="0" w:color="auto"/>
        <w:left w:val="none" w:sz="0" w:space="0" w:color="auto"/>
        <w:bottom w:val="none" w:sz="0" w:space="0" w:color="auto"/>
        <w:right w:val="none" w:sz="0" w:space="0" w:color="auto"/>
      </w:divBdr>
    </w:div>
    <w:div w:id="291984239">
      <w:bodyDiv w:val="1"/>
      <w:marLeft w:val="0"/>
      <w:marRight w:val="0"/>
      <w:marTop w:val="0"/>
      <w:marBottom w:val="0"/>
      <w:divBdr>
        <w:top w:val="none" w:sz="0" w:space="0" w:color="auto"/>
        <w:left w:val="none" w:sz="0" w:space="0" w:color="auto"/>
        <w:bottom w:val="none" w:sz="0" w:space="0" w:color="auto"/>
        <w:right w:val="none" w:sz="0" w:space="0" w:color="auto"/>
      </w:divBdr>
    </w:div>
    <w:div w:id="307134393">
      <w:bodyDiv w:val="1"/>
      <w:marLeft w:val="0"/>
      <w:marRight w:val="0"/>
      <w:marTop w:val="0"/>
      <w:marBottom w:val="0"/>
      <w:divBdr>
        <w:top w:val="none" w:sz="0" w:space="0" w:color="auto"/>
        <w:left w:val="none" w:sz="0" w:space="0" w:color="auto"/>
        <w:bottom w:val="none" w:sz="0" w:space="0" w:color="auto"/>
        <w:right w:val="none" w:sz="0" w:space="0" w:color="auto"/>
      </w:divBdr>
    </w:div>
    <w:div w:id="308022809">
      <w:bodyDiv w:val="1"/>
      <w:marLeft w:val="0"/>
      <w:marRight w:val="0"/>
      <w:marTop w:val="0"/>
      <w:marBottom w:val="0"/>
      <w:divBdr>
        <w:top w:val="none" w:sz="0" w:space="0" w:color="auto"/>
        <w:left w:val="none" w:sz="0" w:space="0" w:color="auto"/>
        <w:bottom w:val="none" w:sz="0" w:space="0" w:color="auto"/>
        <w:right w:val="none" w:sz="0" w:space="0" w:color="auto"/>
      </w:divBdr>
    </w:div>
    <w:div w:id="342511268">
      <w:bodyDiv w:val="1"/>
      <w:marLeft w:val="0"/>
      <w:marRight w:val="0"/>
      <w:marTop w:val="0"/>
      <w:marBottom w:val="0"/>
      <w:divBdr>
        <w:top w:val="none" w:sz="0" w:space="0" w:color="auto"/>
        <w:left w:val="none" w:sz="0" w:space="0" w:color="auto"/>
        <w:bottom w:val="none" w:sz="0" w:space="0" w:color="auto"/>
        <w:right w:val="none" w:sz="0" w:space="0" w:color="auto"/>
      </w:divBdr>
    </w:div>
    <w:div w:id="348605021">
      <w:bodyDiv w:val="1"/>
      <w:marLeft w:val="0"/>
      <w:marRight w:val="0"/>
      <w:marTop w:val="0"/>
      <w:marBottom w:val="0"/>
      <w:divBdr>
        <w:top w:val="none" w:sz="0" w:space="0" w:color="auto"/>
        <w:left w:val="none" w:sz="0" w:space="0" w:color="auto"/>
        <w:bottom w:val="none" w:sz="0" w:space="0" w:color="auto"/>
        <w:right w:val="none" w:sz="0" w:space="0" w:color="auto"/>
      </w:divBdr>
    </w:div>
    <w:div w:id="365639337">
      <w:bodyDiv w:val="1"/>
      <w:marLeft w:val="0"/>
      <w:marRight w:val="0"/>
      <w:marTop w:val="0"/>
      <w:marBottom w:val="0"/>
      <w:divBdr>
        <w:top w:val="none" w:sz="0" w:space="0" w:color="auto"/>
        <w:left w:val="none" w:sz="0" w:space="0" w:color="auto"/>
        <w:bottom w:val="none" w:sz="0" w:space="0" w:color="auto"/>
        <w:right w:val="none" w:sz="0" w:space="0" w:color="auto"/>
      </w:divBdr>
    </w:div>
    <w:div w:id="384640983">
      <w:bodyDiv w:val="1"/>
      <w:marLeft w:val="0"/>
      <w:marRight w:val="0"/>
      <w:marTop w:val="0"/>
      <w:marBottom w:val="0"/>
      <w:divBdr>
        <w:top w:val="none" w:sz="0" w:space="0" w:color="auto"/>
        <w:left w:val="none" w:sz="0" w:space="0" w:color="auto"/>
        <w:bottom w:val="none" w:sz="0" w:space="0" w:color="auto"/>
        <w:right w:val="none" w:sz="0" w:space="0" w:color="auto"/>
      </w:divBdr>
    </w:div>
    <w:div w:id="402336304">
      <w:bodyDiv w:val="1"/>
      <w:marLeft w:val="0"/>
      <w:marRight w:val="0"/>
      <w:marTop w:val="0"/>
      <w:marBottom w:val="0"/>
      <w:divBdr>
        <w:top w:val="none" w:sz="0" w:space="0" w:color="auto"/>
        <w:left w:val="none" w:sz="0" w:space="0" w:color="auto"/>
        <w:bottom w:val="none" w:sz="0" w:space="0" w:color="auto"/>
        <w:right w:val="none" w:sz="0" w:space="0" w:color="auto"/>
      </w:divBdr>
    </w:div>
    <w:div w:id="497380308">
      <w:bodyDiv w:val="1"/>
      <w:marLeft w:val="0"/>
      <w:marRight w:val="0"/>
      <w:marTop w:val="0"/>
      <w:marBottom w:val="0"/>
      <w:divBdr>
        <w:top w:val="none" w:sz="0" w:space="0" w:color="auto"/>
        <w:left w:val="none" w:sz="0" w:space="0" w:color="auto"/>
        <w:bottom w:val="none" w:sz="0" w:space="0" w:color="auto"/>
        <w:right w:val="none" w:sz="0" w:space="0" w:color="auto"/>
      </w:divBdr>
    </w:div>
    <w:div w:id="768044708">
      <w:bodyDiv w:val="1"/>
      <w:marLeft w:val="0"/>
      <w:marRight w:val="0"/>
      <w:marTop w:val="0"/>
      <w:marBottom w:val="0"/>
      <w:divBdr>
        <w:top w:val="none" w:sz="0" w:space="0" w:color="auto"/>
        <w:left w:val="none" w:sz="0" w:space="0" w:color="auto"/>
        <w:bottom w:val="none" w:sz="0" w:space="0" w:color="auto"/>
        <w:right w:val="none" w:sz="0" w:space="0" w:color="auto"/>
      </w:divBdr>
    </w:div>
    <w:div w:id="780959144">
      <w:bodyDiv w:val="1"/>
      <w:marLeft w:val="0"/>
      <w:marRight w:val="0"/>
      <w:marTop w:val="0"/>
      <w:marBottom w:val="0"/>
      <w:divBdr>
        <w:top w:val="none" w:sz="0" w:space="0" w:color="auto"/>
        <w:left w:val="none" w:sz="0" w:space="0" w:color="auto"/>
        <w:bottom w:val="none" w:sz="0" w:space="0" w:color="auto"/>
        <w:right w:val="none" w:sz="0" w:space="0" w:color="auto"/>
      </w:divBdr>
    </w:div>
    <w:div w:id="833183314">
      <w:bodyDiv w:val="1"/>
      <w:marLeft w:val="0"/>
      <w:marRight w:val="0"/>
      <w:marTop w:val="0"/>
      <w:marBottom w:val="0"/>
      <w:divBdr>
        <w:top w:val="none" w:sz="0" w:space="0" w:color="auto"/>
        <w:left w:val="none" w:sz="0" w:space="0" w:color="auto"/>
        <w:bottom w:val="none" w:sz="0" w:space="0" w:color="auto"/>
        <w:right w:val="none" w:sz="0" w:space="0" w:color="auto"/>
      </w:divBdr>
    </w:div>
    <w:div w:id="917787580">
      <w:bodyDiv w:val="1"/>
      <w:marLeft w:val="0"/>
      <w:marRight w:val="0"/>
      <w:marTop w:val="0"/>
      <w:marBottom w:val="0"/>
      <w:divBdr>
        <w:top w:val="none" w:sz="0" w:space="0" w:color="auto"/>
        <w:left w:val="none" w:sz="0" w:space="0" w:color="auto"/>
        <w:bottom w:val="none" w:sz="0" w:space="0" w:color="auto"/>
        <w:right w:val="none" w:sz="0" w:space="0" w:color="auto"/>
      </w:divBdr>
    </w:div>
    <w:div w:id="997731320">
      <w:bodyDiv w:val="1"/>
      <w:marLeft w:val="0"/>
      <w:marRight w:val="0"/>
      <w:marTop w:val="0"/>
      <w:marBottom w:val="0"/>
      <w:divBdr>
        <w:top w:val="none" w:sz="0" w:space="0" w:color="auto"/>
        <w:left w:val="none" w:sz="0" w:space="0" w:color="auto"/>
        <w:bottom w:val="none" w:sz="0" w:space="0" w:color="auto"/>
        <w:right w:val="none" w:sz="0" w:space="0" w:color="auto"/>
      </w:divBdr>
    </w:div>
    <w:div w:id="1233349304">
      <w:bodyDiv w:val="1"/>
      <w:marLeft w:val="0"/>
      <w:marRight w:val="0"/>
      <w:marTop w:val="0"/>
      <w:marBottom w:val="0"/>
      <w:divBdr>
        <w:top w:val="none" w:sz="0" w:space="0" w:color="auto"/>
        <w:left w:val="none" w:sz="0" w:space="0" w:color="auto"/>
        <w:bottom w:val="none" w:sz="0" w:space="0" w:color="auto"/>
        <w:right w:val="none" w:sz="0" w:space="0" w:color="auto"/>
      </w:divBdr>
    </w:div>
    <w:div w:id="1273589996">
      <w:bodyDiv w:val="1"/>
      <w:marLeft w:val="0"/>
      <w:marRight w:val="0"/>
      <w:marTop w:val="0"/>
      <w:marBottom w:val="0"/>
      <w:divBdr>
        <w:top w:val="none" w:sz="0" w:space="0" w:color="auto"/>
        <w:left w:val="none" w:sz="0" w:space="0" w:color="auto"/>
        <w:bottom w:val="none" w:sz="0" w:space="0" w:color="auto"/>
        <w:right w:val="none" w:sz="0" w:space="0" w:color="auto"/>
      </w:divBdr>
    </w:div>
    <w:div w:id="1308900990">
      <w:bodyDiv w:val="1"/>
      <w:marLeft w:val="0"/>
      <w:marRight w:val="0"/>
      <w:marTop w:val="0"/>
      <w:marBottom w:val="0"/>
      <w:divBdr>
        <w:top w:val="none" w:sz="0" w:space="0" w:color="auto"/>
        <w:left w:val="none" w:sz="0" w:space="0" w:color="auto"/>
        <w:bottom w:val="none" w:sz="0" w:space="0" w:color="auto"/>
        <w:right w:val="none" w:sz="0" w:space="0" w:color="auto"/>
      </w:divBdr>
    </w:div>
    <w:div w:id="1448547850">
      <w:bodyDiv w:val="1"/>
      <w:marLeft w:val="0"/>
      <w:marRight w:val="0"/>
      <w:marTop w:val="0"/>
      <w:marBottom w:val="0"/>
      <w:divBdr>
        <w:top w:val="none" w:sz="0" w:space="0" w:color="auto"/>
        <w:left w:val="none" w:sz="0" w:space="0" w:color="auto"/>
        <w:bottom w:val="none" w:sz="0" w:space="0" w:color="auto"/>
        <w:right w:val="none" w:sz="0" w:space="0" w:color="auto"/>
      </w:divBdr>
    </w:div>
    <w:div w:id="1470710944">
      <w:bodyDiv w:val="1"/>
      <w:marLeft w:val="0"/>
      <w:marRight w:val="0"/>
      <w:marTop w:val="0"/>
      <w:marBottom w:val="0"/>
      <w:divBdr>
        <w:top w:val="none" w:sz="0" w:space="0" w:color="auto"/>
        <w:left w:val="none" w:sz="0" w:space="0" w:color="auto"/>
        <w:bottom w:val="none" w:sz="0" w:space="0" w:color="auto"/>
        <w:right w:val="none" w:sz="0" w:space="0" w:color="auto"/>
      </w:divBdr>
    </w:div>
    <w:div w:id="1500151451">
      <w:bodyDiv w:val="1"/>
      <w:marLeft w:val="0"/>
      <w:marRight w:val="0"/>
      <w:marTop w:val="0"/>
      <w:marBottom w:val="0"/>
      <w:divBdr>
        <w:top w:val="none" w:sz="0" w:space="0" w:color="auto"/>
        <w:left w:val="none" w:sz="0" w:space="0" w:color="auto"/>
        <w:bottom w:val="none" w:sz="0" w:space="0" w:color="auto"/>
        <w:right w:val="none" w:sz="0" w:space="0" w:color="auto"/>
      </w:divBdr>
    </w:div>
    <w:div w:id="1507549285">
      <w:bodyDiv w:val="1"/>
      <w:marLeft w:val="0"/>
      <w:marRight w:val="0"/>
      <w:marTop w:val="0"/>
      <w:marBottom w:val="0"/>
      <w:divBdr>
        <w:top w:val="none" w:sz="0" w:space="0" w:color="auto"/>
        <w:left w:val="none" w:sz="0" w:space="0" w:color="auto"/>
        <w:bottom w:val="none" w:sz="0" w:space="0" w:color="auto"/>
        <w:right w:val="none" w:sz="0" w:space="0" w:color="auto"/>
      </w:divBdr>
    </w:div>
    <w:div w:id="1528987631">
      <w:bodyDiv w:val="1"/>
      <w:marLeft w:val="0"/>
      <w:marRight w:val="0"/>
      <w:marTop w:val="0"/>
      <w:marBottom w:val="0"/>
      <w:divBdr>
        <w:top w:val="none" w:sz="0" w:space="0" w:color="auto"/>
        <w:left w:val="none" w:sz="0" w:space="0" w:color="auto"/>
        <w:bottom w:val="none" w:sz="0" w:space="0" w:color="auto"/>
        <w:right w:val="none" w:sz="0" w:space="0" w:color="auto"/>
      </w:divBdr>
    </w:div>
    <w:div w:id="1553687531">
      <w:bodyDiv w:val="1"/>
      <w:marLeft w:val="0"/>
      <w:marRight w:val="0"/>
      <w:marTop w:val="0"/>
      <w:marBottom w:val="0"/>
      <w:divBdr>
        <w:top w:val="none" w:sz="0" w:space="0" w:color="auto"/>
        <w:left w:val="none" w:sz="0" w:space="0" w:color="auto"/>
        <w:bottom w:val="none" w:sz="0" w:space="0" w:color="auto"/>
        <w:right w:val="none" w:sz="0" w:space="0" w:color="auto"/>
      </w:divBdr>
    </w:div>
    <w:div w:id="1603225566">
      <w:bodyDiv w:val="1"/>
      <w:marLeft w:val="0"/>
      <w:marRight w:val="0"/>
      <w:marTop w:val="0"/>
      <w:marBottom w:val="0"/>
      <w:divBdr>
        <w:top w:val="none" w:sz="0" w:space="0" w:color="auto"/>
        <w:left w:val="none" w:sz="0" w:space="0" w:color="auto"/>
        <w:bottom w:val="none" w:sz="0" w:space="0" w:color="auto"/>
        <w:right w:val="none" w:sz="0" w:space="0" w:color="auto"/>
      </w:divBdr>
    </w:div>
    <w:div w:id="1607926944">
      <w:bodyDiv w:val="1"/>
      <w:marLeft w:val="0"/>
      <w:marRight w:val="0"/>
      <w:marTop w:val="0"/>
      <w:marBottom w:val="0"/>
      <w:divBdr>
        <w:top w:val="none" w:sz="0" w:space="0" w:color="auto"/>
        <w:left w:val="none" w:sz="0" w:space="0" w:color="auto"/>
        <w:bottom w:val="none" w:sz="0" w:space="0" w:color="auto"/>
        <w:right w:val="none" w:sz="0" w:space="0" w:color="auto"/>
      </w:divBdr>
    </w:div>
    <w:div w:id="1702433782">
      <w:bodyDiv w:val="1"/>
      <w:marLeft w:val="0"/>
      <w:marRight w:val="0"/>
      <w:marTop w:val="0"/>
      <w:marBottom w:val="0"/>
      <w:divBdr>
        <w:top w:val="none" w:sz="0" w:space="0" w:color="auto"/>
        <w:left w:val="none" w:sz="0" w:space="0" w:color="auto"/>
        <w:bottom w:val="none" w:sz="0" w:space="0" w:color="auto"/>
        <w:right w:val="none" w:sz="0" w:space="0" w:color="auto"/>
      </w:divBdr>
    </w:div>
    <w:div w:id="1718699275">
      <w:bodyDiv w:val="1"/>
      <w:marLeft w:val="0"/>
      <w:marRight w:val="0"/>
      <w:marTop w:val="0"/>
      <w:marBottom w:val="0"/>
      <w:divBdr>
        <w:top w:val="none" w:sz="0" w:space="0" w:color="auto"/>
        <w:left w:val="none" w:sz="0" w:space="0" w:color="auto"/>
        <w:bottom w:val="none" w:sz="0" w:space="0" w:color="auto"/>
        <w:right w:val="none" w:sz="0" w:space="0" w:color="auto"/>
      </w:divBdr>
    </w:div>
    <w:div w:id="1724281936">
      <w:bodyDiv w:val="1"/>
      <w:marLeft w:val="0"/>
      <w:marRight w:val="0"/>
      <w:marTop w:val="0"/>
      <w:marBottom w:val="0"/>
      <w:divBdr>
        <w:top w:val="none" w:sz="0" w:space="0" w:color="auto"/>
        <w:left w:val="none" w:sz="0" w:space="0" w:color="auto"/>
        <w:bottom w:val="none" w:sz="0" w:space="0" w:color="auto"/>
        <w:right w:val="none" w:sz="0" w:space="0" w:color="auto"/>
      </w:divBdr>
    </w:div>
    <w:div w:id="1744181806">
      <w:bodyDiv w:val="1"/>
      <w:marLeft w:val="0"/>
      <w:marRight w:val="0"/>
      <w:marTop w:val="0"/>
      <w:marBottom w:val="0"/>
      <w:divBdr>
        <w:top w:val="none" w:sz="0" w:space="0" w:color="auto"/>
        <w:left w:val="none" w:sz="0" w:space="0" w:color="auto"/>
        <w:bottom w:val="none" w:sz="0" w:space="0" w:color="auto"/>
        <w:right w:val="none" w:sz="0" w:space="0" w:color="auto"/>
      </w:divBdr>
    </w:div>
    <w:div w:id="1754665495">
      <w:bodyDiv w:val="1"/>
      <w:marLeft w:val="0"/>
      <w:marRight w:val="0"/>
      <w:marTop w:val="0"/>
      <w:marBottom w:val="0"/>
      <w:divBdr>
        <w:top w:val="none" w:sz="0" w:space="0" w:color="auto"/>
        <w:left w:val="none" w:sz="0" w:space="0" w:color="auto"/>
        <w:bottom w:val="none" w:sz="0" w:space="0" w:color="auto"/>
        <w:right w:val="none" w:sz="0" w:space="0" w:color="auto"/>
      </w:divBdr>
    </w:div>
    <w:div w:id="1763985392">
      <w:bodyDiv w:val="1"/>
      <w:marLeft w:val="0"/>
      <w:marRight w:val="0"/>
      <w:marTop w:val="0"/>
      <w:marBottom w:val="0"/>
      <w:divBdr>
        <w:top w:val="none" w:sz="0" w:space="0" w:color="auto"/>
        <w:left w:val="none" w:sz="0" w:space="0" w:color="auto"/>
        <w:bottom w:val="none" w:sz="0" w:space="0" w:color="auto"/>
        <w:right w:val="none" w:sz="0" w:space="0" w:color="auto"/>
      </w:divBdr>
    </w:div>
    <w:div w:id="1860508597">
      <w:bodyDiv w:val="1"/>
      <w:marLeft w:val="0"/>
      <w:marRight w:val="0"/>
      <w:marTop w:val="0"/>
      <w:marBottom w:val="0"/>
      <w:divBdr>
        <w:top w:val="none" w:sz="0" w:space="0" w:color="auto"/>
        <w:left w:val="none" w:sz="0" w:space="0" w:color="auto"/>
        <w:bottom w:val="none" w:sz="0" w:space="0" w:color="auto"/>
        <w:right w:val="none" w:sz="0" w:space="0" w:color="auto"/>
      </w:divBdr>
    </w:div>
    <w:div w:id="1964114058">
      <w:bodyDiv w:val="1"/>
      <w:marLeft w:val="0"/>
      <w:marRight w:val="0"/>
      <w:marTop w:val="0"/>
      <w:marBottom w:val="0"/>
      <w:divBdr>
        <w:top w:val="none" w:sz="0" w:space="0" w:color="auto"/>
        <w:left w:val="none" w:sz="0" w:space="0" w:color="auto"/>
        <w:bottom w:val="none" w:sz="0" w:space="0" w:color="auto"/>
        <w:right w:val="none" w:sz="0" w:space="0" w:color="auto"/>
      </w:divBdr>
    </w:div>
    <w:div w:id="1967194437">
      <w:bodyDiv w:val="1"/>
      <w:marLeft w:val="0"/>
      <w:marRight w:val="0"/>
      <w:marTop w:val="0"/>
      <w:marBottom w:val="0"/>
      <w:divBdr>
        <w:top w:val="none" w:sz="0" w:space="0" w:color="auto"/>
        <w:left w:val="none" w:sz="0" w:space="0" w:color="auto"/>
        <w:bottom w:val="none" w:sz="0" w:space="0" w:color="auto"/>
        <w:right w:val="none" w:sz="0" w:space="0" w:color="auto"/>
      </w:divBdr>
    </w:div>
    <w:div w:id="2070110051">
      <w:bodyDiv w:val="1"/>
      <w:marLeft w:val="0"/>
      <w:marRight w:val="0"/>
      <w:marTop w:val="0"/>
      <w:marBottom w:val="0"/>
      <w:divBdr>
        <w:top w:val="none" w:sz="0" w:space="0" w:color="auto"/>
        <w:left w:val="none" w:sz="0" w:space="0" w:color="auto"/>
        <w:bottom w:val="none" w:sz="0" w:space="0" w:color="auto"/>
        <w:right w:val="none" w:sz="0" w:space="0" w:color="auto"/>
      </w:divBdr>
    </w:div>
    <w:div w:id="2081128129">
      <w:bodyDiv w:val="1"/>
      <w:marLeft w:val="0"/>
      <w:marRight w:val="0"/>
      <w:marTop w:val="0"/>
      <w:marBottom w:val="0"/>
      <w:divBdr>
        <w:top w:val="none" w:sz="0" w:space="0" w:color="auto"/>
        <w:left w:val="none" w:sz="0" w:space="0" w:color="auto"/>
        <w:bottom w:val="none" w:sz="0" w:space="0" w:color="auto"/>
        <w:right w:val="none" w:sz="0" w:space="0" w:color="auto"/>
      </w:divBdr>
    </w:div>
    <w:div w:id="21318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footer" Target="footer1.xml"/><Relationship Id="rId26" Type="http://schemas.openxmlformats.org/officeDocument/2006/relationships/diagramQuickStyle" Target="diagrams/quickStyle4.xml"/><Relationship Id="rId39" Type="http://schemas.openxmlformats.org/officeDocument/2006/relationships/image" Target="media/image1.png"/><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image" Target="media/image4.png"/><Relationship Id="rId47" Type="http://schemas.openxmlformats.org/officeDocument/2006/relationships/diagramColors" Target="diagrams/colors7.xml"/><Relationship Id="rId50" Type="http://schemas.openxmlformats.org/officeDocument/2006/relationships/image" Target="media/image6.jpeg"/><Relationship Id="rId55" Type="http://schemas.openxmlformats.org/officeDocument/2006/relationships/hyperlink" Target="http://psy.msu.ru/science/public/smirnov/"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image" Target="media/image3.png"/><Relationship Id="rId54" Type="http://schemas.openxmlformats.org/officeDocument/2006/relationships/hyperlink" Target="https://cyberleninka.ru/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image" Target="media/image2.png"/><Relationship Id="rId45" Type="http://schemas.openxmlformats.org/officeDocument/2006/relationships/diagramLayout" Target="diagrams/layout7.xml"/><Relationship Id="rId53" Type="http://schemas.openxmlformats.org/officeDocument/2006/relationships/chart" Target="charts/chart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image" Target="media/image5.png"/><Relationship Id="rId57" Type="http://schemas.openxmlformats.org/officeDocument/2006/relationships/hyperlink" Target="http://mir-nauki.com/" TargetMode="Externa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7.xml"/><Relationship Id="rId52"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hdphoto" Target="media/hdphoto1.wdp"/><Relationship Id="rId48" Type="http://schemas.microsoft.com/office/2007/relationships/diagramDrawing" Target="diagrams/drawing7.xml"/><Relationship Id="rId56" Type="http://schemas.openxmlformats.org/officeDocument/2006/relationships/hyperlink" Target="https://cyberleninka.ru/article/n/kontseptsiya-psihologicheskogo-obespecheniya-psihofiziologicheskogo-statusa-cheloveka-psihomotornaya-" TargetMode="External"/><Relationship Id="rId8" Type="http://schemas.openxmlformats.org/officeDocument/2006/relationships/diagramData" Target="diagrams/data1.xml"/><Relationship Id="rId51"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1053;&#1048;&#1056;_\&#1053;&#1072;&#1091;&#1082;&#1072;%2020-21\&#1057;&#1090;&#1072;&#1090;&#1100;&#1080;%20&#1053;&#1040;\&#1076;&#1072;&#1085;&#1085;&#1099;&#1077;%20&#1087;&#1090;%20&#1095;&#1077;&#108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3;&#1048;&#1056;_\&#1053;&#1072;&#1091;&#1082;&#1072;%2020-21\&#1057;&#1090;&#1072;&#1090;&#1100;&#1080;%20&#1053;&#1040;\&#1076;&#1072;&#1085;&#1085;&#1099;&#1077;%20&#1087;&#1090;%20&#1095;&#1077;&#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Лист1!$B$1</c:f>
              <c:strCache>
                <c:ptCount val="1"/>
                <c:pt idx="0">
                  <c:v>Показатели</c:v>
                </c:pt>
              </c:strCache>
            </c:strRef>
          </c:tx>
          <c:spPr>
            <a:solidFill>
              <a:schemeClr val="accent1"/>
            </a:solidFill>
            <a:ln>
              <a:noFill/>
            </a:ln>
            <a:effectLst/>
          </c:spPr>
          <c:dLbls>
            <c:dLbl>
              <c:idx val="0"/>
              <c:layout>
                <c:manualLayout>
                  <c:x val="-0.11342592592592604"/>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6A-4BBB-8CEC-A6C7619748EB}"/>
                </c:ext>
              </c:extLst>
            </c:dLbl>
            <c:dLbl>
              <c:idx val="1"/>
              <c:layout>
                <c:manualLayout>
                  <c:x val="-0.11805555555555566"/>
                  <c:y val="-1.4550096466308586E-1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6A-4BBB-8CEC-A6C7619748EB}"/>
                </c:ext>
              </c:extLst>
            </c:dLbl>
            <c:dLbl>
              <c:idx val="2"/>
              <c:layout>
                <c:manualLayout>
                  <c:x val="-0.1111111111111111"/>
                  <c:y val="-1.4550096466308586E-1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6A-4BBB-8CEC-A6C7619748EB}"/>
                </c:ext>
              </c:extLst>
            </c:dLbl>
            <c:dLbl>
              <c:idx val="3"/>
              <c:layout>
                <c:manualLayout>
                  <c:x val="-0.11805555555555558"/>
                  <c:y val="-7.2750482331542967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6A-4BBB-8CEC-A6C7619748EB}"/>
                </c:ext>
              </c:extLst>
            </c:dLbl>
            <c:dLbl>
              <c:idx val="4"/>
              <c:layout>
                <c:manualLayout>
                  <c:x val="-0.11805555555555566"/>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46A-4BBB-8CEC-A6C7619748EB}"/>
                </c:ext>
              </c:extLst>
            </c:dLbl>
            <c:dLbl>
              <c:idx val="5"/>
              <c:layout>
                <c:manualLayout>
                  <c:x val="-0.10648148148148154"/>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46A-4BBB-8CEC-A6C7619748EB}"/>
                </c:ext>
              </c:extLst>
            </c:dLbl>
            <c:dLbl>
              <c:idx val="6"/>
              <c:layout>
                <c:manualLayout>
                  <c:x val="-0.1226851851851853"/>
                  <c:y val="-3.637524116577149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46A-4BBB-8CEC-A6C7619748EB}"/>
                </c:ext>
              </c:extLst>
            </c:dLbl>
            <c:dLbl>
              <c:idx val="7"/>
              <c:layout>
                <c:manualLayout>
                  <c:x val="-0.1111111111111111"/>
                  <c:y val="-3.637524116577149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46A-4BBB-8CEC-A6C7619748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213.69</c:v>
                </c:pt>
                <c:pt idx="1">
                  <c:v>225.8</c:v>
                </c:pt>
                <c:pt idx="2">
                  <c:v>211.53</c:v>
                </c:pt>
                <c:pt idx="3">
                  <c:v>220.76999999999998</c:v>
                </c:pt>
                <c:pt idx="4">
                  <c:v>273.87</c:v>
                </c:pt>
                <c:pt idx="5">
                  <c:v>261.3</c:v>
                </c:pt>
                <c:pt idx="6">
                  <c:v>289.07</c:v>
                </c:pt>
                <c:pt idx="7">
                  <c:v>310.58999999999986</c:v>
                </c:pt>
                <c:pt idx="8">
                  <c:v>234.5</c:v>
                </c:pt>
                <c:pt idx="9">
                  <c:v>249.03</c:v>
                </c:pt>
              </c:numCache>
            </c:numRef>
          </c:val>
          <c:extLst xmlns:c16r2="http://schemas.microsoft.com/office/drawing/2015/06/chart">
            <c:ext xmlns:c16="http://schemas.microsoft.com/office/drawing/2014/chart" uri="{C3380CC4-5D6E-409C-BE32-E72D297353CC}">
              <c16:uniqueId val="{00000000-146A-4BBB-8CEC-A6C7619748EB}"/>
            </c:ext>
          </c:extLst>
        </c:ser>
        <c:dLbls>
          <c:showVal val="1"/>
        </c:dLbls>
        <c:axId val="110848256"/>
        <c:axId val="167780352"/>
      </c:barChart>
      <c:catAx>
        <c:axId val="110848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780352"/>
        <c:crosses val="autoZero"/>
        <c:auto val="1"/>
        <c:lblAlgn val="ctr"/>
        <c:lblOffset val="100"/>
      </c:catAx>
      <c:valAx>
        <c:axId val="1677803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48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varyColors val="1"/>
        <c:ser>
          <c:idx val="0"/>
          <c:order val="0"/>
          <c:spPr>
            <a:pattFill prst="pct80">
              <a:fgClr>
                <a:schemeClr val="accent5">
                  <a:lumMod val="50000"/>
                </a:schemeClr>
              </a:fgClr>
              <a:bgClr>
                <a:schemeClr val="bg1"/>
              </a:bgClr>
            </a:pattFill>
          </c:spPr>
          <c:dPt>
            <c:idx val="0"/>
            <c:spPr>
              <a:pattFill prst="pct80">
                <a:fgClr>
                  <a:schemeClr val="accent5">
                    <a:lumMod val="50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1-5B58-48C3-AB64-8465121BE662}"/>
              </c:ext>
            </c:extLst>
          </c:dPt>
          <c:dPt>
            <c:idx val="1"/>
            <c:spPr>
              <a:pattFill prst="pct80">
                <a:fgClr>
                  <a:schemeClr val="accent5">
                    <a:lumMod val="50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3-5B58-48C3-AB64-8465121BE662}"/>
              </c:ext>
            </c:extLst>
          </c:dPt>
          <c:dPt>
            <c:idx val="2"/>
            <c:spPr>
              <a:pattFill prst="pct80">
                <a:fgClr>
                  <a:schemeClr val="accent5">
                    <a:lumMod val="50000"/>
                  </a:schemeClr>
                </a:fgClr>
                <a:bgClr>
                  <a:schemeClr val="bg1"/>
                </a:bgClr>
              </a:pattFill>
              <a:ln>
                <a:noFill/>
              </a:ln>
              <a:effectLst/>
            </c:spPr>
            <c:extLst xmlns:c16r2="http://schemas.microsoft.com/office/drawing/2015/06/chart">
              <c:ext xmlns:c16="http://schemas.microsoft.com/office/drawing/2014/chart" uri="{C3380CC4-5D6E-409C-BE32-E72D297353CC}">
                <c16:uniqueId val="{00000005-5B58-48C3-AB64-8465121BE662}"/>
              </c:ext>
            </c:extLst>
          </c:dPt>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Лист2!$A$28:$A$30</c:f>
              <c:strCache>
                <c:ptCount val="3"/>
                <c:pt idx="0">
                  <c:v>инертный</c:v>
                </c:pt>
                <c:pt idx="1">
                  <c:v>промежуточный</c:v>
                </c:pt>
                <c:pt idx="2">
                  <c:v>подвижный</c:v>
                </c:pt>
              </c:strCache>
            </c:strRef>
          </c:cat>
          <c:val>
            <c:numRef>
              <c:f>Лист2!$B$28:$B$30</c:f>
              <c:numCache>
                <c:formatCode>0</c:formatCode>
                <c:ptCount val="3"/>
                <c:pt idx="0">
                  <c:v>16.814159292035399</c:v>
                </c:pt>
                <c:pt idx="1">
                  <c:v>58.407079646017642</c:v>
                </c:pt>
                <c:pt idx="2">
                  <c:v>23.00884955752208</c:v>
                </c:pt>
              </c:numCache>
            </c:numRef>
          </c:val>
          <c:extLst xmlns:c16r2="http://schemas.microsoft.com/office/drawing/2015/06/chart">
            <c:ext xmlns:c16="http://schemas.microsoft.com/office/drawing/2014/chart" uri="{C3380CC4-5D6E-409C-BE32-E72D297353CC}">
              <c16:uniqueId val="{00000006-5B58-48C3-AB64-8465121BE662}"/>
            </c:ext>
          </c:extLst>
        </c:ser>
        <c:gapWidth val="269"/>
        <c:axId val="167864576"/>
        <c:axId val="167874560"/>
      </c:barChart>
      <c:catAx>
        <c:axId val="167864576"/>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ysClr val="windowText" lastClr="000000"/>
                </a:solidFill>
                <a:latin typeface="+mn-lt"/>
                <a:ea typeface="+mn-ea"/>
                <a:cs typeface="+mn-cs"/>
              </a:defRPr>
            </a:pPr>
            <a:endParaRPr lang="ru-RU"/>
          </a:p>
        </c:txPr>
        <c:crossAx val="167874560"/>
        <c:crosses val="autoZero"/>
        <c:auto val="1"/>
        <c:lblAlgn val="ctr"/>
        <c:lblOffset val="100"/>
      </c:catAx>
      <c:valAx>
        <c:axId val="167874560"/>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167864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3"/>
  <c:chart>
    <c:autoTitleDeleted val="1"/>
    <c:plotArea>
      <c:layout/>
      <c:areaChart>
        <c:grouping val="stacked"/>
        <c:ser>
          <c:idx val="0"/>
          <c:order val="0"/>
          <c:tx>
            <c:strRef>
              <c:f>Лист2!$B$9</c:f>
              <c:strCache>
                <c:ptCount val="1"/>
                <c:pt idx="0">
                  <c:v>УФВ</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Лист2!$A$10:$A$13</c:f>
              <c:strCache>
                <c:ptCount val="4"/>
                <c:pt idx="0">
                  <c:v>ограничена</c:v>
                </c:pt>
                <c:pt idx="1">
                  <c:v>норма</c:v>
                </c:pt>
                <c:pt idx="2">
                  <c:v>не значительно снижена</c:v>
                </c:pt>
                <c:pt idx="3">
                  <c:v>снижена</c:v>
                </c:pt>
              </c:strCache>
            </c:strRef>
          </c:cat>
          <c:val>
            <c:numRef>
              <c:f>Лист2!$B$10:$B$13</c:f>
              <c:numCache>
                <c:formatCode>0</c:formatCode>
                <c:ptCount val="4"/>
                <c:pt idx="0">
                  <c:v>0.88495575221238965</c:v>
                </c:pt>
                <c:pt idx="1">
                  <c:v>18.584070796460178</c:v>
                </c:pt>
                <c:pt idx="2">
                  <c:v>76.99115044247803</c:v>
                </c:pt>
                <c:pt idx="3">
                  <c:v>1.7699115044247788</c:v>
                </c:pt>
              </c:numCache>
            </c:numRef>
          </c:val>
          <c:extLst xmlns:c16r2="http://schemas.microsoft.com/office/drawing/2015/06/chart">
            <c:ext xmlns:c16="http://schemas.microsoft.com/office/drawing/2014/chart" uri="{C3380CC4-5D6E-409C-BE32-E72D297353CC}">
              <c16:uniqueId val="{00000000-6553-4D1A-A84D-D5B9430EDF25}"/>
            </c:ext>
          </c:extLst>
        </c:ser>
        <c:dLbls>
          <c:showVal val="1"/>
        </c:dLbls>
        <c:axId val="167657472"/>
        <c:axId val="167659008"/>
      </c:areaChart>
      <c:catAx>
        <c:axId val="167657472"/>
        <c:scaling>
          <c:orientation val="minMax"/>
        </c:scaling>
        <c:axPos val="b"/>
        <c:numFmt formatCode="General" sourceLinked="1"/>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167659008"/>
        <c:crosses val="autoZero"/>
        <c:auto val="1"/>
        <c:lblAlgn val="ctr"/>
        <c:lblOffset val="100"/>
      </c:catAx>
      <c:valAx>
        <c:axId val="16765900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167657472"/>
        <c:crosses val="autoZero"/>
        <c:crossBetween val="midCat"/>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32BA6-9BDA-4C55-8330-DA44A77F1FD7}" type="doc">
      <dgm:prSet loTypeId="urn:microsoft.com/office/officeart/2008/layout/HorizontalMultiLevelHierarchy" loCatId="hierarchy" qsTypeId="urn:microsoft.com/office/officeart/2005/8/quickstyle/simple1" qsCatId="simple" csTypeId="urn:microsoft.com/office/officeart/2005/8/colors/colorful4" csCatId="colorful" phldr="1"/>
      <dgm:spPr/>
      <dgm:t>
        <a:bodyPr/>
        <a:lstStyle/>
        <a:p>
          <a:endParaRPr lang="ru-RU"/>
        </a:p>
      </dgm:t>
    </dgm:pt>
    <dgm:pt modelId="{5064091F-DCC9-4433-B7C7-5082D9582A56}">
      <dgm:prSet phldrT="[Текст]" custT="1"/>
      <dgm:spPr/>
      <dgm:t>
        <a:bodyPr/>
        <a:lstStyle/>
        <a:p>
          <a:pPr algn="ctr"/>
          <a:r>
            <a:rPr lang="ru-RU" sz="1600" b="0">
              <a:latin typeface="Times New Roman" panose="02020603050405020304" pitchFamily="18" charset="0"/>
              <a:cs typeface="Times New Roman" panose="02020603050405020304" pitchFamily="18" charset="0"/>
            </a:rPr>
            <a:t>Трудности</a:t>
          </a:r>
          <a:br>
            <a:rPr lang="ru-RU" sz="1600" b="0">
              <a:latin typeface="Times New Roman" panose="02020603050405020304" pitchFamily="18" charset="0"/>
              <a:cs typeface="Times New Roman" panose="02020603050405020304" pitchFamily="18" charset="0"/>
            </a:rPr>
          </a:br>
          <a:r>
            <a:rPr lang="ru-RU" sz="1600" b="0">
              <a:latin typeface="Times New Roman" panose="02020603050405020304" pitchFamily="18" charset="0"/>
              <a:cs typeface="Times New Roman" panose="02020603050405020304" pitchFamily="18" charset="0"/>
            </a:rPr>
            <a:t>в коммуникации</a:t>
          </a:r>
        </a:p>
      </dgm:t>
    </dgm:pt>
    <dgm:pt modelId="{EB3972F9-BB00-461B-A860-913BB1450C1B}" type="parTrans" cxnId="{72C0AAA7-6AF6-4183-BAA5-C4A84A1C7C13}">
      <dgm:prSet/>
      <dgm:spPr/>
      <dgm:t>
        <a:bodyPr/>
        <a:lstStyle/>
        <a:p>
          <a:pPr algn="ctr"/>
          <a:endParaRPr lang="ru-RU">
            <a:latin typeface="Times New Roman" panose="02020603050405020304" pitchFamily="18" charset="0"/>
            <a:cs typeface="Times New Roman" panose="02020603050405020304" pitchFamily="18" charset="0"/>
          </a:endParaRPr>
        </a:p>
      </dgm:t>
    </dgm:pt>
    <dgm:pt modelId="{6C606F50-078A-414B-A4DC-BD224B100E06}" type="sibTrans" cxnId="{72C0AAA7-6AF6-4183-BAA5-C4A84A1C7C13}">
      <dgm:prSet/>
      <dgm:spPr/>
      <dgm:t>
        <a:bodyPr/>
        <a:lstStyle/>
        <a:p>
          <a:pPr algn="ctr"/>
          <a:endParaRPr lang="ru-RU">
            <a:latin typeface="Times New Roman" panose="02020603050405020304" pitchFamily="18" charset="0"/>
            <a:cs typeface="Times New Roman" panose="02020603050405020304" pitchFamily="18" charset="0"/>
          </a:endParaRPr>
        </a:p>
      </dgm:t>
    </dgm:pt>
    <dgm:pt modelId="{58AA0B55-4C54-4841-BC2D-CA66A769EABC}">
      <dgm:prSet phldrT="[Текст]"/>
      <dgm:spPr/>
      <dgm:t>
        <a:bodyPr/>
        <a:lstStyle/>
        <a:p>
          <a:pPr algn="ctr"/>
          <a:r>
            <a:rPr lang="ru-RU">
              <a:latin typeface="Times New Roman" panose="02020603050405020304" pitchFamily="18" charset="0"/>
              <a:cs typeface="Times New Roman" panose="02020603050405020304" pitchFamily="18" charset="0"/>
            </a:rPr>
            <a:t>Вербальные</a:t>
          </a:r>
        </a:p>
      </dgm:t>
    </dgm:pt>
    <dgm:pt modelId="{44A262DB-11C3-4EC0-8B99-21737D288082}" type="parTrans" cxnId="{0DC80DE1-CB43-4797-9DA8-4D1BFA09C908}">
      <dgm:prSet/>
      <dgm:spPr/>
      <dgm:t>
        <a:bodyPr/>
        <a:lstStyle/>
        <a:p>
          <a:pPr algn="ctr"/>
          <a:endParaRPr lang="ru-RU">
            <a:latin typeface="Times New Roman" panose="02020603050405020304" pitchFamily="18" charset="0"/>
            <a:cs typeface="Times New Roman" panose="02020603050405020304" pitchFamily="18" charset="0"/>
          </a:endParaRPr>
        </a:p>
      </dgm:t>
    </dgm:pt>
    <dgm:pt modelId="{6A72B91B-F258-44DA-BF0C-866658DB29E0}" type="sibTrans" cxnId="{0DC80DE1-CB43-4797-9DA8-4D1BFA09C908}">
      <dgm:prSet/>
      <dgm:spPr/>
      <dgm:t>
        <a:bodyPr/>
        <a:lstStyle/>
        <a:p>
          <a:pPr algn="ctr"/>
          <a:endParaRPr lang="ru-RU">
            <a:latin typeface="Times New Roman" panose="02020603050405020304" pitchFamily="18" charset="0"/>
            <a:cs typeface="Times New Roman" panose="02020603050405020304" pitchFamily="18" charset="0"/>
          </a:endParaRPr>
        </a:p>
      </dgm:t>
    </dgm:pt>
    <dgm:pt modelId="{1E605A18-61EF-4929-9DC5-3F2573A8BFE9}">
      <dgm:prSet phldrT="[Текст]"/>
      <dgm:spPr/>
      <dgm:t>
        <a:bodyPr/>
        <a:lstStyle/>
        <a:p>
          <a:pPr algn="ctr"/>
          <a:r>
            <a:rPr lang="ru-RU">
              <a:latin typeface="Times New Roman" panose="02020603050405020304" pitchFamily="18" charset="0"/>
              <a:cs typeface="Times New Roman" panose="02020603050405020304" pitchFamily="18" charset="0"/>
            </a:rPr>
            <a:t>Невербальные</a:t>
          </a:r>
        </a:p>
      </dgm:t>
    </dgm:pt>
    <dgm:pt modelId="{F5E3B57A-4B43-437A-B13E-9482C84FA0F9}" type="parTrans" cxnId="{6F9326FB-DD06-4F03-B9D2-85CD640BEF5B}">
      <dgm:prSet/>
      <dgm:spPr/>
      <dgm:t>
        <a:bodyPr/>
        <a:lstStyle/>
        <a:p>
          <a:pPr algn="ctr"/>
          <a:endParaRPr lang="ru-RU">
            <a:latin typeface="Times New Roman" panose="02020603050405020304" pitchFamily="18" charset="0"/>
            <a:cs typeface="Times New Roman" panose="02020603050405020304" pitchFamily="18" charset="0"/>
          </a:endParaRPr>
        </a:p>
      </dgm:t>
    </dgm:pt>
    <dgm:pt modelId="{E939DFCB-212B-4AD0-9087-99953315BAA3}" type="sibTrans" cxnId="{6F9326FB-DD06-4F03-B9D2-85CD640BEF5B}">
      <dgm:prSet/>
      <dgm:spPr/>
      <dgm:t>
        <a:bodyPr/>
        <a:lstStyle/>
        <a:p>
          <a:pPr algn="ctr"/>
          <a:endParaRPr lang="ru-RU">
            <a:latin typeface="Times New Roman" panose="02020603050405020304" pitchFamily="18" charset="0"/>
            <a:cs typeface="Times New Roman" panose="02020603050405020304" pitchFamily="18" charset="0"/>
          </a:endParaRPr>
        </a:p>
      </dgm:t>
    </dgm:pt>
    <dgm:pt modelId="{9753D8E5-9961-4C6B-8B40-45DA86F06FCE}">
      <dgm:prSet phldrT="[Текст]"/>
      <dgm:spPr/>
      <dgm:t>
        <a:bodyPr/>
        <a:lstStyle/>
        <a:p>
          <a:pPr algn="ctr"/>
          <a:r>
            <a:rPr lang="ru-RU">
              <a:latin typeface="Times New Roman" panose="02020603050405020304" pitchFamily="18" charset="0"/>
              <a:cs typeface="Times New Roman" panose="02020603050405020304" pitchFamily="18" charset="0"/>
            </a:rPr>
            <a:t>Нарушение психомоторики</a:t>
          </a:r>
        </a:p>
      </dgm:t>
    </dgm:pt>
    <dgm:pt modelId="{D2470429-80D2-448E-8F54-D59489590CF0}" type="parTrans" cxnId="{55372252-0B03-4923-882F-62246768F3AE}">
      <dgm:prSet/>
      <dgm:spPr/>
      <dgm:t>
        <a:bodyPr/>
        <a:lstStyle/>
        <a:p>
          <a:pPr algn="ctr"/>
          <a:endParaRPr lang="ru-RU">
            <a:latin typeface="Times New Roman" panose="02020603050405020304" pitchFamily="18" charset="0"/>
            <a:cs typeface="Times New Roman" panose="02020603050405020304" pitchFamily="18" charset="0"/>
          </a:endParaRPr>
        </a:p>
      </dgm:t>
    </dgm:pt>
    <dgm:pt modelId="{20618FBE-FB4A-462B-8E4C-3D652ADB62D2}" type="sibTrans" cxnId="{55372252-0B03-4923-882F-62246768F3AE}">
      <dgm:prSet/>
      <dgm:spPr/>
      <dgm:t>
        <a:bodyPr/>
        <a:lstStyle/>
        <a:p>
          <a:pPr algn="ctr"/>
          <a:endParaRPr lang="ru-RU">
            <a:latin typeface="Times New Roman" panose="02020603050405020304" pitchFamily="18" charset="0"/>
            <a:cs typeface="Times New Roman" panose="02020603050405020304" pitchFamily="18" charset="0"/>
          </a:endParaRPr>
        </a:p>
      </dgm:t>
    </dgm:pt>
    <dgm:pt modelId="{DEAABE23-0403-46F7-B0D5-2AA7F697AB5E}">
      <dgm:prSet phldrT="[Текст]"/>
      <dgm:spPr/>
      <dgm:t>
        <a:bodyPr/>
        <a:lstStyle/>
        <a:p>
          <a:pPr algn="ctr"/>
          <a:r>
            <a:rPr lang="ru-RU">
              <a:latin typeface="Times New Roman" panose="02020603050405020304" pitchFamily="18" charset="0"/>
              <a:cs typeface="Times New Roman" panose="02020603050405020304" pitchFamily="18" charset="0"/>
            </a:rPr>
            <a:t>Анатомические изменения</a:t>
          </a:r>
        </a:p>
      </dgm:t>
    </dgm:pt>
    <dgm:pt modelId="{25E676DA-A883-4810-AA97-691B7229FB42}" type="parTrans" cxnId="{8378E032-CCBC-44C5-901D-31E22E703B71}">
      <dgm:prSet/>
      <dgm:spPr/>
      <dgm:t>
        <a:bodyPr/>
        <a:lstStyle/>
        <a:p>
          <a:pPr algn="ctr"/>
          <a:endParaRPr lang="ru-RU">
            <a:latin typeface="Times New Roman" panose="02020603050405020304" pitchFamily="18" charset="0"/>
            <a:cs typeface="Times New Roman" panose="02020603050405020304" pitchFamily="18" charset="0"/>
          </a:endParaRPr>
        </a:p>
      </dgm:t>
    </dgm:pt>
    <dgm:pt modelId="{5256F85C-7254-4781-ABEC-149B525A4899}" type="sibTrans" cxnId="{8378E032-CCBC-44C5-901D-31E22E703B71}">
      <dgm:prSet/>
      <dgm:spPr/>
      <dgm:t>
        <a:bodyPr/>
        <a:lstStyle/>
        <a:p>
          <a:pPr algn="ctr"/>
          <a:endParaRPr lang="ru-RU">
            <a:latin typeface="Times New Roman" panose="02020603050405020304" pitchFamily="18" charset="0"/>
            <a:cs typeface="Times New Roman" panose="02020603050405020304" pitchFamily="18" charset="0"/>
          </a:endParaRPr>
        </a:p>
      </dgm:t>
    </dgm:pt>
    <dgm:pt modelId="{247E2527-29A8-436A-BB6F-8C8434500181}">
      <dgm:prSet phldrT="[Текст]"/>
      <dgm:spPr/>
      <dgm:t>
        <a:bodyPr/>
        <a:lstStyle/>
        <a:p>
          <a:pPr algn="ctr"/>
          <a:r>
            <a:rPr lang="ru-RU">
              <a:latin typeface="Times New Roman" panose="02020603050405020304" pitchFamily="18" charset="0"/>
              <a:cs typeface="Times New Roman" panose="02020603050405020304" pitchFamily="18" charset="0"/>
            </a:rPr>
            <a:t>Нарушения ЦНС</a:t>
          </a:r>
        </a:p>
      </dgm:t>
    </dgm:pt>
    <dgm:pt modelId="{38DB90F7-94F5-4BA1-A6E4-22551F25F10F}" type="parTrans" cxnId="{0F344103-4A50-429E-96D4-063025418096}">
      <dgm:prSet/>
      <dgm:spPr/>
      <dgm:t>
        <a:bodyPr/>
        <a:lstStyle/>
        <a:p>
          <a:pPr algn="ctr"/>
          <a:endParaRPr lang="ru-RU">
            <a:latin typeface="Times New Roman" panose="02020603050405020304" pitchFamily="18" charset="0"/>
            <a:cs typeface="Times New Roman" panose="02020603050405020304" pitchFamily="18" charset="0"/>
          </a:endParaRPr>
        </a:p>
      </dgm:t>
    </dgm:pt>
    <dgm:pt modelId="{7B0DAD68-9A78-4398-AE4A-586112F6D836}" type="sibTrans" cxnId="{0F344103-4A50-429E-96D4-063025418096}">
      <dgm:prSet/>
      <dgm:spPr/>
      <dgm:t>
        <a:bodyPr/>
        <a:lstStyle/>
        <a:p>
          <a:pPr algn="ctr"/>
          <a:endParaRPr lang="ru-RU">
            <a:latin typeface="Times New Roman" panose="02020603050405020304" pitchFamily="18" charset="0"/>
            <a:cs typeface="Times New Roman" panose="02020603050405020304" pitchFamily="18" charset="0"/>
          </a:endParaRPr>
        </a:p>
      </dgm:t>
    </dgm:pt>
    <dgm:pt modelId="{06153670-0950-43B0-990A-97A408E52258}">
      <dgm:prSet phldrT="[Текст]"/>
      <dgm:spPr/>
      <dgm:t>
        <a:bodyPr/>
        <a:lstStyle/>
        <a:p>
          <a:pPr algn="ctr"/>
          <a:r>
            <a:rPr lang="ru-RU">
              <a:latin typeface="Times New Roman" panose="02020603050405020304" pitchFamily="18" charset="0"/>
              <a:cs typeface="Times New Roman" panose="02020603050405020304" pitchFamily="18" charset="0"/>
            </a:rPr>
            <a:t>Нарушение строения речевых органов</a:t>
          </a:r>
        </a:p>
      </dgm:t>
    </dgm:pt>
    <dgm:pt modelId="{462C4BC8-146A-4F1D-8108-3C3021465B09}" type="parTrans" cxnId="{D32C2A1A-A865-4490-90A7-DE12506460A3}">
      <dgm:prSet/>
      <dgm:spPr/>
      <dgm:t>
        <a:bodyPr/>
        <a:lstStyle/>
        <a:p>
          <a:pPr algn="ctr"/>
          <a:endParaRPr lang="ru-RU">
            <a:latin typeface="Times New Roman" panose="02020603050405020304" pitchFamily="18" charset="0"/>
            <a:cs typeface="Times New Roman" panose="02020603050405020304" pitchFamily="18" charset="0"/>
          </a:endParaRPr>
        </a:p>
      </dgm:t>
    </dgm:pt>
    <dgm:pt modelId="{EE11AAEA-805A-4462-99B7-83C9F7CB448B}" type="sibTrans" cxnId="{D32C2A1A-A865-4490-90A7-DE12506460A3}">
      <dgm:prSet/>
      <dgm:spPr/>
      <dgm:t>
        <a:bodyPr/>
        <a:lstStyle/>
        <a:p>
          <a:pPr algn="ctr"/>
          <a:endParaRPr lang="ru-RU">
            <a:latin typeface="Times New Roman" panose="02020603050405020304" pitchFamily="18" charset="0"/>
            <a:cs typeface="Times New Roman" panose="02020603050405020304" pitchFamily="18" charset="0"/>
          </a:endParaRPr>
        </a:p>
      </dgm:t>
    </dgm:pt>
    <dgm:pt modelId="{84A824CF-0552-45D4-95F4-25AC23B155FC}">
      <dgm:prSet phldrT="[Текст]"/>
      <dgm:spPr/>
      <dgm:t>
        <a:bodyPr/>
        <a:lstStyle/>
        <a:p>
          <a:pPr algn="ctr"/>
          <a:r>
            <a:rPr lang="ru-RU">
              <a:latin typeface="Times New Roman" panose="02020603050405020304" pitchFamily="18" charset="0"/>
              <a:cs typeface="Times New Roman" panose="02020603050405020304" pitchFamily="18" charset="0"/>
            </a:rPr>
            <a:t>Глухота</a:t>
          </a:r>
        </a:p>
      </dgm:t>
    </dgm:pt>
    <dgm:pt modelId="{01225347-D506-4165-B487-4C5B723C5BFB}" type="parTrans" cxnId="{E5182F33-5818-4A45-8006-B5C7E9E22237}">
      <dgm:prSet/>
      <dgm:spPr/>
      <dgm:t>
        <a:bodyPr/>
        <a:lstStyle/>
        <a:p>
          <a:pPr algn="ctr"/>
          <a:endParaRPr lang="ru-RU">
            <a:latin typeface="Times New Roman" panose="02020603050405020304" pitchFamily="18" charset="0"/>
            <a:cs typeface="Times New Roman" panose="02020603050405020304" pitchFamily="18" charset="0"/>
          </a:endParaRPr>
        </a:p>
      </dgm:t>
    </dgm:pt>
    <dgm:pt modelId="{D9490891-F4D9-4A4F-B9F5-B59330A853D1}" type="sibTrans" cxnId="{E5182F33-5818-4A45-8006-B5C7E9E22237}">
      <dgm:prSet/>
      <dgm:spPr/>
      <dgm:t>
        <a:bodyPr/>
        <a:lstStyle/>
        <a:p>
          <a:pPr algn="ctr"/>
          <a:endParaRPr lang="ru-RU">
            <a:latin typeface="Times New Roman" panose="02020603050405020304" pitchFamily="18" charset="0"/>
            <a:cs typeface="Times New Roman" panose="02020603050405020304" pitchFamily="18" charset="0"/>
          </a:endParaRPr>
        </a:p>
      </dgm:t>
    </dgm:pt>
    <dgm:pt modelId="{C6699D52-8076-4D0C-BEE7-3809956BC35D}">
      <dgm:prSet phldrT="[Текст]"/>
      <dgm:spPr/>
      <dgm:t>
        <a:bodyPr/>
        <a:lstStyle/>
        <a:p>
          <a:pPr algn="ctr"/>
          <a:r>
            <a:rPr lang="ru-RU">
              <a:latin typeface="Times New Roman" panose="02020603050405020304" pitchFamily="18" charset="0"/>
              <a:cs typeface="Times New Roman" panose="02020603050405020304" pitchFamily="18" charset="0"/>
            </a:rPr>
            <a:t>Нарушение координации</a:t>
          </a:r>
        </a:p>
      </dgm:t>
    </dgm:pt>
    <dgm:pt modelId="{CA47C051-0B39-4544-BA96-3A63CEADFAE6}" type="parTrans" cxnId="{937CC4DC-BE9B-41F2-84C3-D4ABABD4FB38}">
      <dgm:prSet/>
      <dgm:spPr/>
      <dgm:t>
        <a:bodyPr/>
        <a:lstStyle/>
        <a:p>
          <a:pPr algn="ctr"/>
          <a:endParaRPr lang="ru-RU">
            <a:latin typeface="Times New Roman" panose="02020603050405020304" pitchFamily="18" charset="0"/>
            <a:cs typeface="Times New Roman" panose="02020603050405020304" pitchFamily="18" charset="0"/>
          </a:endParaRPr>
        </a:p>
      </dgm:t>
    </dgm:pt>
    <dgm:pt modelId="{4547DE4B-CBAA-4D2D-A7EF-727FEE04C582}" type="sibTrans" cxnId="{937CC4DC-BE9B-41F2-84C3-D4ABABD4FB38}">
      <dgm:prSet/>
      <dgm:spPr/>
      <dgm:t>
        <a:bodyPr/>
        <a:lstStyle/>
        <a:p>
          <a:pPr algn="ctr"/>
          <a:endParaRPr lang="ru-RU">
            <a:latin typeface="Times New Roman" panose="02020603050405020304" pitchFamily="18" charset="0"/>
            <a:cs typeface="Times New Roman" panose="02020603050405020304" pitchFamily="18" charset="0"/>
          </a:endParaRPr>
        </a:p>
      </dgm:t>
    </dgm:pt>
    <dgm:pt modelId="{DC4976E6-B86D-41EB-9309-0F6A019F682A}">
      <dgm:prSet phldrT="[Текст]"/>
      <dgm:spPr/>
      <dgm:t>
        <a:bodyPr/>
        <a:lstStyle/>
        <a:p>
          <a:pPr algn="ctr"/>
          <a:r>
            <a:rPr lang="ru-RU">
              <a:latin typeface="Times New Roman" panose="02020603050405020304" pitchFamily="18" charset="0"/>
              <a:cs typeface="Times New Roman" panose="02020603050405020304" pitchFamily="18" charset="0"/>
            </a:rPr>
            <a:t>Депрессии</a:t>
          </a:r>
        </a:p>
      </dgm:t>
    </dgm:pt>
    <dgm:pt modelId="{9FF0D81A-1BD7-4DCC-8318-CFCB68CBD58A}" type="parTrans" cxnId="{257C79C1-728C-4F6A-9958-1767EC85CB90}">
      <dgm:prSet/>
      <dgm:spPr/>
      <dgm:t>
        <a:bodyPr/>
        <a:lstStyle/>
        <a:p>
          <a:pPr algn="ctr"/>
          <a:endParaRPr lang="ru-RU">
            <a:latin typeface="Times New Roman" panose="02020603050405020304" pitchFamily="18" charset="0"/>
            <a:cs typeface="Times New Roman" panose="02020603050405020304" pitchFamily="18" charset="0"/>
          </a:endParaRPr>
        </a:p>
      </dgm:t>
    </dgm:pt>
    <dgm:pt modelId="{C52082B4-6DDE-4CFE-8D71-4524026C2B45}" type="sibTrans" cxnId="{257C79C1-728C-4F6A-9958-1767EC85CB90}">
      <dgm:prSet/>
      <dgm:spPr/>
      <dgm:t>
        <a:bodyPr/>
        <a:lstStyle/>
        <a:p>
          <a:pPr algn="ctr"/>
          <a:endParaRPr lang="ru-RU">
            <a:latin typeface="Times New Roman" panose="02020603050405020304" pitchFamily="18" charset="0"/>
            <a:cs typeface="Times New Roman" panose="02020603050405020304" pitchFamily="18" charset="0"/>
          </a:endParaRPr>
        </a:p>
      </dgm:t>
    </dgm:pt>
    <dgm:pt modelId="{B4893B23-B9C5-4188-8F81-09A3FCD18D79}" type="pres">
      <dgm:prSet presAssocID="{0D732BA6-9BDA-4C55-8330-DA44A77F1FD7}" presName="Name0" presStyleCnt="0">
        <dgm:presLayoutVars>
          <dgm:chPref val="1"/>
          <dgm:dir/>
          <dgm:animOne val="branch"/>
          <dgm:animLvl val="lvl"/>
          <dgm:resizeHandles val="exact"/>
        </dgm:presLayoutVars>
      </dgm:prSet>
      <dgm:spPr/>
      <dgm:t>
        <a:bodyPr/>
        <a:lstStyle/>
        <a:p>
          <a:endParaRPr lang="ru-RU"/>
        </a:p>
      </dgm:t>
    </dgm:pt>
    <dgm:pt modelId="{E5B2E402-F32E-49FD-946B-53EDDFA20660}" type="pres">
      <dgm:prSet presAssocID="{5064091F-DCC9-4433-B7C7-5082D9582A56}" presName="root1" presStyleCnt="0"/>
      <dgm:spPr/>
      <dgm:t>
        <a:bodyPr/>
        <a:lstStyle/>
        <a:p>
          <a:endParaRPr lang="ru-RU"/>
        </a:p>
      </dgm:t>
    </dgm:pt>
    <dgm:pt modelId="{2ECA7ADA-AFE9-4FF0-AA70-ED203CE68985}" type="pres">
      <dgm:prSet presAssocID="{5064091F-DCC9-4433-B7C7-5082D9582A56}" presName="LevelOneTextNode" presStyleLbl="node0" presStyleIdx="0" presStyleCnt="1" custLinFactNeighborX="4337" custLinFactNeighborY="549">
        <dgm:presLayoutVars>
          <dgm:chPref val="3"/>
        </dgm:presLayoutVars>
      </dgm:prSet>
      <dgm:spPr/>
      <dgm:t>
        <a:bodyPr/>
        <a:lstStyle/>
        <a:p>
          <a:endParaRPr lang="ru-RU"/>
        </a:p>
      </dgm:t>
    </dgm:pt>
    <dgm:pt modelId="{CF6D5782-391A-413A-B80C-D9C03E6AE0B8}" type="pres">
      <dgm:prSet presAssocID="{5064091F-DCC9-4433-B7C7-5082D9582A56}" presName="level2hierChild" presStyleCnt="0"/>
      <dgm:spPr/>
      <dgm:t>
        <a:bodyPr/>
        <a:lstStyle/>
        <a:p>
          <a:endParaRPr lang="ru-RU"/>
        </a:p>
      </dgm:t>
    </dgm:pt>
    <dgm:pt modelId="{1C37C870-51AB-41C1-94CE-8D0784D73E38}" type="pres">
      <dgm:prSet presAssocID="{44A262DB-11C3-4EC0-8B99-21737D288082}" presName="conn2-1" presStyleLbl="parChTrans1D2" presStyleIdx="0" presStyleCnt="2"/>
      <dgm:spPr/>
      <dgm:t>
        <a:bodyPr/>
        <a:lstStyle/>
        <a:p>
          <a:endParaRPr lang="ru-RU"/>
        </a:p>
      </dgm:t>
    </dgm:pt>
    <dgm:pt modelId="{0E889F31-4A96-49DF-BCC2-1018B010B427}" type="pres">
      <dgm:prSet presAssocID="{44A262DB-11C3-4EC0-8B99-21737D288082}" presName="connTx" presStyleLbl="parChTrans1D2" presStyleIdx="0" presStyleCnt="2"/>
      <dgm:spPr/>
      <dgm:t>
        <a:bodyPr/>
        <a:lstStyle/>
        <a:p>
          <a:endParaRPr lang="ru-RU"/>
        </a:p>
      </dgm:t>
    </dgm:pt>
    <dgm:pt modelId="{8B9F6883-4955-4B9D-8067-2FBCE5626B23}" type="pres">
      <dgm:prSet presAssocID="{58AA0B55-4C54-4841-BC2D-CA66A769EABC}" presName="root2" presStyleCnt="0"/>
      <dgm:spPr/>
      <dgm:t>
        <a:bodyPr/>
        <a:lstStyle/>
        <a:p>
          <a:endParaRPr lang="ru-RU"/>
        </a:p>
      </dgm:t>
    </dgm:pt>
    <dgm:pt modelId="{2AB5B5AE-41FA-4C80-B642-A3A2CDCD5F7B}" type="pres">
      <dgm:prSet presAssocID="{58AA0B55-4C54-4841-BC2D-CA66A769EABC}" presName="LevelTwoTextNode" presStyleLbl="node2" presStyleIdx="0" presStyleCnt="2">
        <dgm:presLayoutVars>
          <dgm:chPref val="3"/>
        </dgm:presLayoutVars>
      </dgm:prSet>
      <dgm:spPr/>
      <dgm:t>
        <a:bodyPr/>
        <a:lstStyle/>
        <a:p>
          <a:endParaRPr lang="ru-RU"/>
        </a:p>
      </dgm:t>
    </dgm:pt>
    <dgm:pt modelId="{0800A96F-2D7A-4E04-A744-D3DEB03D7427}" type="pres">
      <dgm:prSet presAssocID="{58AA0B55-4C54-4841-BC2D-CA66A769EABC}" presName="level3hierChild" presStyleCnt="0"/>
      <dgm:spPr/>
      <dgm:t>
        <a:bodyPr/>
        <a:lstStyle/>
        <a:p>
          <a:endParaRPr lang="ru-RU"/>
        </a:p>
      </dgm:t>
    </dgm:pt>
    <dgm:pt modelId="{5B0C830A-8101-4AF7-A71C-20FAE905699F}" type="pres">
      <dgm:prSet presAssocID="{25E676DA-A883-4810-AA97-691B7229FB42}" presName="conn2-1" presStyleLbl="parChTrans1D3" presStyleIdx="0" presStyleCnt="7"/>
      <dgm:spPr/>
      <dgm:t>
        <a:bodyPr/>
        <a:lstStyle/>
        <a:p>
          <a:endParaRPr lang="ru-RU"/>
        </a:p>
      </dgm:t>
    </dgm:pt>
    <dgm:pt modelId="{BF760122-42C3-45DE-B8B0-B541FF992345}" type="pres">
      <dgm:prSet presAssocID="{25E676DA-A883-4810-AA97-691B7229FB42}" presName="connTx" presStyleLbl="parChTrans1D3" presStyleIdx="0" presStyleCnt="7"/>
      <dgm:spPr/>
      <dgm:t>
        <a:bodyPr/>
        <a:lstStyle/>
        <a:p>
          <a:endParaRPr lang="ru-RU"/>
        </a:p>
      </dgm:t>
    </dgm:pt>
    <dgm:pt modelId="{967B4B3A-53CF-4952-88FD-A6EF8CE637DE}" type="pres">
      <dgm:prSet presAssocID="{DEAABE23-0403-46F7-B0D5-2AA7F697AB5E}" presName="root2" presStyleCnt="0"/>
      <dgm:spPr/>
      <dgm:t>
        <a:bodyPr/>
        <a:lstStyle/>
        <a:p>
          <a:endParaRPr lang="ru-RU"/>
        </a:p>
      </dgm:t>
    </dgm:pt>
    <dgm:pt modelId="{7346DACC-4B6B-4410-BE0D-157BB868603B}" type="pres">
      <dgm:prSet presAssocID="{DEAABE23-0403-46F7-B0D5-2AA7F697AB5E}" presName="LevelTwoTextNode" presStyleLbl="node3" presStyleIdx="0" presStyleCnt="7">
        <dgm:presLayoutVars>
          <dgm:chPref val="3"/>
        </dgm:presLayoutVars>
      </dgm:prSet>
      <dgm:spPr/>
      <dgm:t>
        <a:bodyPr/>
        <a:lstStyle/>
        <a:p>
          <a:endParaRPr lang="ru-RU"/>
        </a:p>
      </dgm:t>
    </dgm:pt>
    <dgm:pt modelId="{C74E5936-DAA3-44DD-A7BF-87FBDE032066}" type="pres">
      <dgm:prSet presAssocID="{DEAABE23-0403-46F7-B0D5-2AA7F697AB5E}" presName="level3hierChild" presStyleCnt="0"/>
      <dgm:spPr/>
      <dgm:t>
        <a:bodyPr/>
        <a:lstStyle/>
        <a:p>
          <a:endParaRPr lang="ru-RU"/>
        </a:p>
      </dgm:t>
    </dgm:pt>
    <dgm:pt modelId="{AAD8A0A2-F294-4D27-9976-D781321DA404}" type="pres">
      <dgm:prSet presAssocID="{38DB90F7-94F5-4BA1-A6E4-22551F25F10F}" presName="conn2-1" presStyleLbl="parChTrans1D3" presStyleIdx="1" presStyleCnt="7"/>
      <dgm:spPr/>
      <dgm:t>
        <a:bodyPr/>
        <a:lstStyle/>
        <a:p>
          <a:endParaRPr lang="ru-RU"/>
        </a:p>
      </dgm:t>
    </dgm:pt>
    <dgm:pt modelId="{AC8DECA8-BFA4-4A07-945C-83BF15BC275B}" type="pres">
      <dgm:prSet presAssocID="{38DB90F7-94F5-4BA1-A6E4-22551F25F10F}" presName="connTx" presStyleLbl="parChTrans1D3" presStyleIdx="1" presStyleCnt="7"/>
      <dgm:spPr/>
      <dgm:t>
        <a:bodyPr/>
        <a:lstStyle/>
        <a:p>
          <a:endParaRPr lang="ru-RU"/>
        </a:p>
      </dgm:t>
    </dgm:pt>
    <dgm:pt modelId="{E279F060-40EE-45F4-B34B-8662527DB27C}" type="pres">
      <dgm:prSet presAssocID="{247E2527-29A8-436A-BB6F-8C8434500181}" presName="root2" presStyleCnt="0"/>
      <dgm:spPr/>
      <dgm:t>
        <a:bodyPr/>
        <a:lstStyle/>
        <a:p>
          <a:endParaRPr lang="ru-RU"/>
        </a:p>
      </dgm:t>
    </dgm:pt>
    <dgm:pt modelId="{8C5E1FB6-18D4-4BEB-AFBE-5D5F59AD4A9D}" type="pres">
      <dgm:prSet presAssocID="{247E2527-29A8-436A-BB6F-8C8434500181}" presName="LevelTwoTextNode" presStyleLbl="node3" presStyleIdx="1" presStyleCnt="7">
        <dgm:presLayoutVars>
          <dgm:chPref val="3"/>
        </dgm:presLayoutVars>
      </dgm:prSet>
      <dgm:spPr/>
      <dgm:t>
        <a:bodyPr/>
        <a:lstStyle/>
        <a:p>
          <a:endParaRPr lang="ru-RU"/>
        </a:p>
      </dgm:t>
    </dgm:pt>
    <dgm:pt modelId="{BCD2FDE1-E799-4DF5-8C19-6BFDB7435132}" type="pres">
      <dgm:prSet presAssocID="{247E2527-29A8-436A-BB6F-8C8434500181}" presName="level3hierChild" presStyleCnt="0"/>
      <dgm:spPr/>
      <dgm:t>
        <a:bodyPr/>
        <a:lstStyle/>
        <a:p>
          <a:endParaRPr lang="ru-RU"/>
        </a:p>
      </dgm:t>
    </dgm:pt>
    <dgm:pt modelId="{1B508B4F-E89F-4907-9C2A-59ABB3BC197A}" type="pres">
      <dgm:prSet presAssocID="{462C4BC8-146A-4F1D-8108-3C3021465B09}" presName="conn2-1" presStyleLbl="parChTrans1D3" presStyleIdx="2" presStyleCnt="7"/>
      <dgm:spPr/>
      <dgm:t>
        <a:bodyPr/>
        <a:lstStyle/>
        <a:p>
          <a:endParaRPr lang="ru-RU"/>
        </a:p>
      </dgm:t>
    </dgm:pt>
    <dgm:pt modelId="{93EF70FF-3586-4FD0-901E-B2C1B2194737}" type="pres">
      <dgm:prSet presAssocID="{462C4BC8-146A-4F1D-8108-3C3021465B09}" presName="connTx" presStyleLbl="parChTrans1D3" presStyleIdx="2" presStyleCnt="7"/>
      <dgm:spPr/>
      <dgm:t>
        <a:bodyPr/>
        <a:lstStyle/>
        <a:p>
          <a:endParaRPr lang="ru-RU"/>
        </a:p>
      </dgm:t>
    </dgm:pt>
    <dgm:pt modelId="{7E447C03-5CEB-4523-8A61-4D4E1D611F48}" type="pres">
      <dgm:prSet presAssocID="{06153670-0950-43B0-990A-97A408E52258}" presName="root2" presStyleCnt="0"/>
      <dgm:spPr/>
      <dgm:t>
        <a:bodyPr/>
        <a:lstStyle/>
        <a:p>
          <a:endParaRPr lang="ru-RU"/>
        </a:p>
      </dgm:t>
    </dgm:pt>
    <dgm:pt modelId="{90E9D76C-8577-4EB0-9193-5DF18BCDBEA5}" type="pres">
      <dgm:prSet presAssocID="{06153670-0950-43B0-990A-97A408E52258}" presName="LevelTwoTextNode" presStyleLbl="node3" presStyleIdx="2" presStyleCnt="7">
        <dgm:presLayoutVars>
          <dgm:chPref val="3"/>
        </dgm:presLayoutVars>
      </dgm:prSet>
      <dgm:spPr/>
      <dgm:t>
        <a:bodyPr/>
        <a:lstStyle/>
        <a:p>
          <a:endParaRPr lang="ru-RU"/>
        </a:p>
      </dgm:t>
    </dgm:pt>
    <dgm:pt modelId="{A618582D-EDDA-41E4-9F8C-18007324A35A}" type="pres">
      <dgm:prSet presAssocID="{06153670-0950-43B0-990A-97A408E52258}" presName="level3hierChild" presStyleCnt="0"/>
      <dgm:spPr/>
      <dgm:t>
        <a:bodyPr/>
        <a:lstStyle/>
        <a:p>
          <a:endParaRPr lang="ru-RU"/>
        </a:p>
      </dgm:t>
    </dgm:pt>
    <dgm:pt modelId="{C97F9BE5-DC92-45C5-89B0-A17C7BB856FA}" type="pres">
      <dgm:prSet presAssocID="{01225347-D506-4165-B487-4C5B723C5BFB}" presName="conn2-1" presStyleLbl="parChTrans1D3" presStyleIdx="3" presStyleCnt="7"/>
      <dgm:spPr/>
      <dgm:t>
        <a:bodyPr/>
        <a:lstStyle/>
        <a:p>
          <a:endParaRPr lang="ru-RU"/>
        </a:p>
      </dgm:t>
    </dgm:pt>
    <dgm:pt modelId="{DD4A8F86-0FBB-47D7-89A6-143353E7F6B4}" type="pres">
      <dgm:prSet presAssocID="{01225347-D506-4165-B487-4C5B723C5BFB}" presName="connTx" presStyleLbl="parChTrans1D3" presStyleIdx="3" presStyleCnt="7"/>
      <dgm:spPr/>
      <dgm:t>
        <a:bodyPr/>
        <a:lstStyle/>
        <a:p>
          <a:endParaRPr lang="ru-RU"/>
        </a:p>
      </dgm:t>
    </dgm:pt>
    <dgm:pt modelId="{750BA8E6-A762-4818-A8D9-B8DDAAADBDCD}" type="pres">
      <dgm:prSet presAssocID="{84A824CF-0552-45D4-95F4-25AC23B155FC}" presName="root2" presStyleCnt="0"/>
      <dgm:spPr/>
      <dgm:t>
        <a:bodyPr/>
        <a:lstStyle/>
        <a:p>
          <a:endParaRPr lang="ru-RU"/>
        </a:p>
      </dgm:t>
    </dgm:pt>
    <dgm:pt modelId="{F75E52EE-6CAB-409A-A216-1F7C2A2366E5}" type="pres">
      <dgm:prSet presAssocID="{84A824CF-0552-45D4-95F4-25AC23B155FC}" presName="LevelTwoTextNode" presStyleLbl="node3" presStyleIdx="3" presStyleCnt="7">
        <dgm:presLayoutVars>
          <dgm:chPref val="3"/>
        </dgm:presLayoutVars>
      </dgm:prSet>
      <dgm:spPr/>
      <dgm:t>
        <a:bodyPr/>
        <a:lstStyle/>
        <a:p>
          <a:endParaRPr lang="ru-RU"/>
        </a:p>
      </dgm:t>
    </dgm:pt>
    <dgm:pt modelId="{97E7892E-6CA9-4CED-893E-7287DD3A3FA7}" type="pres">
      <dgm:prSet presAssocID="{84A824CF-0552-45D4-95F4-25AC23B155FC}" presName="level3hierChild" presStyleCnt="0"/>
      <dgm:spPr/>
      <dgm:t>
        <a:bodyPr/>
        <a:lstStyle/>
        <a:p>
          <a:endParaRPr lang="ru-RU"/>
        </a:p>
      </dgm:t>
    </dgm:pt>
    <dgm:pt modelId="{371944FD-6216-4ED3-BCD7-35881F67596B}" type="pres">
      <dgm:prSet presAssocID="{F5E3B57A-4B43-437A-B13E-9482C84FA0F9}" presName="conn2-1" presStyleLbl="parChTrans1D2" presStyleIdx="1" presStyleCnt="2"/>
      <dgm:spPr/>
      <dgm:t>
        <a:bodyPr/>
        <a:lstStyle/>
        <a:p>
          <a:endParaRPr lang="ru-RU"/>
        </a:p>
      </dgm:t>
    </dgm:pt>
    <dgm:pt modelId="{7662F27F-AE78-4ADA-AADD-59C9F4DC8BC4}" type="pres">
      <dgm:prSet presAssocID="{F5E3B57A-4B43-437A-B13E-9482C84FA0F9}" presName="connTx" presStyleLbl="parChTrans1D2" presStyleIdx="1" presStyleCnt="2"/>
      <dgm:spPr/>
      <dgm:t>
        <a:bodyPr/>
        <a:lstStyle/>
        <a:p>
          <a:endParaRPr lang="ru-RU"/>
        </a:p>
      </dgm:t>
    </dgm:pt>
    <dgm:pt modelId="{CFC51506-3ED6-4FBD-8B7D-A97517EE21E0}" type="pres">
      <dgm:prSet presAssocID="{1E605A18-61EF-4929-9DC5-3F2573A8BFE9}" presName="root2" presStyleCnt="0"/>
      <dgm:spPr/>
      <dgm:t>
        <a:bodyPr/>
        <a:lstStyle/>
        <a:p>
          <a:endParaRPr lang="ru-RU"/>
        </a:p>
      </dgm:t>
    </dgm:pt>
    <dgm:pt modelId="{B322AF5A-4070-4852-8AA5-30F327A07D84}" type="pres">
      <dgm:prSet presAssocID="{1E605A18-61EF-4929-9DC5-3F2573A8BFE9}" presName="LevelTwoTextNode" presStyleLbl="node2" presStyleIdx="1" presStyleCnt="2">
        <dgm:presLayoutVars>
          <dgm:chPref val="3"/>
        </dgm:presLayoutVars>
      </dgm:prSet>
      <dgm:spPr/>
      <dgm:t>
        <a:bodyPr/>
        <a:lstStyle/>
        <a:p>
          <a:endParaRPr lang="ru-RU"/>
        </a:p>
      </dgm:t>
    </dgm:pt>
    <dgm:pt modelId="{01D5D655-6665-4396-AB0A-49A919B28655}" type="pres">
      <dgm:prSet presAssocID="{1E605A18-61EF-4929-9DC5-3F2573A8BFE9}" presName="level3hierChild" presStyleCnt="0"/>
      <dgm:spPr/>
      <dgm:t>
        <a:bodyPr/>
        <a:lstStyle/>
        <a:p>
          <a:endParaRPr lang="ru-RU"/>
        </a:p>
      </dgm:t>
    </dgm:pt>
    <dgm:pt modelId="{25D26A20-DC94-4AA8-B6D7-22275E33B117}" type="pres">
      <dgm:prSet presAssocID="{D2470429-80D2-448E-8F54-D59489590CF0}" presName="conn2-1" presStyleLbl="parChTrans1D3" presStyleIdx="4" presStyleCnt="7"/>
      <dgm:spPr/>
      <dgm:t>
        <a:bodyPr/>
        <a:lstStyle/>
        <a:p>
          <a:endParaRPr lang="ru-RU"/>
        </a:p>
      </dgm:t>
    </dgm:pt>
    <dgm:pt modelId="{43842AD9-A416-478C-A170-5B5835D4DA90}" type="pres">
      <dgm:prSet presAssocID="{D2470429-80D2-448E-8F54-D59489590CF0}" presName="connTx" presStyleLbl="parChTrans1D3" presStyleIdx="4" presStyleCnt="7"/>
      <dgm:spPr/>
      <dgm:t>
        <a:bodyPr/>
        <a:lstStyle/>
        <a:p>
          <a:endParaRPr lang="ru-RU"/>
        </a:p>
      </dgm:t>
    </dgm:pt>
    <dgm:pt modelId="{4F67F56B-884C-49D1-90C0-2761E4E41597}" type="pres">
      <dgm:prSet presAssocID="{9753D8E5-9961-4C6B-8B40-45DA86F06FCE}" presName="root2" presStyleCnt="0"/>
      <dgm:spPr/>
      <dgm:t>
        <a:bodyPr/>
        <a:lstStyle/>
        <a:p>
          <a:endParaRPr lang="ru-RU"/>
        </a:p>
      </dgm:t>
    </dgm:pt>
    <dgm:pt modelId="{91209484-6042-4B6C-BC03-13C89D4EEB91}" type="pres">
      <dgm:prSet presAssocID="{9753D8E5-9961-4C6B-8B40-45DA86F06FCE}" presName="LevelTwoTextNode" presStyleLbl="node3" presStyleIdx="4" presStyleCnt="7">
        <dgm:presLayoutVars>
          <dgm:chPref val="3"/>
        </dgm:presLayoutVars>
      </dgm:prSet>
      <dgm:spPr/>
      <dgm:t>
        <a:bodyPr/>
        <a:lstStyle/>
        <a:p>
          <a:endParaRPr lang="ru-RU"/>
        </a:p>
      </dgm:t>
    </dgm:pt>
    <dgm:pt modelId="{AE707980-3E29-4B64-856C-E6B8F8135023}" type="pres">
      <dgm:prSet presAssocID="{9753D8E5-9961-4C6B-8B40-45DA86F06FCE}" presName="level3hierChild" presStyleCnt="0"/>
      <dgm:spPr/>
      <dgm:t>
        <a:bodyPr/>
        <a:lstStyle/>
        <a:p>
          <a:endParaRPr lang="ru-RU"/>
        </a:p>
      </dgm:t>
    </dgm:pt>
    <dgm:pt modelId="{F4D73B54-C04B-48B0-91C0-EB5E70613FD6}" type="pres">
      <dgm:prSet presAssocID="{CA47C051-0B39-4544-BA96-3A63CEADFAE6}" presName="conn2-1" presStyleLbl="parChTrans1D3" presStyleIdx="5" presStyleCnt="7"/>
      <dgm:spPr/>
      <dgm:t>
        <a:bodyPr/>
        <a:lstStyle/>
        <a:p>
          <a:endParaRPr lang="ru-RU"/>
        </a:p>
      </dgm:t>
    </dgm:pt>
    <dgm:pt modelId="{9A7B29E9-B787-42DB-A0A0-263DF5D108AA}" type="pres">
      <dgm:prSet presAssocID="{CA47C051-0B39-4544-BA96-3A63CEADFAE6}" presName="connTx" presStyleLbl="parChTrans1D3" presStyleIdx="5" presStyleCnt="7"/>
      <dgm:spPr/>
      <dgm:t>
        <a:bodyPr/>
        <a:lstStyle/>
        <a:p>
          <a:endParaRPr lang="ru-RU"/>
        </a:p>
      </dgm:t>
    </dgm:pt>
    <dgm:pt modelId="{50B72D49-6473-4A8F-964F-29BB31C42207}" type="pres">
      <dgm:prSet presAssocID="{C6699D52-8076-4D0C-BEE7-3809956BC35D}" presName="root2" presStyleCnt="0"/>
      <dgm:spPr/>
      <dgm:t>
        <a:bodyPr/>
        <a:lstStyle/>
        <a:p>
          <a:endParaRPr lang="ru-RU"/>
        </a:p>
      </dgm:t>
    </dgm:pt>
    <dgm:pt modelId="{A422BCD4-4315-4D6A-8994-26D519B513D4}" type="pres">
      <dgm:prSet presAssocID="{C6699D52-8076-4D0C-BEE7-3809956BC35D}" presName="LevelTwoTextNode" presStyleLbl="node3" presStyleIdx="5" presStyleCnt="7">
        <dgm:presLayoutVars>
          <dgm:chPref val="3"/>
        </dgm:presLayoutVars>
      </dgm:prSet>
      <dgm:spPr/>
      <dgm:t>
        <a:bodyPr/>
        <a:lstStyle/>
        <a:p>
          <a:endParaRPr lang="ru-RU"/>
        </a:p>
      </dgm:t>
    </dgm:pt>
    <dgm:pt modelId="{72CFC113-48A1-437D-967F-7EE700ECDB28}" type="pres">
      <dgm:prSet presAssocID="{C6699D52-8076-4D0C-BEE7-3809956BC35D}" presName="level3hierChild" presStyleCnt="0"/>
      <dgm:spPr/>
      <dgm:t>
        <a:bodyPr/>
        <a:lstStyle/>
        <a:p>
          <a:endParaRPr lang="ru-RU"/>
        </a:p>
      </dgm:t>
    </dgm:pt>
    <dgm:pt modelId="{37551D3F-F9E2-4A7B-B92F-6D843D44A2AC}" type="pres">
      <dgm:prSet presAssocID="{9FF0D81A-1BD7-4DCC-8318-CFCB68CBD58A}" presName="conn2-1" presStyleLbl="parChTrans1D3" presStyleIdx="6" presStyleCnt="7"/>
      <dgm:spPr/>
      <dgm:t>
        <a:bodyPr/>
        <a:lstStyle/>
        <a:p>
          <a:endParaRPr lang="ru-RU"/>
        </a:p>
      </dgm:t>
    </dgm:pt>
    <dgm:pt modelId="{CFDEC7B4-E957-4FD6-95BB-720B9EA5C480}" type="pres">
      <dgm:prSet presAssocID="{9FF0D81A-1BD7-4DCC-8318-CFCB68CBD58A}" presName="connTx" presStyleLbl="parChTrans1D3" presStyleIdx="6" presStyleCnt="7"/>
      <dgm:spPr/>
      <dgm:t>
        <a:bodyPr/>
        <a:lstStyle/>
        <a:p>
          <a:endParaRPr lang="ru-RU"/>
        </a:p>
      </dgm:t>
    </dgm:pt>
    <dgm:pt modelId="{A31C91EF-1215-47BD-84B3-BC97FF3162D9}" type="pres">
      <dgm:prSet presAssocID="{DC4976E6-B86D-41EB-9309-0F6A019F682A}" presName="root2" presStyleCnt="0"/>
      <dgm:spPr/>
      <dgm:t>
        <a:bodyPr/>
        <a:lstStyle/>
        <a:p>
          <a:endParaRPr lang="ru-RU"/>
        </a:p>
      </dgm:t>
    </dgm:pt>
    <dgm:pt modelId="{B04BD500-4D69-4068-A585-3C4BA801A591}" type="pres">
      <dgm:prSet presAssocID="{DC4976E6-B86D-41EB-9309-0F6A019F682A}" presName="LevelTwoTextNode" presStyleLbl="node3" presStyleIdx="6" presStyleCnt="7">
        <dgm:presLayoutVars>
          <dgm:chPref val="3"/>
        </dgm:presLayoutVars>
      </dgm:prSet>
      <dgm:spPr/>
      <dgm:t>
        <a:bodyPr/>
        <a:lstStyle/>
        <a:p>
          <a:endParaRPr lang="ru-RU"/>
        </a:p>
      </dgm:t>
    </dgm:pt>
    <dgm:pt modelId="{EA2B342A-A73F-49E0-AB0A-0A5397D30F4D}" type="pres">
      <dgm:prSet presAssocID="{DC4976E6-B86D-41EB-9309-0F6A019F682A}" presName="level3hierChild" presStyleCnt="0"/>
      <dgm:spPr/>
      <dgm:t>
        <a:bodyPr/>
        <a:lstStyle/>
        <a:p>
          <a:endParaRPr lang="ru-RU"/>
        </a:p>
      </dgm:t>
    </dgm:pt>
  </dgm:ptLst>
  <dgm:cxnLst>
    <dgm:cxn modelId="{937CC4DC-BE9B-41F2-84C3-D4ABABD4FB38}" srcId="{1E605A18-61EF-4929-9DC5-3F2573A8BFE9}" destId="{C6699D52-8076-4D0C-BEE7-3809956BC35D}" srcOrd="1" destOrd="0" parTransId="{CA47C051-0B39-4544-BA96-3A63CEADFAE6}" sibTransId="{4547DE4B-CBAA-4D2D-A7EF-727FEE04C582}"/>
    <dgm:cxn modelId="{4DFA9EFD-9DE8-4D9A-A477-5375F08D5A32}" type="presOf" srcId="{CA47C051-0B39-4544-BA96-3A63CEADFAE6}" destId="{F4D73B54-C04B-48B0-91C0-EB5E70613FD6}" srcOrd="0" destOrd="0" presId="urn:microsoft.com/office/officeart/2008/layout/HorizontalMultiLevelHierarchy"/>
    <dgm:cxn modelId="{16F513C5-2EAF-41C4-B8C3-F9D4CD1C93A2}" type="presOf" srcId="{CA47C051-0B39-4544-BA96-3A63CEADFAE6}" destId="{9A7B29E9-B787-42DB-A0A0-263DF5D108AA}" srcOrd="1" destOrd="0" presId="urn:microsoft.com/office/officeart/2008/layout/HorizontalMultiLevelHierarchy"/>
    <dgm:cxn modelId="{AFD63226-B50E-492F-BB52-BD0206A03AE7}" type="presOf" srcId="{D2470429-80D2-448E-8F54-D59489590CF0}" destId="{43842AD9-A416-478C-A170-5B5835D4DA90}" srcOrd="1" destOrd="0" presId="urn:microsoft.com/office/officeart/2008/layout/HorizontalMultiLevelHierarchy"/>
    <dgm:cxn modelId="{0F344103-4A50-429E-96D4-063025418096}" srcId="{58AA0B55-4C54-4841-BC2D-CA66A769EABC}" destId="{247E2527-29A8-436A-BB6F-8C8434500181}" srcOrd="1" destOrd="0" parTransId="{38DB90F7-94F5-4BA1-A6E4-22551F25F10F}" sibTransId="{7B0DAD68-9A78-4398-AE4A-586112F6D836}"/>
    <dgm:cxn modelId="{6F9326FB-DD06-4F03-B9D2-85CD640BEF5B}" srcId="{5064091F-DCC9-4433-B7C7-5082D9582A56}" destId="{1E605A18-61EF-4929-9DC5-3F2573A8BFE9}" srcOrd="1" destOrd="0" parTransId="{F5E3B57A-4B43-437A-B13E-9482C84FA0F9}" sibTransId="{E939DFCB-212B-4AD0-9087-99953315BAA3}"/>
    <dgm:cxn modelId="{5A46258B-610D-43C5-92C3-E76BD78E2465}" type="presOf" srcId="{58AA0B55-4C54-4841-BC2D-CA66A769EABC}" destId="{2AB5B5AE-41FA-4C80-B642-A3A2CDCD5F7B}" srcOrd="0" destOrd="0" presId="urn:microsoft.com/office/officeart/2008/layout/HorizontalMultiLevelHierarchy"/>
    <dgm:cxn modelId="{086DD294-913A-4EC4-8A44-443134C6E02B}" type="presOf" srcId="{247E2527-29A8-436A-BB6F-8C8434500181}" destId="{8C5E1FB6-18D4-4BEB-AFBE-5D5F59AD4A9D}" srcOrd="0" destOrd="0" presId="urn:microsoft.com/office/officeart/2008/layout/HorizontalMultiLevelHierarchy"/>
    <dgm:cxn modelId="{DC5E3D25-6D73-4034-893C-A88ACAEF04CA}" type="presOf" srcId="{C6699D52-8076-4D0C-BEE7-3809956BC35D}" destId="{A422BCD4-4315-4D6A-8994-26D519B513D4}" srcOrd="0" destOrd="0" presId="urn:microsoft.com/office/officeart/2008/layout/HorizontalMultiLevelHierarchy"/>
    <dgm:cxn modelId="{F4178949-589B-4524-8AB2-15297D710772}" type="presOf" srcId="{462C4BC8-146A-4F1D-8108-3C3021465B09}" destId="{1B508B4F-E89F-4907-9C2A-59ABB3BC197A}" srcOrd="0" destOrd="0" presId="urn:microsoft.com/office/officeart/2008/layout/HorizontalMultiLevelHierarchy"/>
    <dgm:cxn modelId="{0DC80DE1-CB43-4797-9DA8-4D1BFA09C908}" srcId="{5064091F-DCC9-4433-B7C7-5082D9582A56}" destId="{58AA0B55-4C54-4841-BC2D-CA66A769EABC}" srcOrd="0" destOrd="0" parTransId="{44A262DB-11C3-4EC0-8B99-21737D288082}" sibTransId="{6A72B91B-F258-44DA-BF0C-866658DB29E0}"/>
    <dgm:cxn modelId="{55372252-0B03-4923-882F-62246768F3AE}" srcId="{1E605A18-61EF-4929-9DC5-3F2573A8BFE9}" destId="{9753D8E5-9961-4C6B-8B40-45DA86F06FCE}" srcOrd="0" destOrd="0" parTransId="{D2470429-80D2-448E-8F54-D59489590CF0}" sibTransId="{20618FBE-FB4A-462B-8E4C-3D652ADB62D2}"/>
    <dgm:cxn modelId="{E5182F33-5818-4A45-8006-B5C7E9E22237}" srcId="{58AA0B55-4C54-4841-BC2D-CA66A769EABC}" destId="{84A824CF-0552-45D4-95F4-25AC23B155FC}" srcOrd="3" destOrd="0" parTransId="{01225347-D506-4165-B487-4C5B723C5BFB}" sibTransId="{D9490891-F4D9-4A4F-B9F5-B59330A853D1}"/>
    <dgm:cxn modelId="{63D823CE-D370-45F2-A5CE-5A07C3787088}" type="presOf" srcId="{DC4976E6-B86D-41EB-9309-0F6A019F682A}" destId="{B04BD500-4D69-4068-A585-3C4BA801A591}" srcOrd="0" destOrd="0" presId="urn:microsoft.com/office/officeart/2008/layout/HorizontalMultiLevelHierarchy"/>
    <dgm:cxn modelId="{79D14994-FF9F-49CA-9F95-3D78950A20EE}" type="presOf" srcId="{9753D8E5-9961-4C6B-8B40-45DA86F06FCE}" destId="{91209484-6042-4B6C-BC03-13C89D4EEB91}" srcOrd="0" destOrd="0" presId="urn:microsoft.com/office/officeart/2008/layout/HorizontalMultiLevelHierarchy"/>
    <dgm:cxn modelId="{CEE46474-2AB8-45BB-9EBD-9FA77088BB85}" type="presOf" srcId="{06153670-0950-43B0-990A-97A408E52258}" destId="{90E9D76C-8577-4EB0-9193-5DF18BCDBEA5}" srcOrd="0" destOrd="0" presId="urn:microsoft.com/office/officeart/2008/layout/HorizontalMultiLevelHierarchy"/>
    <dgm:cxn modelId="{89F86761-C78A-4EE4-8419-D11773CBF3CD}" type="presOf" srcId="{9FF0D81A-1BD7-4DCC-8318-CFCB68CBD58A}" destId="{37551D3F-F9E2-4A7B-B92F-6D843D44A2AC}" srcOrd="0" destOrd="0" presId="urn:microsoft.com/office/officeart/2008/layout/HorizontalMultiLevelHierarchy"/>
    <dgm:cxn modelId="{5B0C82A4-3E0E-49D6-A3A6-41445034FB78}" type="presOf" srcId="{38DB90F7-94F5-4BA1-A6E4-22551F25F10F}" destId="{AAD8A0A2-F294-4D27-9976-D781321DA404}" srcOrd="0" destOrd="0" presId="urn:microsoft.com/office/officeart/2008/layout/HorizontalMultiLevelHierarchy"/>
    <dgm:cxn modelId="{6224983F-37AB-4026-88D5-0071450E05E1}" type="presOf" srcId="{D2470429-80D2-448E-8F54-D59489590CF0}" destId="{25D26A20-DC94-4AA8-B6D7-22275E33B117}" srcOrd="0" destOrd="0" presId="urn:microsoft.com/office/officeart/2008/layout/HorizontalMultiLevelHierarchy"/>
    <dgm:cxn modelId="{07544C12-34A8-4858-8831-C30AF80898CB}" type="presOf" srcId="{25E676DA-A883-4810-AA97-691B7229FB42}" destId="{5B0C830A-8101-4AF7-A71C-20FAE905699F}" srcOrd="0" destOrd="0" presId="urn:microsoft.com/office/officeart/2008/layout/HorizontalMultiLevelHierarchy"/>
    <dgm:cxn modelId="{73E15618-3923-4502-A139-641B1BA9AE43}" type="presOf" srcId="{5064091F-DCC9-4433-B7C7-5082D9582A56}" destId="{2ECA7ADA-AFE9-4FF0-AA70-ED203CE68985}" srcOrd="0" destOrd="0" presId="urn:microsoft.com/office/officeart/2008/layout/HorizontalMultiLevelHierarchy"/>
    <dgm:cxn modelId="{14322C11-FDD5-4A19-990F-219DA9F6B65C}" type="presOf" srcId="{F5E3B57A-4B43-437A-B13E-9482C84FA0F9}" destId="{7662F27F-AE78-4ADA-AADD-59C9F4DC8BC4}" srcOrd="1" destOrd="0" presId="urn:microsoft.com/office/officeart/2008/layout/HorizontalMultiLevelHierarchy"/>
    <dgm:cxn modelId="{A1EF9117-8CA6-4D87-8D4C-74EF0C20DB2D}" type="presOf" srcId="{F5E3B57A-4B43-437A-B13E-9482C84FA0F9}" destId="{371944FD-6216-4ED3-BCD7-35881F67596B}" srcOrd="0" destOrd="0" presId="urn:microsoft.com/office/officeart/2008/layout/HorizontalMultiLevelHierarchy"/>
    <dgm:cxn modelId="{235D3C09-159F-4A0F-9B54-ABA5DD9B8B5B}" type="presOf" srcId="{44A262DB-11C3-4EC0-8B99-21737D288082}" destId="{1C37C870-51AB-41C1-94CE-8D0784D73E38}" srcOrd="0" destOrd="0" presId="urn:microsoft.com/office/officeart/2008/layout/HorizontalMultiLevelHierarchy"/>
    <dgm:cxn modelId="{D32C2A1A-A865-4490-90A7-DE12506460A3}" srcId="{58AA0B55-4C54-4841-BC2D-CA66A769EABC}" destId="{06153670-0950-43B0-990A-97A408E52258}" srcOrd="2" destOrd="0" parTransId="{462C4BC8-146A-4F1D-8108-3C3021465B09}" sibTransId="{EE11AAEA-805A-4462-99B7-83C9F7CB448B}"/>
    <dgm:cxn modelId="{D6E69926-C96C-4EEB-8258-C1500E86DEC8}" type="presOf" srcId="{25E676DA-A883-4810-AA97-691B7229FB42}" destId="{BF760122-42C3-45DE-B8B0-B541FF992345}" srcOrd="1" destOrd="0" presId="urn:microsoft.com/office/officeart/2008/layout/HorizontalMultiLevelHierarchy"/>
    <dgm:cxn modelId="{7E94953F-BD08-4375-8616-759E5FE75047}" type="presOf" srcId="{9FF0D81A-1BD7-4DCC-8318-CFCB68CBD58A}" destId="{CFDEC7B4-E957-4FD6-95BB-720B9EA5C480}" srcOrd="1" destOrd="0" presId="urn:microsoft.com/office/officeart/2008/layout/HorizontalMultiLevelHierarchy"/>
    <dgm:cxn modelId="{8F0BD9F8-D36E-4C0B-8D75-250E34C20549}" type="presOf" srcId="{44A262DB-11C3-4EC0-8B99-21737D288082}" destId="{0E889F31-4A96-49DF-BCC2-1018B010B427}" srcOrd="1" destOrd="0" presId="urn:microsoft.com/office/officeart/2008/layout/HorizontalMultiLevelHierarchy"/>
    <dgm:cxn modelId="{3BCAF78B-00F0-4539-A204-35D8E8973FEB}" type="presOf" srcId="{DEAABE23-0403-46F7-B0D5-2AA7F697AB5E}" destId="{7346DACC-4B6B-4410-BE0D-157BB868603B}" srcOrd="0" destOrd="0" presId="urn:microsoft.com/office/officeart/2008/layout/HorizontalMultiLevelHierarchy"/>
    <dgm:cxn modelId="{ECCB3D39-11FD-4DB4-8452-81168491998D}" type="presOf" srcId="{01225347-D506-4165-B487-4C5B723C5BFB}" destId="{C97F9BE5-DC92-45C5-89B0-A17C7BB856FA}" srcOrd="0" destOrd="0" presId="urn:microsoft.com/office/officeart/2008/layout/HorizontalMultiLevelHierarchy"/>
    <dgm:cxn modelId="{8378E032-CCBC-44C5-901D-31E22E703B71}" srcId="{58AA0B55-4C54-4841-BC2D-CA66A769EABC}" destId="{DEAABE23-0403-46F7-B0D5-2AA7F697AB5E}" srcOrd="0" destOrd="0" parTransId="{25E676DA-A883-4810-AA97-691B7229FB42}" sibTransId="{5256F85C-7254-4781-ABEC-149B525A4899}"/>
    <dgm:cxn modelId="{FF762BB3-EBA0-45B3-B36E-73BFF1D6BFD9}" type="presOf" srcId="{01225347-D506-4165-B487-4C5B723C5BFB}" destId="{DD4A8F86-0FBB-47D7-89A6-143353E7F6B4}" srcOrd="1" destOrd="0" presId="urn:microsoft.com/office/officeart/2008/layout/HorizontalMultiLevelHierarchy"/>
    <dgm:cxn modelId="{257C79C1-728C-4F6A-9958-1767EC85CB90}" srcId="{1E605A18-61EF-4929-9DC5-3F2573A8BFE9}" destId="{DC4976E6-B86D-41EB-9309-0F6A019F682A}" srcOrd="2" destOrd="0" parTransId="{9FF0D81A-1BD7-4DCC-8318-CFCB68CBD58A}" sibTransId="{C52082B4-6DDE-4CFE-8D71-4524026C2B45}"/>
    <dgm:cxn modelId="{6A523C0A-F6D9-49B8-B369-0EB33ACEB2F3}" type="presOf" srcId="{1E605A18-61EF-4929-9DC5-3F2573A8BFE9}" destId="{B322AF5A-4070-4852-8AA5-30F327A07D84}" srcOrd="0" destOrd="0" presId="urn:microsoft.com/office/officeart/2008/layout/HorizontalMultiLevelHierarchy"/>
    <dgm:cxn modelId="{C16E1E37-D97F-4EB0-ADE5-960B63827B72}" type="presOf" srcId="{84A824CF-0552-45D4-95F4-25AC23B155FC}" destId="{F75E52EE-6CAB-409A-A216-1F7C2A2366E5}" srcOrd="0" destOrd="0" presId="urn:microsoft.com/office/officeart/2008/layout/HorizontalMultiLevelHierarchy"/>
    <dgm:cxn modelId="{72C0AAA7-6AF6-4183-BAA5-C4A84A1C7C13}" srcId="{0D732BA6-9BDA-4C55-8330-DA44A77F1FD7}" destId="{5064091F-DCC9-4433-B7C7-5082D9582A56}" srcOrd="0" destOrd="0" parTransId="{EB3972F9-BB00-461B-A860-913BB1450C1B}" sibTransId="{6C606F50-078A-414B-A4DC-BD224B100E06}"/>
    <dgm:cxn modelId="{D26461DA-30B1-4EC2-A285-27559117ED18}" type="presOf" srcId="{462C4BC8-146A-4F1D-8108-3C3021465B09}" destId="{93EF70FF-3586-4FD0-901E-B2C1B2194737}" srcOrd="1" destOrd="0" presId="urn:microsoft.com/office/officeart/2008/layout/HorizontalMultiLevelHierarchy"/>
    <dgm:cxn modelId="{A3638EFF-8466-4880-BAD2-0791EA34B092}" type="presOf" srcId="{0D732BA6-9BDA-4C55-8330-DA44A77F1FD7}" destId="{B4893B23-B9C5-4188-8F81-09A3FCD18D79}" srcOrd="0" destOrd="0" presId="urn:microsoft.com/office/officeart/2008/layout/HorizontalMultiLevelHierarchy"/>
    <dgm:cxn modelId="{6CFC8DF3-3180-42CD-83CC-730729DDD9BC}" type="presOf" srcId="{38DB90F7-94F5-4BA1-A6E4-22551F25F10F}" destId="{AC8DECA8-BFA4-4A07-945C-83BF15BC275B}" srcOrd="1" destOrd="0" presId="urn:microsoft.com/office/officeart/2008/layout/HorizontalMultiLevelHierarchy"/>
    <dgm:cxn modelId="{BE0C98DB-9B4C-4162-92EF-568B2508F0BC}" type="presParOf" srcId="{B4893B23-B9C5-4188-8F81-09A3FCD18D79}" destId="{E5B2E402-F32E-49FD-946B-53EDDFA20660}" srcOrd="0" destOrd="0" presId="urn:microsoft.com/office/officeart/2008/layout/HorizontalMultiLevelHierarchy"/>
    <dgm:cxn modelId="{B5978D7F-39FB-4E30-99B9-3CB0438872B2}" type="presParOf" srcId="{E5B2E402-F32E-49FD-946B-53EDDFA20660}" destId="{2ECA7ADA-AFE9-4FF0-AA70-ED203CE68985}" srcOrd="0" destOrd="0" presId="urn:microsoft.com/office/officeart/2008/layout/HorizontalMultiLevelHierarchy"/>
    <dgm:cxn modelId="{F29D37A7-5975-4F7C-8FCF-C2EE6580E48E}" type="presParOf" srcId="{E5B2E402-F32E-49FD-946B-53EDDFA20660}" destId="{CF6D5782-391A-413A-B80C-D9C03E6AE0B8}" srcOrd="1" destOrd="0" presId="urn:microsoft.com/office/officeart/2008/layout/HorizontalMultiLevelHierarchy"/>
    <dgm:cxn modelId="{6EDB5772-7F86-4265-8475-C04864A03AF6}" type="presParOf" srcId="{CF6D5782-391A-413A-B80C-D9C03E6AE0B8}" destId="{1C37C870-51AB-41C1-94CE-8D0784D73E38}" srcOrd="0" destOrd="0" presId="urn:microsoft.com/office/officeart/2008/layout/HorizontalMultiLevelHierarchy"/>
    <dgm:cxn modelId="{65212F42-21E3-4FB9-979B-C6E57C8FDB85}" type="presParOf" srcId="{1C37C870-51AB-41C1-94CE-8D0784D73E38}" destId="{0E889F31-4A96-49DF-BCC2-1018B010B427}" srcOrd="0" destOrd="0" presId="urn:microsoft.com/office/officeart/2008/layout/HorizontalMultiLevelHierarchy"/>
    <dgm:cxn modelId="{1F761B4B-7F51-4448-A488-5CEEBCC25615}" type="presParOf" srcId="{CF6D5782-391A-413A-B80C-D9C03E6AE0B8}" destId="{8B9F6883-4955-4B9D-8067-2FBCE5626B23}" srcOrd="1" destOrd="0" presId="urn:microsoft.com/office/officeart/2008/layout/HorizontalMultiLevelHierarchy"/>
    <dgm:cxn modelId="{33366B7B-4312-4DC8-B3FD-C11E2D32E5B8}" type="presParOf" srcId="{8B9F6883-4955-4B9D-8067-2FBCE5626B23}" destId="{2AB5B5AE-41FA-4C80-B642-A3A2CDCD5F7B}" srcOrd="0" destOrd="0" presId="urn:microsoft.com/office/officeart/2008/layout/HorizontalMultiLevelHierarchy"/>
    <dgm:cxn modelId="{75662E89-54F6-41A2-87F4-774249B49FEA}" type="presParOf" srcId="{8B9F6883-4955-4B9D-8067-2FBCE5626B23}" destId="{0800A96F-2D7A-4E04-A744-D3DEB03D7427}" srcOrd="1" destOrd="0" presId="urn:microsoft.com/office/officeart/2008/layout/HorizontalMultiLevelHierarchy"/>
    <dgm:cxn modelId="{C6C33634-3643-4379-B307-C2ACE4D71707}" type="presParOf" srcId="{0800A96F-2D7A-4E04-A744-D3DEB03D7427}" destId="{5B0C830A-8101-4AF7-A71C-20FAE905699F}" srcOrd="0" destOrd="0" presId="urn:microsoft.com/office/officeart/2008/layout/HorizontalMultiLevelHierarchy"/>
    <dgm:cxn modelId="{6C34A6D9-7202-4517-9DD5-183462B87276}" type="presParOf" srcId="{5B0C830A-8101-4AF7-A71C-20FAE905699F}" destId="{BF760122-42C3-45DE-B8B0-B541FF992345}" srcOrd="0" destOrd="0" presId="urn:microsoft.com/office/officeart/2008/layout/HorizontalMultiLevelHierarchy"/>
    <dgm:cxn modelId="{4E60FF45-ABC8-485B-B0DE-1728FE75F10B}" type="presParOf" srcId="{0800A96F-2D7A-4E04-A744-D3DEB03D7427}" destId="{967B4B3A-53CF-4952-88FD-A6EF8CE637DE}" srcOrd="1" destOrd="0" presId="urn:microsoft.com/office/officeart/2008/layout/HorizontalMultiLevelHierarchy"/>
    <dgm:cxn modelId="{4C3E6FE4-95B7-45EA-B3A6-762F3C494168}" type="presParOf" srcId="{967B4B3A-53CF-4952-88FD-A6EF8CE637DE}" destId="{7346DACC-4B6B-4410-BE0D-157BB868603B}" srcOrd="0" destOrd="0" presId="urn:microsoft.com/office/officeart/2008/layout/HorizontalMultiLevelHierarchy"/>
    <dgm:cxn modelId="{0764478D-905B-4669-9BA3-736703CF814C}" type="presParOf" srcId="{967B4B3A-53CF-4952-88FD-A6EF8CE637DE}" destId="{C74E5936-DAA3-44DD-A7BF-87FBDE032066}" srcOrd="1" destOrd="0" presId="urn:microsoft.com/office/officeart/2008/layout/HorizontalMultiLevelHierarchy"/>
    <dgm:cxn modelId="{0D222F6D-0444-48C6-8DEA-458E0B9256F0}" type="presParOf" srcId="{0800A96F-2D7A-4E04-A744-D3DEB03D7427}" destId="{AAD8A0A2-F294-4D27-9976-D781321DA404}" srcOrd="2" destOrd="0" presId="urn:microsoft.com/office/officeart/2008/layout/HorizontalMultiLevelHierarchy"/>
    <dgm:cxn modelId="{B571DF69-7E8A-47D7-A302-25DA28A1A50E}" type="presParOf" srcId="{AAD8A0A2-F294-4D27-9976-D781321DA404}" destId="{AC8DECA8-BFA4-4A07-945C-83BF15BC275B}" srcOrd="0" destOrd="0" presId="urn:microsoft.com/office/officeart/2008/layout/HorizontalMultiLevelHierarchy"/>
    <dgm:cxn modelId="{35AAC98D-D85E-4F48-9C08-88B5F5174080}" type="presParOf" srcId="{0800A96F-2D7A-4E04-A744-D3DEB03D7427}" destId="{E279F060-40EE-45F4-B34B-8662527DB27C}" srcOrd="3" destOrd="0" presId="urn:microsoft.com/office/officeart/2008/layout/HorizontalMultiLevelHierarchy"/>
    <dgm:cxn modelId="{41EF3C1F-7036-4B81-90DD-8F93EB404D12}" type="presParOf" srcId="{E279F060-40EE-45F4-B34B-8662527DB27C}" destId="{8C5E1FB6-18D4-4BEB-AFBE-5D5F59AD4A9D}" srcOrd="0" destOrd="0" presId="urn:microsoft.com/office/officeart/2008/layout/HorizontalMultiLevelHierarchy"/>
    <dgm:cxn modelId="{77146A4E-827F-43B6-A77D-91A9C3B75920}" type="presParOf" srcId="{E279F060-40EE-45F4-B34B-8662527DB27C}" destId="{BCD2FDE1-E799-4DF5-8C19-6BFDB7435132}" srcOrd="1" destOrd="0" presId="urn:microsoft.com/office/officeart/2008/layout/HorizontalMultiLevelHierarchy"/>
    <dgm:cxn modelId="{AC47998D-46BF-4FDF-A626-8E4234EDCD55}" type="presParOf" srcId="{0800A96F-2D7A-4E04-A744-D3DEB03D7427}" destId="{1B508B4F-E89F-4907-9C2A-59ABB3BC197A}" srcOrd="4" destOrd="0" presId="urn:microsoft.com/office/officeart/2008/layout/HorizontalMultiLevelHierarchy"/>
    <dgm:cxn modelId="{3A9381B4-4BF8-41AB-9386-0FC1967BBEC9}" type="presParOf" srcId="{1B508B4F-E89F-4907-9C2A-59ABB3BC197A}" destId="{93EF70FF-3586-4FD0-901E-B2C1B2194737}" srcOrd="0" destOrd="0" presId="urn:microsoft.com/office/officeart/2008/layout/HorizontalMultiLevelHierarchy"/>
    <dgm:cxn modelId="{89CDABC8-D521-4333-8186-1B24A6171F86}" type="presParOf" srcId="{0800A96F-2D7A-4E04-A744-D3DEB03D7427}" destId="{7E447C03-5CEB-4523-8A61-4D4E1D611F48}" srcOrd="5" destOrd="0" presId="urn:microsoft.com/office/officeart/2008/layout/HorizontalMultiLevelHierarchy"/>
    <dgm:cxn modelId="{0169898B-A90B-4BA4-B84B-045F181B89B1}" type="presParOf" srcId="{7E447C03-5CEB-4523-8A61-4D4E1D611F48}" destId="{90E9D76C-8577-4EB0-9193-5DF18BCDBEA5}" srcOrd="0" destOrd="0" presId="urn:microsoft.com/office/officeart/2008/layout/HorizontalMultiLevelHierarchy"/>
    <dgm:cxn modelId="{5CCAD9DE-324A-4449-B175-FA55A4E8DA3D}" type="presParOf" srcId="{7E447C03-5CEB-4523-8A61-4D4E1D611F48}" destId="{A618582D-EDDA-41E4-9F8C-18007324A35A}" srcOrd="1" destOrd="0" presId="urn:microsoft.com/office/officeart/2008/layout/HorizontalMultiLevelHierarchy"/>
    <dgm:cxn modelId="{FEB506B0-D000-4A9B-BE72-4C659C024181}" type="presParOf" srcId="{0800A96F-2D7A-4E04-A744-D3DEB03D7427}" destId="{C97F9BE5-DC92-45C5-89B0-A17C7BB856FA}" srcOrd="6" destOrd="0" presId="urn:microsoft.com/office/officeart/2008/layout/HorizontalMultiLevelHierarchy"/>
    <dgm:cxn modelId="{10581EB1-56F5-4F24-A01C-FBFB5D755879}" type="presParOf" srcId="{C97F9BE5-DC92-45C5-89B0-A17C7BB856FA}" destId="{DD4A8F86-0FBB-47D7-89A6-143353E7F6B4}" srcOrd="0" destOrd="0" presId="urn:microsoft.com/office/officeart/2008/layout/HorizontalMultiLevelHierarchy"/>
    <dgm:cxn modelId="{8231F13D-569A-4A8E-8F30-AC1078D0B490}" type="presParOf" srcId="{0800A96F-2D7A-4E04-A744-D3DEB03D7427}" destId="{750BA8E6-A762-4818-A8D9-B8DDAAADBDCD}" srcOrd="7" destOrd="0" presId="urn:microsoft.com/office/officeart/2008/layout/HorizontalMultiLevelHierarchy"/>
    <dgm:cxn modelId="{5ECA0E33-40AF-49D7-8F7C-CE0D71FA8740}" type="presParOf" srcId="{750BA8E6-A762-4818-A8D9-B8DDAAADBDCD}" destId="{F75E52EE-6CAB-409A-A216-1F7C2A2366E5}" srcOrd="0" destOrd="0" presId="urn:microsoft.com/office/officeart/2008/layout/HorizontalMultiLevelHierarchy"/>
    <dgm:cxn modelId="{34F82C50-F1C7-4F4D-9A3A-9D835526E99F}" type="presParOf" srcId="{750BA8E6-A762-4818-A8D9-B8DDAAADBDCD}" destId="{97E7892E-6CA9-4CED-893E-7287DD3A3FA7}" srcOrd="1" destOrd="0" presId="urn:microsoft.com/office/officeart/2008/layout/HorizontalMultiLevelHierarchy"/>
    <dgm:cxn modelId="{E2048FCC-5FBB-4415-87C7-E834DC0C96BD}" type="presParOf" srcId="{CF6D5782-391A-413A-B80C-D9C03E6AE0B8}" destId="{371944FD-6216-4ED3-BCD7-35881F67596B}" srcOrd="2" destOrd="0" presId="urn:microsoft.com/office/officeart/2008/layout/HorizontalMultiLevelHierarchy"/>
    <dgm:cxn modelId="{9857557A-6C9E-438A-BDF0-4067FCE0324B}" type="presParOf" srcId="{371944FD-6216-4ED3-BCD7-35881F67596B}" destId="{7662F27F-AE78-4ADA-AADD-59C9F4DC8BC4}" srcOrd="0" destOrd="0" presId="urn:microsoft.com/office/officeart/2008/layout/HorizontalMultiLevelHierarchy"/>
    <dgm:cxn modelId="{4B5C200F-B40B-4873-B5ED-CE00A238E782}" type="presParOf" srcId="{CF6D5782-391A-413A-B80C-D9C03E6AE0B8}" destId="{CFC51506-3ED6-4FBD-8B7D-A97517EE21E0}" srcOrd="3" destOrd="0" presId="urn:microsoft.com/office/officeart/2008/layout/HorizontalMultiLevelHierarchy"/>
    <dgm:cxn modelId="{87C277BB-597E-4E62-A2E3-769793583BE9}" type="presParOf" srcId="{CFC51506-3ED6-4FBD-8B7D-A97517EE21E0}" destId="{B322AF5A-4070-4852-8AA5-30F327A07D84}" srcOrd="0" destOrd="0" presId="urn:microsoft.com/office/officeart/2008/layout/HorizontalMultiLevelHierarchy"/>
    <dgm:cxn modelId="{4CC47F1A-EC16-40FE-AFDD-4334328D767B}" type="presParOf" srcId="{CFC51506-3ED6-4FBD-8B7D-A97517EE21E0}" destId="{01D5D655-6665-4396-AB0A-49A919B28655}" srcOrd="1" destOrd="0" presId="urn:microsoft.com/office/officeart/2008/layout/HorizontalMultiLevelHierarchy"/>
    <dgm:cxn modelId="{AEDCEB86-C460-4467-A4CF-E5A157F479E6}" type="presParOf" srcId="{01D5D655-6665-4396-AB0A-49A919B28655}" destId="{25D26A20-DC94-4AA8-B6D7-22275E33B117}" srcOrd="0" destOrd="0" presId="urn:microsoft.com/office/officeart/2008/layout/HorizontalMultiLevelHierarchy"/>
    <dgm:cxn modelId="{175CEE31-DE90-4AED-AFC7-5F09ECCB44DE}" type="presParOf" srcId="{25D26A20-DC94-4AA8-B6D7-22275E33B117}" destId="{43842AD9-A416-478C-A170-5B5835D4DA90}" srcOrd="0" destOrd="0" presId="urn:microsoft.com/office/officeart/2008/layout/HorizontalMultiLevelHierarchy"/>
    <dgm:cxn modelId="{7F594E85-3977-4A8F-BDF7-532C2605A85D}" type="presParOf" srcId="{01D5D655-6665-4396-AB0A-49A919B28655}" destId="{4F67F56B-884C-49D1-90C0-2761E4E41597}" srcOrd="1" destOrd="0" presId="urn:microsoft.com/office/officeart/2008/layout/HorizontalMultiLevelHierarchy"/>
    <dgm:cxn modelId="{03627FFF-38C0-462C-B01C-9EDB54146CBB}" type="presParOf" srcId="{4F67F56B-884C-49D1-90C0-2761E4E41597}" destId="{91209484-6042-4B6C-BC03-13C89D4EEB91}" srcOrd="0" destOrd="0" presId="urn:microsoft.com/office/officeart/2008/layout/HorizontalMultiLevelHierarchy"/>
    <dgm:cxn modelId="{EBB649C7-9F2D-430F-90E2-3431089D2FFF}" type="presParOf" srcId="{4F67F56B-884C-49D1-90C0-2761E4E41597}" destId="{AE707980-3E29-4B64-856C-E6B8F8135023}" srcOrd="1" destOrd="0" presId="urn:microsoft.com/office/officeart/2008/layout/HorizontalMultiLevelHierarchy"/>
    <dgm:cxn modelId="{C009E660-75E5-4FC7-8626-DAFB334D685D}" type="presParOf" srcId="{01D5D655-6665-4396-AB0A-49A919B28655}" destId="{F4D73B54-C04B-48B0-91C0-EB5E70613FD6}" srcOrd="2" destOrd="0" presId="urn:microsoft.com/office/officeart/2008/layout/HorizontalMultiLevelHierarchy"/>
    <dgm:cxn modelId="{A6F66E4D-DC68-421B-8B51-4B609C3B0971}" type="presParOf" srcId="{F4D73B54-C04B-48B0-91C0-EB5E70613FD6}" destId="{9A7B29E9-B787-42DB-A0A0-263DF5D108AA}" srcOrd="0" destOrd="0" presId="urn:microsoft.com/office/officeart/2008/layout/HorizontalMultiLevelHierarchy"/>
    <dgm:cxn modelId="{61859EF3-016F-4185-BF63-2C530D028E56}" type="presParOf" srcId="{01D5D655-6665-4396-AB0A-49A919B28655}" destId="{50B72D49-6473-4A8F-964F-29BB31C42207}" srcOrd="3" destOrd="0" presId="urn:microsoft.com/office/officeart/2008/layout/HorizontalMultiLevelHierarchy"/>
    <dgm:cxn modelId="{8CCBDAFF-DD70-4FEB-8EF4-D7E3A104B849}" type="presParOf" srcId="{50B72D49-6473-4A8F-964F-29BB31C42207}" destId="{A422BCD4-4315-4D6A-8994-26D519B513D4}" srcOrd="0" destOrd="0" presId="urn:microsoft.com/office/officeart/2008/layout/HorizontalMultiLevelHierarchy"/>
    <dgm:cxn modelId="{6DE2EAB6-8C34-4995-9456-DD51EA375236}" type="presParOf" srcId="{50B72D49-6473-4A8F-964F-29BB31C42207}" destId="{72CFC113-48A1-437D-967F-7EE700ECDB28}" srcOrd="1" destOrd="0" presId="urn:microsoft.com/office/officeart/2008/layout/HorizontalMultiLevelHierarchy"/>
    <dgm:cxn modelId="{004D1938-EF40-42AE-927F-0D0E748F992D}" type="presParOf" srcId="{01D5D655-6665-4396-AB0A-49A919B28655}" destId="{37551D3F-F9E2-4A7B-B92F-6D843D44A2AC}" srcOrd="4" destOrd="0" presId="urn:microsoft.com/office/officeart/2008/layout/HorizontalMultiLevelHierarchy"/>
    <dgm:cxn modelId="{59FD7442-5CA9-419C-A805-1448ECA70275}" type="presParOf" srcId="{37551D3F-F9E2-4A7B-B92F-6D843D44A2AC}" destId="{CFDEC7B4-E957-4FD6-95BB-720B9EA5C480}" srcOrd="0" destOrd="0" presId="urn:microsoft.com/office/officeart/2008/layout/HorizontalMultiLevelHierarchy"/>
    <dgm:cxn modelId="{EC0E3F1B-1AB7-48DA-B0D9-4CED642D69D4}" type="presParOf" srcId="{01D5D655-6665-4396-AB0A-49A919B28655}" destId="{A31C91EF-1215-47BD-84B3-BC97FF3162D9}" srcOrd="5" destOrd="0" presId="urn:microsoft.com/office/officeart/2008/layout/HorizontalMultiLevelHierarchy"/>
    <dgm:cxn modelId="{3EF1CA8B-C7D1-4BBC-820A-FBD6B34724BC}" type="presParOf" srcId="{A31C91EF-1215-47BD-84B3-BC97FF3162D9}" destId="{B04BD500-4D69-4068-A585-3C4BA801A591}" srcOrd="0" destOrd="0" presId="urn:microsoft.com/office/officeart/2008/layout/HorizontalMultiLevelHierarchy"/>
    <dgm:cxn modelId="{7D3FF5DF-A48A-43C0-A544-5FF49B0855B2}" type="presParOf" srcId="{A31C91EF-1215-47BD-84B3-BC97FF3162D9}" destId="{EA2B342A-A73F-49E0-AB0A-0A5397D30F4D}" srcOrd="1" destOrd="0" presId="urn:microsoft.com/office/officeart/2008/layout/HorizontalMultiLevelHierarchy"/>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3872FF-6744-48D0-977F-592D89D4C735}" type="doc">
      <dgm:prSet loTypeId="urn:microsoft.com/office/officeart/2009/3/layout/HorizontalOrganizationChart" loCatId="hierarchy" qsTypeId="urn:microsoft.com/office/officeart/2005/8/quickstyle/simple1" qsCatId="simple" csTypeId="urn:microsoft.com/office/officeart/2005/8/colors/colorful2" csCatId="colorful" phldr="1"/>
      <dgm:spPr/>
      <dgm:t>
        <a:bodyPr/>
        <a:lstStyle/>
        <a:p>
          <a:endParaRPr lang="ru-RU"/>
        </a:p>
      </dgm:t>
    </dgm:pt>
    <dgm:pt modelId="{EB0ACD2E-6B0F-4CA2-8277-BAA9C73DD7CC}">
      <dgm:prSet phldrT="[Текст]" custT="1"/>
      <dgm:spPr/>
      <dgm:t>
        <a:bodyPr/>
        <a:lstStyle/>
        <a:p>
          <a:pPr algn="ctr"/>
          <a:r>
            <a:rPr lang="ru-RU" sz="1400">
              <a:latin typeface="Times New Roman" panose="02020603050405020304" pitchFamily="18" charset="0"/>
              <a:cs typeface="Times New Roman" panose="02020603050405020304" pitchFamily="18" charset="0"/>
            </a:rPr>
            <a:t>Психические свойства темперамента</a:t>
          </a:r>
        </a:p>
      </dgm:t>
    </dgm:pt>
    <dgm:pt modelId="{3313D0CD-930F-4689-9564-9B5F3BCCDE62}" type="parTrans" cxnId="{007540F9-731F-4B5C-8DFA-66F2B09DA77E}">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80D74CDA-666D-4447-B212-2BCDB1B3A076}" type="sibTrans" cxnId="{007540F9-731F-4B5C-8DFA-66F2B09DA77E}">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B232DF6C-0CFF-4AFA-8D2A-B47B59D4CADE}">
      <dgm:prSet phldrT="[Текст]" custT="1"/>
      <dgm:spPr/>
      <dgm:t>
        <a:bodyPr/>
        <a:lstStyle/>
        <a:p>
          <a:pPr algn="ctr"/>
          <a:r>
            <a:rPr lang="ru-RU" sz="1400">
              <a:latin typeface="Times New Roman" panose="02020603050405020304" pitchFamily="18" charset="0"/>
              <a:cs typeface="Times New Roman" panose="02020603050405020304" pitchFamily="18" charset="0"/>
            </a:rPr>
            <a:t>Сензитивность</a:t>
          </a:r>
        </a:p>
      </dgm:t>
    </dgm:pt>
    <dgm:pt modelId="{CFD8628F-D037-4B03-BC41-5A48CE7C5A57}" type="parTrans" cxnId="{46E677C4-CCA4-4A7A-A528-7D4D85CCC4E2}">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8BF7E1E2-AD31-4FEA-8B10-E5E5A914394A}" type="sibTrans" cxnId="{46E677C4-CCA4-4A7A-A528-7D4D85CCC4E2}">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0B65DCCB-C4FC-4EDE-B764-B8F35D389988}">
      <dgm:prSet phldrT="[Текст]" custT="1"/>
      <dgm:spPr/>
      <dgm:t>
        <a:bodyPr/>
        <a:lstStyle/>
        <a:p>
          <a:pPr algn="ctr"/>
          <a:r>
            <a:rPr lang="ru-RU" sz="1400">
              <a:latin typeface="Times New Roman" panose="02020603050405020304" pitchFamily="18" charset="0"/>
              <a:cs typeface="Times New Roman" panose="02020603050405020304" pitchFamily="18" charset="0"/>
            </a:rPr>
            <a:t>Реактивность</a:t>
          </a:r>
        </a:p>
      </dgm:t>
    </dgm:pt>
    <dgm:pt modelId="{548747C8-9550-411B-9AF0-B05FFD6BDF7C}" type="parTrans" cxnId="{5856F83D-D86F-4799-8279-5949A0F8D508}">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319BFB1D-9C5B-415D-BD25-D180AA79E0CE}" type="sibTrans" cxnId="{5856F83D-D86F-4799-8279-5949A0F8D508}">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87A8516C-5486-4824-BDB1-9ADFF960BFFB}">
      <dgm:prSet phldrT="[Текст]" custT="1"/>
      <dgm:spPr/>
      <dgm:t>
        <a:bodyPr/>
        <a:lstStyle/>
        <a:p>
          <a:pPr algn="ctr"/>
          <a:r>
            <a:rPr lang="ru-RU" sz="1400">
              <a:latin typeface="Times New Roman" panose="02020603050405020304" pitchFamily="18" charset="0"/>
              <a:cs typeface="Times New Roman" panose="02020603050405020304" pitchFamily="18" charset="0"/>
            </a:rPr>
            <a:t>Активность</a:t>
          </a:r>
        </a:p>
      </dgm:t>
    </dgm:pt>
    <dgm:pt modelId="{A7D78A18-E9FF-4F43-A175-F2AC9F047F76}" type="parTrans" cxnId="{E3D87839-333F-4D5F-936B-1F6C90BBE9E5}">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29891949-E699-4F2D-AAF3-138214138E6C}" type="sibTrans" cxnId="{E3D87839-333F-4D5F-936B-1F6C90BBE9E5}">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6DDECFFE-F39C-4013-9CA4-E656747F8343}">
      <dgm:prSet phldrT="[Текст]" custT="1"/>
      <dgm:spPr/>
      <dgm:t>
        <a:bodyPr/>
        <a:lstStyle/>
        <a:p>
          <a:pPr algn="ctr"/>
          <a:r>
            <a:rPr lang="ru-RU" sz="1400">
              <a:latin typeface="Times New Roman" panose="02020603050405020304" pitchFamily="18" charset="0"/>
              <a:cs typeface="Times New Roman" panose="02020603050405020304" pitchFamily="18" charset="0"/>
            </a:rPr>
            <a:t>Пластичность</a:t>
          </a:r>
          <a:r>
            <a:rPr lang="en-US" sz="1400">
              <a:latin typeface="Times New Roman" panose="02020603050405020304" pitchFamily="18" charset="0"/>
              <a:cs typeface="Times New Roman" panose="02020603050405020304" pitchFamily="18" charset="0"/>
            </a:rPr>
            <a:t> / </a:t>
          </a:r>
          <a:r>
            <a:rPr lang="ru-RU" sz="1400">
              <a:latin typeface="Times New Roman" panose="02020603050405020304" pitchFamily="18" charset="0"/>
              <a:cs typeface="Times New Roman" panose="02020603050405020304" pitchFamily="18" charset="0"/>
            </a:rPr>
            <a:t>Ригидность</a:t>
          </a:r>
        </a:p>
      </dgm:t>
    </dgm:pt>
    <dgm:pt modelId="{4CDFB9C3-3AA0-472F-9AF7-B545CC52D7BC}" type="parTrans" cxnId="{1BA22254-75E8-4DA5-8418-C9AE5EAB8E10}">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854846AF-1A3B-4707-822D-CBA851747531}" type="sibTrans" cxnId="{1BA22254-75E8-4DA5-8418-C9AE5EAB8E10}">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A762599F-12DA-40CC-B1AA-CF85FB4290B1}">
      <dgm:prSet phldrT="[Текст]" custT="1"/>
      <dgm:spPr/>
      <dgm:t>
        <a:bodyPr/>
        <a:lstStyle/>
        <a:p>
          <a:pPr algn="ctr"/>
          <a:r>
            <a:rPr lang="ru-RU" sz="1400">
              <a:latin typeface="Times New Roman" panose="02020603050405020304" pitchFamily="18" charset="0"/>
              <a:cs typeface="Times New Roman" panose="02020603050405020304" pitchFamily="18" charset="0"/>
            </a:rPr>
            <a:t>Темп реакций</a:t>
          </a:r>
        </a:p>
      </dgm:t>
    </dgm:pt>
    <dgm:pt modelId="{2E86399D-E968-41F9-85E7-DC8A44CA8DE5}" type="parTrans" cxnId="{2354F391-9B1F-4B73-A579-6B93D535B736}">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426A2C6D-A4FF-476D-B7CD-F9D5AC30D46F}" type="sibTrans" cxnId="{2354F391-9B1F-4B73-A579-6B93D535B736}">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B1011888-BD31-4495-9ACB-2F98D9303C80}">
      <dgm:prSet phldrT="[Текст]" custT="1"/>
      <dgm:spPr/>
      <dgm:t>
        <a:bodyPr/>
        <a:lstStyle/>
        <a:p>
          <a:pPr algn="ctr"/>
          <a:r>
            <a:rPr lang="ru-RU" sz="1400">
              <a:latin typeface="Times New Roman" panose="02020603050405020304" pitchFamily="18" charset="0"/>
              <a:cs typeface="Times New Roman" panose="02020603050405020304" pitchFamily="18" charset="0"/>
            </a:rPr>
            <a:t>Эмоциональная возбудимость</a:t>
          </a:r>
        </a:p>
      </dgm:t>
    </dgm:pt>
    <dgm:pt modelId="{A3C86223-8C42-465A-B2EF-79876C19B189}" type="parTrans" cxnId="{F72FD3C8-0747-4C0D-9571-DCC0C936B26E}">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EA264091-AB32-41B4-A486-B6194C4B184B}" type="sibTrans" cxnId="{F72FD3C8-0747-4C0D-9571-DCC0C936B26E}">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98F2BBEF-0B4E-4497-8356-1AD94CBDE6DC}">
      <dgm:prSet phldrT="[Текст]" custT="1"/>
      <dgm:spPr/>
      <dgm:t>
        <a:bodyPr/>
        <a:lstStyle/>
        <a:p>
          <a:pPr algn="ctr"/>
          <a:r>
            <a:rPr lang="ru-RU" sz="1400">
              <a:latin typeface="Times New Roman" panose="02020603050405020304" pitchFamily="18" charset="0"/>
              <a:cs typeface="Times New Roman" panose="02020603050405020304" pitchFamily="18" charset="0"/>
            </a:rPr>
            <a:t>Экстраверсия</a:t>
          </a:r>
        </a:p>
      </dgm:t>
    </dgm:pt>
    <dgm:pt modelId="{2388C59E-9D07-4F06-80B2-2B2CC94B58F5}" type="parTrans" cxnId="{74AA0C82-495A-49AF-9A7A-4A5308EAFAFB}">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DF457A22-ABBE-425A-B9E1-71E381E83558}" type="sibTrans" cxnId="{74AA0C82-495A-49AF-9A7A-4A5308EAFAFB}">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07C9ABB3-E191-44BF-B4FA-96C358574D2B}">
      <dgm:prSet phldrT="[Текст]" custT="1"/>
      <dgm:spPr/>
      <dgm:t>
        <a:bodyPr/>
        <a:lstStyle/>
        <a:p>
          <a:pPr algn="ctr"/>
          <a:r>
            <a:rPr lang="ru-RU" sz="1400">
              <a:latin typeface="Times New Roman" panose="02020603050405020304" pitchFamily="18" charset="0"/>
              <a:cs typeface="Times New Roman" panose="02020603050405020304" pitchFamily="18" charset="0"/>
            </a:rPr>
            <a:t>Экстраверсия / Интроверсия</a:t>
          </a:r>
        </a:p>
      </dgm:t>
    </dgm:pt>
    <dgm:pt modelId="{8A869475-CD9E-4B90-AA0B-3D9E55002100}" type="parTrans" cxnId="{0DACBDEA-54FB-49FD-BE17-0EA597C37B27}">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743FB285-B20B-45E4-979C-A53BA0ABFA5B}" type="sibTrans" cxnId="{0DACBDEA-54FB-49FD-BE17-0EA597C37B27}">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2FD1922E-6A96-4548-8F14-EB9A58AD5180}">
      <dgm:prSet phldrT="[Текст]" custT="1"/>
      <dgm:spPr/>
      <dgm:t>
        <a:bodyPr/>
        <a:lstStyle/>
        <a:p>
          <a:pPr algn="ctr"/>
          <a:r>
            <a:rPr lang="ru-RU" sz="1400">
              <a:latin typeface="Times New Roman" panose="02020603050405020304" pitchFamily="18" charset="0"/>
              <a:cs typeface="Times New Roman" panose="02020603050405020304" pitchFamily="18" charset="0"/>
            </a:rPr>
            <a:t>Возникновение психической реакции на наименьший раздражитель</a:t>
          </a:r>
        </a:p>
      </dgm:t>
    </dgm:pt>
    <dgm:pt modelId="{F81C1D0A-5521-4B04-98ED-70054C51EF9D}" type="parTrans" cxnId="{2B898731-C500-4E13-836E-F26297B4DB76}">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ACD78535-1DBA-4CC3-AE92-9DFA2527BAF2}" type="sibTrans" cxnId="{2B898731-C500-4E13-836E-F26297B4DB76}">
      <dgm:prSet/>
      <dgm:spPr/>
      <dgm:t>
        <a:bodyPr/>
        <a:lstStyle/>
        <a:p>
          <a:pPr algn="ctr"/>
          <a:endParaRPr lang="ru-RU" sz="4800">
            <a:latin typeface="Times New Roman" panose="02020603050405020304" pitchFamily="18" charset="0"/>
            <a:cs typeface="Times New Roman" panose="02020603050405020304" pitchFamily="18" charset="0"/>
          </a:endParaRPr>
        </a:p>
      </dgm:t>
    </dgm:pt>
    <dgm:pt modelId="{8DF0507A-2083-42D5-87B5-82A41FBF2C44}" type="pres">
      <dgm:prSet presAssocID="{1E3872FF-6744-48D0-977F-592D89D4C735}" presName="hierChild1" presStyleCnt="0">
        <dgm:presLayoutVars>
          <dgm:orgChart val="1"/>
          <dgm:chPref val="1"/>
          <dgm:dir/>
          <dgm:animOne val="branch"/>
          <dgm:animLvl val="lvl"/>
          <dgm:resizeHandles/>
        </dgm:presLayoutVars>
      </dgm:prSet>
      <dgm:spPr/>
      <dgm:t>
        <a:bodyPr/>
        <a:lstStyle/>
        <a:p>
          <a:endParaRPr lang="ru-RU"/>
        </a:p>
      </dgm:t>
    </dgm:pt>
    <dgm:pt modelId="{DC50BB18-7DB7-48CE-AB7C-B56AD706791D}" type="pres">
      <dgm:prSet presAssocID="{EB0ACD2E-6B0F-4CA2-8277-BAA9C73DD7CC}" presName="hierRoot1" presStyleCnt="0">
        <dgm:presLayoutVars>
          <dgm:hierBranch val="init"/>
        </dgm:presLayoutVars>
      </dgm:prSet>
      <dgm:spPr/>
      <dgm:t>
        <a:bodyPr/>
        <a:lstStyle/>
        <a:p>
          <a:endParaRPr lang="ru-RU"/>
        </a:p>
      </dgm:t>
    </dgm:pt>
    <dgm:pt modelId="{27D0251F-504D-4D95-91AE-3DB01A0E2DFF}" type="pres">
      <dgm:prSet presAssocID="{EB0ACD2E-6B0F-4CA2-8277-BAA9C73DD7CC}" presName="rootComposite1" presStyleCnt="0"/>
      <dgm:spPr/>
      <dgm:t>
        <a:bodyPr/>
        <a:lstStyle/>
        <a:p>
          <a:endParaRPr lang="ru-RU"/>
        </a:p>
      </dgm:t>
    </dgm:pt>
    <dgm:pt modelId="{DB3FFA30-05A1-48FD-947E-54DAF71ABDB2}" type="pres">
      <dgm:prSet presAssocID="{EB0ACD2E-6B0F-4CA2-8277-BAA9C73DD7CC}" presName="rootText1" presStyleLbl="node0" presStyleIdx="0" presStyleCnt="1" custScaleX="353046" custScaleY="192862">
        <dgm:presLayoutVars>
          <dgm:chPref val="3"/>
        </dgm:presLayoutVars>
      </dgm:prSet>
      <dgm:spPr/>
      <dgm:t>
        <a:bodyPr/>
        <a:lstStyle/>
        <a:p>
          <a:endParaRPr lang="ru-RU"/>
        </a:p>
      </dgm:t>
    </dgm:pt>
    <dgm:pt modelId="{149BE7BA-1763-443C-8101-136EDC619854}" type="pres">
      <dgm:prSet presAssocID="{EB0ACD2E-6B0F-4CA2-8277-BAA9C73DD7CC}" presName="rootConnector1" presStyleLbl="node1" presStyleIdx="0" presStyleCnt="0"/>
      <dgm:spPr/>
      <dgm:t>
        <a:bodyPr/>
        <a:lstStyle/>
        <a:p>
          <a:endParaRPr lang="ru-RU"/>
        </a:p>
      </dgm:t>
    </dgm:pt>
    <dgm:pt modelId="{CC85AD62-2507-497F-9C9E-8F205C0F902F}" type="pres">
      <dgm:prSet presAssocID="{EB0ACD2E-6B0F-4CA2-8277-BAA9C73DD7CC}" presName="hierChild2" presStyleCnt="0"/>
      <dgm:spPr/>
      <dgm:t>
        <a:bodyPr/>
        <a:lstStyle/>
        <a:p>
          <a:endParaRPr lang="ru-RU"/>
        </a:p>
      </dgm:t>
    </dgm:pt>
    <dgm:pt modelId="{3145FA18-3174-492E-B61A-A9C933B56DFF}" type="pres">
      <dgm:prSet presAssocID="{CFD8628F-D037-4B03-BC41-5A48CE7C5A57}" presName="Name64" presStyleLbl="parChTrans1D2" presStyleIdx="0" presStyleCnt="9"/>
      <dgm:spPr/>
      <dgm:t>
        <a:bodyPr/>
        <a:lstStyle/>
        <a:p>
          <a:endParaRPr lang="ru-RU"/>
        </a:p>
      </dgm:t>
    </dgm:pt>
    <dgm:pt modelId="{01E5F373-E978-45AE-8E07-211A524DB0AE}" type="pres">
      <dgm:prSet presAssocID="{B232DF6C-0CFF-4AFA-8D2A-B47B59D4CADE}" presName="hierRoot2" presStyleCnt="0">
        <dgm:presLayoutVars>
          <dgm:hierBranch val="init"/>
        </dgm:presLayoutVars>
      </dgm:prSet>
      <dgm:spPr/>
      <dgm:t>
        <a:bodyPr/>
        <a:lstStyle/>
        <a:p>
          <a:endParaRPr lang="ru-RU"/>
        </a:p>
      </dgm:t>
    </dgm:pt>
    <dgm:pt modelId="{B558044A-8468-4A23-971B-B19147CB86B2}" type="pres">
      <dgm:prSet presAssocID="{B232DF6C-0CFF-4AFA-8D2A-B47B59D4CADE}" presName="rootComposite" presStyleCnt="0"/>
      <dgm:spPr/>
      <dgm:t>
        <a:bodyPr/>
        <a:lstStyle/>
        <a:p>
          <a:endParaRPr lang="ru-RU"/>
        </a:p>
      </dgm:t>
    </dgm:pt>
    <dgm:pt modelId="{C89DC9D1-E8B3-4F6B-948D-5A61C8C466F3}" type="pres">
      <dgm:prSet presAssocID="{B232DF6C-0CFF-4AFA-8D2A-B47B59D4CADE}" presName="rootText" presStyleLbl="node2" presStyleIdx="0" presStyleCnt="9" custScaleX="445458" custScaleY="192862">
        <dgm:presLayoutVars>
          <dgm:chPref val="3"/>
        </dgm:presLayoutVars>
      </dgm:prSet>
      <dgm:spPr/>
      <dgm:t>
        <a:bodyPr/>
        <a:lstStyle/>
        <a:p>
          <a:endParaRPr lang="ru-RU"/>
        </a:p>
      </dgm:t>
    </dgm:pt>
    <dgm:pt modelId="{5EED8753-1C66-4075-9E17-6ADFD3F6BF10}" type="pres">
      <dgm:prSet presAssocID="{B232DF6C-0CFF-4AFA-8D2A-B47B59D4CADE}" presName="rootConnector" presStyleLbl="node2" presStyleIdx="0" presStyleCnt="9"/>
      <dgm:spPr/>
      <dgm:t>
        <a:bodyPr/>
        <a:lstStyle/>
        <a:p>
          <a:endParaRPr lang="ru-RU"/>
        </a:p>
      </dgm:t>
    </dgm:pt>
    <dgm:pt modelId="{57EDFA8F-0178-48D1-8C3A-054A17BCA096}" type="pres">
      <dgm:prSet presAssocID="{B232DF6C-0CFF-4AFA-8D2A-B47B59D4CADE}" presName="hierChild4" presStyleCnt="0"/>
      <dgm:spPr/>
      <dgm:t>
        <a:bodyPr/>
        <a:lstStyle/>
        <a:p>
          <a:endParaRPr lang="ru-RU"/>
        </a:p>
      </dgm:t>
    </dgm:pt>
    <dgm:pt modelId="{FC708E71-CAED-48ED-B1A6-26F28A5648C1}" type="pres">
      <dgm:prSet presAssocID="{B232DF6C-0CFF-4AFA-8D2A-B47B59D4CADE}" presName="hierChild5" presStyleCnt="0"/>
      <dgm:spPr/>
      <dgm:t>
        <a:bodyPr/>
        <a:lstStyle/>
        <a:p>
          <a:endParaRPr lang="ru-RU"/>
        </a:p>
      </dgm:t>
    </dgm:pt>
    <dgm:pt modelId="{142D2A25-9716-486D-AC83-C3F4F2508EEC}" type="pres">
      <dgm:prSet presAssocID="{F81C1D0A-5521-4B04-98ED-70054C51EF9D}" presName="Name64" presStyleLbl="parChTrans1D2" presStyleIdx="1" presStyleCnt="9"/>
      <dgm:spPr/>
      <dgm:t>
        <a:bodyPr/>
        <a:lstStyle/>
        <a:p>
          <a:endParaRPr lang="ru-RU"/>
        </a:p>
      </dgm:t>
    </dgm:pt>
    <dgm:pt modelId="{20495F83-11B7-4ACB-B216-64311CE419C4}" type="pres">
      <dgm:prSet presAssocID="{2FD1922E-6A96-4548-8F14-EB9A58AD5180}" presName="hierRoot2" presStyleCnt="0">
        <dgm:presLayoutVars>
          <dgm:hierBranch val="init"/>
        </dgm:presLayoutVars>
      </dgm:prSet>
      <dgm:spPr/>
      <dgm:t>
        <a:bodyPr/>
        <a:lstStyle/>
        <a:p>
          <a:endParaRPr lang="ru-RU"/>
        </a:p>
      </dgm:t>
    </dgm:pt>
    <dgm:pt modelId="{AC50E1FE-DC94-4B9E-87DC-11EE49A3DF1D}" type="pres">
      <dgm:prSet presAssocID="{2FD1922E-6A96-4548-8F14-EB9A58AD5180}" presName="rootComposite" presStyleCnt="0"/>
      <dgm:spPr/>
      <dgm:t>
        <a:bodyPr/>
        <a:lstStyle/>
        <a:p>
          <a:endParaRPr lang="ru-RU"/>
        </a:p>
      </dgm:t>
    </dgm:pt>
    <dgm:pt modelId="{1169F3C1-7BC1-4FF2-B647-C80EE9EBEB65}" type="pres">
      <dgm:prSet presAssocID="{2FD1922E-6A96-4548-8F14-EB9A58AD5180}" presName="rootText" presStyleLbl="node2" presStyleIdx="1" presStyleCnt="9" custScaleX="445458" custScaleY="192862">
        <dgm:presLayoutVars>
          <dgm:chPref val="3"/>
        </dgm:presLayoutVars>
      </dgm:prSet>
      <dgm:spPr/>
      <dgm:t>
        <a:bodyPr/>
        <a:lstStyle/>
        <a:p>
          <a:endParaRPr lang="ru-RU"/>
        </a:p>
      </dgm:t>
    </dgm:pt>
    <dgm:pt modelId="{94B9913A-6168-43C0-B1D3-113299482190}" type="pres">
      <dgm:prSet presAssocID="{2FD1922E-6A96-4548-8F14-EB9A58AD5180}" presName="rootConnector" presStyleLbl="node2" presStyleIdx="1" presStyleCnt="9"/>
      <dgm:spPr/>
      <dgm:t>
        <a:bodyPr/>
        <a:lstStyle/>
        <a:p>
          <a:endParaRPr lang="ru-RU"/>
        </a:p>
      </dgm:t>
    </dgm:pt>
    <dgm:pt modelId="{F2C308F5-3823-42D2-A564-5F1295D78215}" type="pres">
      <dgm:prSet presAssocID="{2FD1922E-6A96-4548-8F14-EB9A58AD5180}" presName="hierChild4" presStyleCnt="0"/>
      <dgm:spPr/>
      <dgm:t>
        <a:bodyPr/>
        <a:lstStyle/>
        <a:p>
          <a:endParaRPr lang="ru-RU"/>
        </a:p>
      </dgm:t>
    </dgm:pt>
    <dgm:pt modelId="{864A23A8-85A4-4CAF-B951-BB9F36196BE2}" type="pres">
      <dgm:prSet presAssocID="{2FD1922E-6A96-4548-8F14-EB9A58AD5180}" presName="hierChild5" presStyleCnt="0"/>
      <dgm:spPr/>
      <dgm:t>
        <a:bodyPr/>
        <a:lstStyle/>
        <a:p>
          <a:endParaRPr lang="ru-RU"/>
        </a:p>
      </dgm:t>
    </dgm:pt>
    <dgm:pt modelId="{C199BB98-1CFA-4F7F-BB79-66023CE42F52}" type="pres">
      <dgm:prSet presAssocID="{548747C8-9550-411B-9AF0-B05FFD6BDF7C}" presName="Name64" presStyleLbl="parChTrans1D2" presStyleIdx="2" presStyleCnt="9"/>
      <dgm:spPr/>
      <dgm:t>
        <a:bodyPr/>
        <a:lstStyle/>
        <a:p>
          <a:endParaRPr lang="ru-RU"/>
        </a:p>
      </dgm:t>
    </dgm:pt>
    <dgm:pt modelId="{06010073-5001-4FCB-9187-CC8E53AD9466}" type="pres">
      <dgm:prSet presAssocID="{0B65DCCB-C4FC-4EDE-B764-B8F35D389988}" presName="hierRoot2" presStyleCnt="0">
        <dgm:presLayoutVars>
          <dgm:hierBranch val="init"/>
        </dgm:presLayoutVars>
      </dgm:prSet>
      <dgm:spPr/>
      <dgm:t>
        <a:bodyPr/>
        <a:lstStyle/>
        <a:p>
          <a:endParaRPr lang="ru-RU"/>
        </a:p>
      </dgm:t>
    </dgm:pt>
    <dgm:pt modelId="{1CFF493F-B5A7-4C7A-9E3B-01BF073803BA}" type="pres">
      <dgm:prSet presAssocID="{0B65DCCB-C4FC-4EDE-B764-B8F35D389988}" presName="rootComposite" presStyleCnt="0"/>
      <dgm:spPr/>
      <dgm:t>
        <a:bodyPr/>
        <a:lstStyle/>
        <a:p>
          <a:endParaRPr lang="ru-RU"/>
        </a:p>
      </dgm:t>
    </dgm:pt>
    <dgm:pt modelId="{9C8D0555-849D-4AFD-9146-5828E4CE4017}" type="pres">
      <dgm:prSet presAssocID="{0B65DCCB-C4FC-4EDE-B764-B8F35D389988}" presName="rootText" presStyleLbl="node2" presStyleIdx="2" presStyleCnt="9" custScaleX="445458" custScaleY="192862">
        <dgm:presLayoutVars>
          <dgm:chPref val="3"/>
        </dgm:presLayoutVars>
      </dgm:prSet>
      <dgm:spPr/>
      <dgm:t>
        <a:bodyPr/>
        <a:lstStyle/>
        <a:p>
          <a:endParaRPr lang="ru-RU"/>
        </a:p>
      </dgm:t>
    </dgm:pt>
    <dgm:pt modelId="{93C5535F-CBB8-409F-8084-9A3EE23E2CB6}" type="pres">
      <dgm:prSet presAssocID="{0B65DCCB-C4FC-4EDE-B764-B8F35D389988}" presName="rootConnector" presStyleLbl="node2" presStyleIdx="2" presStyleCnt="9"/>
      <dgm:spPr/>
      <dgm:t>
        <a:bodyPr/>
        <a:lstStyle/>
        <a:p>
          <a:endParaRPr lang="ru-RU"/>
        </a:p>
      </dgm:t>
    </dgm:pt>
    <dgm:pt modelId="{076D26DD-3A75-4134-B65F-B685B3A9327C}" type="pres">
      <dgm:prSet presAssocID="{0B65DCCB-C4FC-4EDE-B764-B8F35D389988}" presName="hierChild4" presStyleCnt="0"/>
      <dgm:spPr/>
      <dgm:t>
        <a:bodyPr/>
        <a:lstStyle/>
        <a:p>
          <a:endParaRPr lang="ru-RU"/>
        </a:p>
      </dgm:t>
    </dgm:pt>
    <dgm:pt modelId="{2E7572CB-19F2-4BF8-A957-558E5842D356}" type="pres">
      <dgm:prSet presAssocID="{0B65DCCB-C4FC-4EDE-B764-B8F35D389988}" presName="hierChild5" presStyleCnt="0"/>
      <dgm:spPr/>
      <dgm:t>
        <a:bodyPr/>
        <a:lstStyle/>
        <a:p>
          <a:endParaRPr lang="ru-RU"/>
        </a:p>
      </dgm:t>
    </dgm:pt>
    <dgm:pt modelId="{D6CFD862-CB22-4118-A923-9A4A728A0830}" type="pres">
      <dgm:prSet presAssocID="{A7D78A18-E9FF-4F43-A175-F2AC9F047F76}" presName="Name64" presStyleLbl="parChTrans1D2" presStyleIdx="3" presStyleCnt="9"/>
      <dgm:spPr/>
      <dgm:t>
        <a:bodyPr/>
        <a:lstStyle/>
        <a:p>
          <a:endParaRPr lang="ru-RU"/>
        </a:p>
      </dgm:t>
    </dgm:pt>
    <dgm:pt modelId="{BFEC77C7-DAA8-4610-8284-DC65A29966C8}" type="pres">
      <dgm:prSet presAssocID="{87A8516C-5486-4824-BDB1-9ADFF960BFFB}" presName="hierRoot2" presStyleCnt="0">
        <dgm:presLayoutVars>
          <dgm:hierBranch val="init"/>
        </dgm:presLayoutVars>
      </dgm:prSet>
      <dgm:spPr/>
      <dgm:t>
        <a:bodyPr/>
        <a:lstStyle/>
        <a:p>
          <a:endParaRPr lang="ru-RU"/>
        </a:p>
      </dgm:t>
    </dgm:pt>
    <dgm:pt modelId="{4EB70338-92AB-43C5-A3F7-68C3982FD7AD}" type="pres">
      <dgm:prSet presAssocID="{87A8516C-5486-4824-BDB1-9ADFF960BFFB}" presName="rootComposite" presStyleCnt="0"/>
      <dgm:spPr/>
      <dgm:t>
        <a:bodyPr/>
        <a:lstStyle/>
        <a:p>
          <a:endParaRPr lang="ru-RU"/>
        </a:p>
      </dgm:t>
    </dgm:pt>
    <dgm:pt modelId="{C3867913-493F-4718-A054-DDE4B8202356}" type="pres">
      <dgm:prSet presAssocID="{87A8516C-5486-4824-BDB1-9ADFF960BFFB}" presName="rootText" presStyleLbl="node2" presStyleIdx="3" presStyleCnt="9" custScaleX="445458" custScaleY="192862">
        <dgm:presLayoutVars>
          <dgm:chPref val="3"/>
        </dgm:presLayoutVars>
      </dgm:prSet>
      <dgm:spPr/>
      <dgm:t>
        <a:bodyPr/>
        <a:lstStyle/>
        <a:p>
          <a:endParaRPr lang="ru-RU"/>
        </a:p>
      </dgm:t>
    </dgm:pt>
    <dgm:pt modelId="{65526D18-D4B2-4D08-9352-5E1BB1D2C868}" type="pres">
      <dgm:prSet presAssocID="{87A8516C-5486-4824-BDB1-9ADFF960BFFB}" presName="rootConnector" presStyleLbl="node2" presStyleIdx="3" presStyleCnt="9"/>
      <dgm:spPr/>
      <dgm:t>
        <a:bodyPr/>
        <a:lstStyle/>
        <a:p>
          <a:endParaRPr lang="ru-RU"/>
        </a:p>
      </dgm:t>
    </dgm:pt>
    <dgm:pt modelId="{5A066025-84A8-4C69-852F-E3C7600E86FB}" type="pres">
      <dgm:prSet presAssocID="{87A8516C-5486-4824-BDB1-9ADFF960BFFB}" presName="hierChild4" presStyleCnt="0"/>
      <dgm:spPr/>
      <dgm:t>
        <a:bodyPr/>
        <a:lstStyle/>
        <a:p>
          <a:endParaRPr lang="ru-RU"/>
        </a:p>
      </dgm:t>
    </dgm:pt>
    <dgm:pt modelId="{69A127F4-E5CC-49E6-9D3A-8A62EEAFCAC6}" type="pres">
      <dgm:prSet presAssocID="{87A8516C-5486-4824-BDB1-9ADFF960BFFB}" presName="hierChild5" presStyleCnt="0"/>
      <dgm:spPr/>
      <dgm:t>
        <a:bodyPr/>
        <a:lstStyle/>
        <a:p>
          <a:endParaRPr lang="ru-RU"/>
        </a:p>
      </dgm:t>
    </dgm:pt>
    <dgm:pt modelId="{00E593F3-7CD4-43A8-A2AA-ECAF0D5E8527}" type="pres">
      <dgm:prSet presAssocID="{4CDFB9C3-3AA0-472F-9AF7-B545CC52D7BC}" presName="Name64" presStyleLbl="parChTrans1D2" presStyleIdx="4" presStyleCnt="9"/>
      <dgm:spPr/>
      <dgm:t>
        <a:bodyPr/>
        <a:lstStyle/>
        <a:p>
          <a:endParaRPr lang="ru-RU"/>
        </a:p>
      </dgm:t>
    </dgm:pt>
    <dgm:pt modelId="{710D9276-69F3-43A8-9040-ED948123116E}" type="pres">
      <dgm:prSet presAssocID="{6DDECFFE-F39C-4013-9CA4-E656747F8343}" presName="hierRoot2" presStyleCnt="0">
        <dgm:presLayoutVars>
          <dgm:hierBranch val="init"/>
        </dgm:presLayoutVars>
      </dgm:prSet>
      <dgm:spPr/>
      <dgm:t>
        <a:bodyPr/>
        <a:lstStyle/>
        <a:p>
          <a:endParaRPr lang="ru-RU"/>
        </a:p>
      </dgm:t>
    </dgm:pt>
    <dgm:pt modelId="{6A695C7A-F053-4707-B612-97ABED087E66}" type="pres">
      <dgm:prSet presAssocID="{6DDECFFE-F39C-4013-9CA4-E656747F8343}" presName="rootComposite" presStyleCnt="0"/>
      <dgm:spPr/>
      <dgm:t>
        <a:bodyPr/>
        <a:lstStyle/>
        <a:p>
          <a:endParaRPr lang="ru-RU"/>
        </a:p>
      </dgm:t>
    </dgm:pt>
    <dgm:pt modelId="{8B170D9F-CA04-4CE9-AA57-2C44A16DF148}" type="pres">
      <dgm:prSet presAssocID="{6DDECFFE-F39C-4013-9CA4-E656747F8343}" presName="rootText" presStyleLbl="node2" presStyleIdx="4" presStyleCnt="9" custScaleX="445458" custScaleY="192862">
        <dgm:presLayoutVars>
          <dgm:chPref val="3"/>
        </dgm:presLayoutVars>
      </dgm:prSet>
      <dgm:spPr/>
      <dgm:t>
        <a:bodyPr/>
        <a:lstStyle/>
        <a:p>
          <a:endParaRPr lang="ru-RU"/>
        </a:p>
      </dgm:t>
    </dgm:pt>
    <dgm:pt modelId="{FE8B1B7C-AFE4-4022-9B99-297F06B7AA4E}" type="pres">
      <dgm:prSet presAssocID="{6DDECFFE-F39C-4013-9CA4-E656747F8343}" presName="rootConnector" presStyleLbl="node2" presStyleIdx="4" presStyleCnt="9"/>
      <dgm:spPr/>
      <dgm:t>
        <a:bodyPr/>
        <a:lstStyle/>
        <a:p>
          <a:endParaRPr lang="ru-RU"/>
        </a:p>
      </dgm:t>
    </dgm:pt>
    <dgm:pt modelId="{FD242B2B-ED79-42A0-807D-707B157A8169}" type="pres">
      <dgm:prSet presAssocID="{6DDECFFE-F39C-4013-9CA4-E656747F8343}" presName="hierChild4" presStyleCnt="0"/>
      <dgm:spPr/>
      <dgm:t>
        <a:bodyPr/>
        <a:lstStyle/>
        <a:p>
          <a:endParaRPr lang="ru-RU"/>
        </a:p>
      </dgm:t>
    </dgm:pt>
    <dgm:pt modelId="{0AF57916-B869-4E48-AC23-99774E873A99}" type="pres">
      <dgm:prSet presAssocID="{6DDECFFE-F39C-4013-9CA4-E656747F8343}" presName="hierChild5" presStyleCnt="0"/>
      <dgm:spPr/>
      <dgm:t>
        <a:bodyPr/>
        <a:lstStyle/>
        <a:p>
          <a:endParaRPr lang="ru-RU"/>
        </a:p>
      </dgm:t>
    </dgm:pt>
    <dgm:pt modelId="{C1D8FE36-8113-4935-A7C6-DD3797A6C35E}" type="pres">
      <dgm:prSet presAssocID="{2E86399D-E968-41F9-85E7-DC8A44CA8DE5}" presName="Name64" presStyleLbl="parChTrans1D2" presStyleIdx="5" presStyleCnt="9"/>
      <dgm:spPr/>
      <dgm:t>
        <a:bodyPr/>
        <a:lstStyle/>
        <a:p>
          <a:endParaRPr lang="ru-RU"/>
        </a:p>
      </dgm:t>
    </dgm:pt>
    <dgm:pt modelId="{6A364FF9-3CA6-4B85-B814-146CF45CD84A}" type="pres">
      <dgm:prSet presAssocID="{A762599F-12DA-40CC-B1AA-CF85FB4290B1}" presName="hierRoot2" presStyleCnt="0">
        <dgm:presLayoutVars>
          <dgm:hierBranch val="init"/>
        </dgm:presLayoutVars>
      </dgm:prSet>
      <dgm:spPr/>
      <dgm:t>
        <a:bodyPr/>
        <a:lstStyle/>
        <a:p>
          <a:endParaRPr lang="ru-RU"/>
        </a:p>
      </dgm:t>
    </dgm:pt>
    <dgm:pt modelId="{2B41DF90-88A2-455A-BE54-790740FE78DF}" type="pres">
      <dgm:prSet presAssocID="{A762599F-12DA-40CC-B1AA-CF85FB4290B1}" presName="rootComposite" presStyleCnt="0"/>
      <dgm:spPr/>
      <dgm:t>
        <a:bodyPr/>
        <a:lstStyle/>
        <a:p>
          <a:endParaRPr lang="ru-RU"/>
        </a:p>
      </dgm:t>
    </dgm:pt>
    <dgm:pt modelId="{3507FBF4-9C2F-480E-9E5A-0CC4EE4A1235}" type="pres">
      <dgm:prSet presAssocID="{A762599F-12DA-40CC-B1AA-CF85FB4290B1}" presName="rootText" presStyleLbl="node2" presStyleIdx="5" presStyleCnt="9" custScaleX="445458" custScaleY="192862">
        <dgm:presLayoutVars>
          <dgm:chPref val="3"/>
        </dgm:presLayoutVars>
      </dgm:prSet>
      <dgm:spPr/>
      <dgm:t>
        <a:bodyPr/>
        <a:lstStyle/>
        <a:p>
          <a:endParaRPr lang="ru-RU"/>
        </a:p>
      </dgm:t>
    </dgm:pt>
    <dgm:pt modelId="{F2FF4A02-91B7-4FF0-A620-4D6403CBC6F0}" type="pres">
      <dgm:prSet presAssocID="{A762599F-12DA-40CC-B1AA-CF85FB4290B1}" presName="rootConnector" presStyleLbl="node2" presStyleIdx="5" presStyleCnt="9"/>
      <dgm:spPr/>
      <dgm:t>
        <a:bodyPr/>
        <a:lstStyle/>
        <a:p>
          <a:endParaRPr lang="ru-RU"/>
        </a:p>
      </dgm:t>
    </dgm:pt>
    <dgm:pt modelId="{C80012BD-E47D-49E2-9D9B-ECB9145D05AB}" type="pres">
      <dgm:prSet presAssocID="{A762599F-12DA-40CC-B1AA-CF85FB4290B1}" presName="hierChild4" presStyleCnt="0"/>
      <dgm:spPr/>
      <dgm:t>
        <a:bodyPr/>
        <a:lstStyle/>
        <a:p>
          <a:endParaRPr lang="ru-RU"/>
        </a:p>
      </dgm:t>
    </dgm:pt>
    <dgm:pt modelId="{B224B423-A969-4B69-B625-C31488FA97D3}" type="pres">
      <dgm:prSet presAssocID="{A762599F-12DA-40CC-B1AA-CF85FB4290B1}" presName="hierChild5" presStyleCnt="0"/>
      <dgm:spPr/>
      <dgm:t>
        <a:bodyPr/>
        <a:lstStyle/>
        <a:p>
          <a:endParaRPr lang="ru-RU"/>
        </a:p>
      </dgm:t>
    </dgm:pt>
    <dgm:pt modelId="{B13BC2E2-9028-4C9B-BD14-414B2E3F7AE2}" type="pres">
      <dgm:prSet presAssocID="{A3C86223-8C42-465A-B2EF-79876C19B189}" presName="Name64" presStyleLbl="parChTrans1D2" presStyleIdx="6" presStyleCnt="9"/>
      <dgm:spPr/>
      <dgm:t>
        <a:bodyPr/>
        <a:lstStyle/>
        <a:p>
          <a:endParaRPr lang="ru-RU"/>
        </a:p>
      </dgm:t>
    </dgm:pt>
    <dgm:pt modelId="{5EC58EEB-B24F-44BD-8998-823910097BF9}" type="pres">
      <dgm:prSet presAssocID="{B1011888-BD31-4495-9ACB-2F98D9303C80}" presName="hierRoot2" presStyleCnt="0">
        <dgm:presLayoutVars>
          <dgm:hierBranch val="init"/>
        </dgm:presLayoutVars>
      </dgm:prSet>
      <dgm:spPr/>
      <dgm:t>
        <a:bodyPr/>
        <a:lstStyle/>
        <a:p>
          <a:endParaRPr lang="ru-RU"/>
        </a:p>
      </dgm:t>
    </dgm:pt>
    <dgm:pt modelId="{EDAD613E-A673-4416-B0AB-41D3883D3A61}" type="pres">
      <dgm:prSet presAssocID="{B1011888-BD31-4495-9ACB-2F98D9303C80}" presName="rootComposite" presStyleCnt="0"/>
      <dgm:spPr/>
      <dgm:t>
        <a:bodyPr/>
        <a:lstStyle/>
        <a:p>
          <a:endParaRPr lang="ru-RU"/>
        </a:p>
      </dgm:t>
    </dgm:pt>
    <dgm:pt modelId="{0624B23B-EC48-4F1D-AB00-F169547CC5DE}" type="pres">
      <dgm:prSet presAssocID="{B1011888-BD31-4495-9ACB-2F98D9303C80}" presName="rootText" presStyleLbl="node2" presStyleIdx="6" presStyleCnt="9" custScaleX="445458" custScaleY="192862">
        <dgm:presLayoutVars>
          <dgm:chPref val="3"/>
        </dgm:presLayoutVars>
      </dgm:prSet>
      <dgm:spPr/>
      <dgm:t>
        <a:bodyPr/>
        <a:lstStyle/>
        <a:p>
          <a:endParaRPr lang="ru-RU"/>
        </a:p>
      </dgm:t>
    </dgm:pt>
    <dgm:pt modelId="{9044458F-60A0-4803-AD97-94435FE357AE}" type="pres">
      <dgm:prSet presAssocID="{B1011888-BD31-4495-9ACB-2F98D9303C80}" presName="rootConnector" presStyleLbl="node2" presStyleIdx="6" presStyleCnt="9"/>
      <dgm:spPr/>
      <dgm:t>
        <a:bodyPr/>
        <a:lstStyle/>
        <a:p>
          <a:endParaRPr lang="ru-RU"/>
        </a:p>
      </dgm:t>
    </dgm:pt>
    <dgm:pt modelId="{13722E0C-4A74-4C81-AAC9-0BB185A4DB7E}" type="pres">
      <dgm:prSet presAssocID="{B1011888-BD31-4495-9ACB-2F98D9303C80}" presName="hierChild4" presStyleCnt="0"/>
      <dgm:spPr/>
      <dgm:t>
        <a:bodyPr/>
        <a:lstStyle/>
        <a:p>
          <a:endParaRPr lang="ru-RU"/>
        </a:p>
      </dgm:t>
    </dgm:pt>
    <dgm:pt modelId="{97906976-B3F6-4004-9B92-0D0EB44DF7F2}" type="pres">
      <dgm:prSet presAssocID="{B1011888-BD31-4495-9ACB-2F98D9303C80}" presName="hierChild5" presStyleCnt="0"/>
      <dgm:spPr/>
      <dgm:t>
        <a:bodyPr/>
        <a:lstStyle/>
        <a:p>
          <a:endParaRPr lang="ru-RU"/>
        </a:p>
      </dgm:t>
    </dgm:pt>
    <dgm:pt modelId="{EC75A970-1B62-4236-A716-AE752DF5E9B9}" type="pres">
      <dgm:prSet presAssocID="{2388C59E-9D07-4F06-80B2-2B2CC94B58F5}" presName="Name64" presStyleLbl="parChTrans1D2" presStyleIdx="7" presStyleCnt="9"/>
      <dgm:spPr/>
      <dgm:t>
        <a:bodyPr/>
        <a:lstStyle/>
        <a:p>
          <a:endParaRPr lang="ru-RU"/>
        </a:p>
      </dgm:t>
    </dgm:pt>
    <dgm:pt modelId="{B71C8B07-E7C2-47FA-9ACD-252F32D34720}" type="pres">
      <dgm:prSet presAssocID="{98F2BBEF-0B4E-4497-8356-1AD94CBDE6DC}" presName="hierRoot2" presStyleCnt="0">
        <dgm:presLayoutVars>
          <dgm:hierBranch val="init"/>
        </dgm:presLayoutVars>
      </dgm:prSet>
      <dgm:spPr/>
      <dgm:t>
        <a:bodyPr/>
        <a:lstStyle/>
        <a:p>
          <a:endParaRPr lang="ru-RU"/>
        </a:p>
      </dgm:t>
    </dgm:pt>
    <dgm:pt modelId="{4155D86E-802C-488C-81E1-C1D151FBD020}" type="pres">
      <dgm:prSet presAssocID="{98F2BBEF-0B4E-4497-8356-1AD94CBDE6DC}" presName="rootComposite" presStyleCnt="0"/>
      <dgm:spPr/>
      <dgm:t>
        <a:bodyPr/>
        <a:lstStyle/>
        <a:p>
          <a:endParaRPr lang="ru-RU"/>
        </a:p>
      </dgm:t>
    </dgm:pt>
    <dgm:pt modelId="{373B0DF2-05FB-4D05-B655-E8072ABA99E5}" type="pres">
      <dgm:prSet presAssocID="{98F2BBEF-0B4E-4497-8356-1AD94CBDE6DC}" presName="rootText" presStyleLbl="node2" presStyleIdx="7" presStyleCnt="9" custScaleX="445458" custScaleY="192862">
        <dgm:presLayoutVars>
          <dgm:chPref val="3"/>
        </dgm:presLayoutVars>
      </dgm:prSet>
      <dgm:spPr/>
      <dgm:t>
        <a:bodyPr/>
        <a:lstStyle/>
        <a:p>
          <a:endParaRPr lang="ru-RU"/>
        </a:p>
      </dgm:t>
    </dgm:pt>
    <dgm:pt modelId="{CAD30162-A859-4BDE-816D-2335A5F06A39}" type="pres">
      <dgm:prSet presAssocID="{98F2BBEF-0B4E-4497-8356-1AD94CBDE6DC}" presName="rootConnector" presStyleLbl="node2" presStyleIdx="7" presStyleCnt="9"/>
      <dgm:spPr/>
      <dgm:t>
        <a:bodyPr/>
        <a:lstStyle/>
        <a:p>
          <a:endParaRPr lang="ru-RU"/>
        </a:p>
      </dgm:t>
    </dgm:pt>
    <dgm:pt modelId="{AB6EB628-F045-4109-A83F-110F06F9ABF1}" type="pres">
      <dgm:prSet presAssocID="{98F2BBEF-0B4E-4497-8356-1AD94CBDE6DC}" presName="hierChild4" presStyleCnt="0"/>
      <dgm:spPr/>
      <dgm:t>
        <a:bodyPr/>
        <a:lstStyle/>
        <a:p>
          <a:endParaRPr lang="ru-RU"/>
        </a:p>
      </dgm:t>
    </dgm:pt>
    <dgm:pt modelId="{2EA41355-D87C-4EEE-9C46-2DD40E593BFA}" type="pres">
      <dgm:prSet presAssocID="{98F2BBEF-0B4E-4497-8356-1AD94CBDE6DC}" presName="hierChild5" presStyleCnt="0"/>
      <dgm:spPr/>
      <dgm:t>
        <a:bodyPr/>
        <a:lstStyle/>
        <a:p>
          <a:endParaRPr lang="ru-RU"/>
        </a:p>
      </dgm:t>
    </dgm:pt>
    <dgm:pt modelId="{D33B01CB-4D0B-4079-B710-ED0FA7C23119}" type="pres">
      <dgm:prSet presAssocID="{8A869475-CD9E-4B90-AA0B-3D9E55002100}" presName="Name64" presStyleLbl="parChTrans1D2" presStyleIdx="8" presStyleCnt="9"/>
      <dgm:spPr/>
      <dgm:t>
        <a:bodyPr/>
        <a:lstStyle/>
        <a:p>
          <a:endParaRPr lang="ru-RU"/>
        </a:p>
      </dgm:t>
    </dgm:pt>
    <dgm:pt modelId="{63206B54-58A4-4C48-BFD3-B6C771D23BCB}" type="pres">
      <dgm:prSet presAssocID="{07C9ABB3-E191-44BF-B4FA-96C358574D2B}" presName="hierRoot2" presStyleCnt="0">
        <dgm:presLayoutVars>
          <dgm:hierBranch val="init"/>
        </dgm:presLayoutVars>
      </dgm:prSet>
      <dgm:spPr/>
      <dgm:t>
        <a:bodyPr/>
        <a:lstStyle/>
        <a:p>
          <a:endParaRPr lang="ru-RU"/>
        </a:p>
      </dgm:t>
    </dgm:pt>
    <dgm:pt modelId="{A6E424ED-2A10-4707-8C02-E398A8CE27DB}" type="pres">
      <dgm:prSet presAssocID="{07C9ABB3-E191-44BF-B4FA-96C358574D2B}" presName="rootComposite" presStyleCnt="0"/>
      <dgm:spPr/>
      <dgm:t>
        <a:bodyPr/>
        <a:lstStyle/>
        <a:p>
          <a:endParaRPr lang="ru-RU"/>
        </a:p>
      </dgm:t>
    </dgm:pt>
    <dgm:pt modelId="{72AC0B98-6993-407A-A708-A869AB7C25F0}" type="pres">
      <dgm:prSet presAssocID="{07C9ABB3-E191-44BF-B4FA-96C358574D2B}" presName="rootText" presStyleLbl="node2" presStyleIdx="8" presStyleCnt="9" custScaleX="445458" custScaleY="192862">
        <dgm:presLayoutVars>
          <dgm:chPref val="3"/>
        </dgm:presLayoutVars>
      </dgm:prSet>
      <dgm:spPr/>
      <dgm:t>
        <a:bodyPr/>
        <a:lstStyle/>
        <a:p>
          <a:endParaRPr lang="ru-RU"/>
        </a:p>
      </dgm:t>
    </dgm:pt>
    <dgm:pt modelId="{0CC5FE95-76AE-41C5-A754-21E25306D022}" type="pres">
      <dgm:prSet presAssocID="{07C9ABB3-E191-44BF-B4FA-96C358574D2B}" presName="rootConnector" presStyleLbl="node2" presStyleIdx="8" presStyleCnt="9"/>
      <dgm:spPr/>
      <dgm:t>
        <a:bodyPr/>
        <a:lstStyle/>
        <a:p>
          <a:endParaRPr lang="ru-RU"/>
        </a:p>
      </dgm:t>
    </dgm:pt>
    <dgm:pt modelId="{5AC822ED-E826-43D1-8D63-7F0BBC8A875E}" type="pres">
      <dgm:prSet presAssocID="{07C9ABB3-E191-44BF-B4FA-96C358574D2B}" presName="hierChild4" presStyleCnt="0"/>
      <dgm:spPr/>
      <dgm:t>
        <a:bodyPr/>
        <a:lstStyle/>
        <a:p>
          <a:endParaRPr lang="ru-RU"/>
        </a:p>
      </dgm:t>
    </dgm:pt>
    <dgm:pt modelId="{BCB25721-331E-4956-9F9D-0802EC632C01}" type="pres">
      <dgm:prSet presAssocID="{07C9ABB3-E191-44BF-B4FA-96C358574D2B}" presName="hierChild5" presStyleCnt="0"/>
      <dgm:spPr/>
      <dgm:t>
        <a:bodyPr/>
        <a:lstStyle/>
        <a:p>
          <a:endParaRPr lang="ru-RU"/>
        </a:p>
      </dgm:t>
    </dgm:pt>
    <dgm:pt modelId="{13209702-BA8E-41FA-B657-E36C8C6FA57F}" type="pres">
      <dgm:prSet presAssocID="{EB0ACD2E-6B0F-4CA2-8277-BAA9C73DD7CC}" presName="hierChild3" presStyleCnt="0"/>
      <dgm:spPr/>
      <dgm:t>
        <a:bodyPr/>
        <a:lstStyle/>
        <a:p>
          <a:endParaRPr lang="ru-RU"/>
        </a:p>
      </dgm:t>
    </dgm:pt>
  </dgm:ptLst>
  <dgm:cxnLst>
    <dgm:cxn modelId="{1BA22254-75E8-4DA5-8418-C9AE5EAB8E10}" srcId="{EB0ACD2E-6B0F-4CA2-8277-BAA9C73DD7CC}" destId="{6DDECFFE-F39C-4013-9CA4-E656747F8343}" srcOrd="4" destOrd="0" parTransId="{4CDFB9C3-3AA0-472F-9AF7-B545CC52D7BC}" sibTransId="{854846AF-1A3B-4707-822D-CBA851747531}"/>
    <dgm:cxn modelId="{0A5FEBDA-E114-4298-8CE0-1276AC8BB75E}" type="presOf" srcId="{2FD1922E-6A96-4548-8F14-EB9A58AD5180}" destId="{94B9913A-6168-43C0-B1D3-113299482190}" srcOrd="1" destOrd="0" presId="urn:microsoft.com/office/officeart/2009/3/layout/HorizontalOrganizationChart"/>
    <dgm:cxn modelId="{0DACBDEA-54FB-49FD-BE17-0EA597C37B27}" srcId="{EB0ACD2E-6B0F-4CA2-8277-BAA9C73DD7CC}" destId="{07C9ABB3-E191-44BF-B4FA-96C358574D2B}" srcOrd="8" destOrd="0" parTransId="{8A869475-CD9E-4B90-AA0B-3D9E55002100}" sibTransId="{743FB285-B20B-45E4-979C-A53BA0ABFA5B}"/>
    <dgm:cxn modelId="{D288C1BF-B552-4D75-BD7A-C5E49FD0435F}" type="presOf" srcId="{F81C1D0A-5521-4B04-98ED-70054C51EF9D}" destId="{142D2A25-9716-486D-AC83-C3F4F2508EEC}" srcOrd="0" destOrd="0" presId="urn:microsoft.com/office/officeart/2009/3/layout/HorizontalOrganizationChart"/>
    <dgm:cxn modelId="{4ECC6D80-ED1A-4835-ACEC-B4CF6EF88C67}" type="presOf" srcId="{2388C59E-9D07-4F06-80B2-2B2CC94B58F5}" destId="{EC75A970-1B62-4236-A716-AE752DF5E9B9}" srcOrd="0" destOrd="0" presId="urn:microsoft.com/office/officeart/2009/3/layout/HorizontalOrganizationChart"/>
    <dgm:cxn modelId="{46E677C4-CCA4-4A7A-A528-7D4D85CCC4E2}" srcId="{EB0ACD2E-6B0F-4CA2-8277-BAA9C73DD7CC}" destId="{B232DF6C-0CFF-4AFA-8D2A-B47B59D4CADE}" srcOrd="0" destOrd="0" parTransId="{CFD8628F-D037-4B03-BC41-5A48CE7C5A57}" sibTransId="{8BF7E1E2-AD31-4FEA-8B10-E5E5A914394A}"/>
    <dgm:cxn modelId="{9ACA42FB-83FB-49BA-A266-9DD6AB6C7DB5}" type="presOf" srcId="{A762599F-12DA-40CC-B1AA-CF85FB4290B1}" destId="{F2FF4A02-91B7-4FF0-A620-4D6403CBC6F0}" srcOrd="1" destOrd="0" presId="urn:microsoft.com/office/officeart/2009/3/layout/HorizontalOrganizationChart"/>
    <dgm:cxn modelId="{B04EFB58-DA74-431A-9A65-BD6FA987D01E}" type="presOf" srcId="{548747C8-9550-411B-9AF0-B05FFD6BDF7C}" destId="{C199BB98-1CFA-4F7F-BB79-66023CE42F52}" srcOrd="0" destOrd="0" presId="urn:microsoft.com/office/officeart/2009/3/layout/HorizontalOrganizationChart"/>
    <dgm:cxn modelId="{A79B5FA4-2494-4181-A86F-7DE8FDEEA8E1}" type="presOf" srcId="{1E3872FF-6744-48D0-977F-592D89D4C735}" destId="{8DF0507A-2083-42D5-87B5-82A41FBF2C44}" srcOrd="0" destOrd="0" presId="urn:microsoft.com/office/officeart/2009/3/layout/HorizontalOrganizationChart"/>
    <dgm:cxn modelId="{0361BDFF-7142-4D67-B3CD-5FFF8E0FF485}" type="presOf" srcId="{A7D78A18-E9FF-4F43-A175-F2AC9F047F76}" destId="{D6CFD862-CB22-4118-A923-9A4A728A0830}" srcOrd="0" destOrd="0" presId="urn:microsoft.com/office/officeart/2009/3/layout/HorizontalOrganizationChart"/>
    <dgm:cxn modelId="{B0BA3738-566F-4163-9D57-B63E9CD8F767}" type="presOf" srcId="{98F2BBEF-0B4E-4497-8356-1AD94CBDE6DC}" destId="{373B0DF2-05FB-4D05-B655-E8072ABA99E5}" srcOrd="0" destOrd="0" presId="urn:microsoft.com/office/officeart/2009/3/layout/HorizontalOrganizationChart"/>
    <dgm:cxn modelId="{B0D36084-E3A8-472A-BD70-EE98B726039F}" type="presOf" srcId="{2E86399D-E968-41F9-85E7-DC8A44CA8DE5}" destId="{C1D8FE36-8113-4935-A7C6-DD3797A6C35E}" srcOrd="0" destOrd="0" presId="urn:microsoft.com/office/officeart/2009/3/layout/HorizontalOrganizationChart"/>
    <dgm:cxn modelId="{52BB0C06-93F4-4902-B455-7B0C09495CEF}" type="presOf" srcId="{8A869475-CD9E-4B90-AA0B-3D9E55002100}" destId="{D33B01CB-4D0B-4079-B710-ED0FA7C23119}" srcOrd="0" destOrd="0" presId="urn:microsoft.com/office/officeart/2009/3/layout/HorizontalOrganizationChart"/>
    <dgm:cxn modelId="{E3D87839-333F-4D5F-936B-1F6C90BBE9E5}" srcId="{EB0ACD2E-6B0F-4CA2-8277-BAA9C73DD7CC}" destId="{87A8516C-5486-4824-BDB1-9ADFF960BFFB}" srcOrd="3" destOrd="0" parTransId="{A7D78A18-E9FF-4F43-A175-F2AC9F047F76}" sibTransId="{29891949-E699-4F2D-AAF3-138214138E6C}"/>
    <dgm:cxn modelId="{C86780CE-4B1B-4143-8EE0-CB7DA54915BF}" type="presOf" srcId="{6DDECFFE-F39C-4013-9CA4-E656747F8343}" destId="{8B170D9F-CA04-4CE9-AA57-2C44A16DF148}" srcOrd="0" destOrd="0" presId="urn:microsoft.com/office/officeart/2009/3/layout/HorizontalOrganizationChart"/>
    <dgm:cxn modelId="{3B68AA6A-06F4-4D49-8B0B-44AEE2776DA2}" type="presOf" srcId="{87A8516C-5486-4824-BDB1-9ADFF960BFFB}" destId="{C3867913-493F-4718-A054-DDE4B8202356}" srcOrd="0" destOrd="0" presId="urn:microsoft.com/office/officeart/2009/3/layout/HorizontalOrganizationChart"/>
    <dgm:cxn modelId="{7884DBAB-A349-4340-9BD2-DF07DCF29134}" type="presOf" srcId="{A762599F-12DA-40CC-B1AA-CF85FB4290B1}" destId="{3507FBF4-9C2F-480E-9E5A-0CC4EE4A1235}" srcOrd="0" destOrd="0" presId="urn:microsoft.com/office/officeart/2009/3/layout/HorizontalOrganizationChart"/>
    <dgm:cxn modelId="{2B898731-C500-4E13-836E-F26297B4DB76}" srcId="{EB0ACD2E-6B0F-4CA2-8277-BAA9C73DD7CC}" destId="{2FD1922E-6A96-4548-8F14-EB9A58AD5180}" srcOrd="1" destOrd="0" parTransId="{F81C1D0A-5521-4B04-98ED-70054C51EF9D}" sibTransId="{ACD78535-1DBA-4CC3-AE92-9DFA2527BAF2}"/>
    <dgm:cxn modelId="{4F346132-4316-4DF3-A490-2241AFA89149}" type="presOf" srcId="{EB0ACD2E-6B0F-4CA2-8277-BAA9C73DD7CC}" destId="{149BE7BA-1763-443C-8101-136EDC619854}" srcOrd="1" destOrd="0" presId="urn:microsoft.com/office/officeart/2009/3/layout/HorizontalOrganizationChart"/>
    <dgm:cxn modelId="{F6E8E199-499A-4F81-8425-F4E3478F265F}" type="presOf" srcId="{0B65DCCB-C4FC-4EDE-B764-B8F35D389988}" destId="{9C8D0555-849D-4AFD-9146-5828E4CE4017}" srcOrd="0" destOrd="0" presId="urn:microsoft.com/office/officeart/2009/3/layout/HorizontalOrganizationChart"/>
    <dgm:cxn modelId="{D8547F31-8F84-438F-8A10-51002FF3D59A}" type="presOf" srcId="{B1011888-BD31-4495-9ACB-2F98D9303C80}" destId="{9044458F-60A0-4803-AD97-94435FE357AE}" srcOrd="1" destOrd="0" presId="urn:microsoft.com/office/officeart/2009/3/layout/HorizontalOrganizationChart"/>
    <dgm:cxn modelId="{5856F83D-D86F-4799-8279-5949A0F8D508}" srcId="{EB0ACD2E-6B0F-4CA2-8277-BAA9C73DD7CC}" destId="{0B65DCCB-C4FC-4EDE-B764-B8F35D389988}" srcOrd="2" destOrd="0" parTransId="{548747C8-9550-411B-9AF0-B05FFD6BDF7C}" sibTransId="{319BFB1D-9C5B-415D-BD25-D180AA79E0CE}"/>
    <dgm:cxn modelId="{1C4C88AB-8D9B-4AC3-8926-0B52BE08473C}" type="presOf" srcId="{98F2BBEF-0B4E-4497-8356-1AD94CBDE6DC}" destId="{CAD30162-A859-4BDE-816D-2335A5F06A39}" srcOrd="1" destOrd="0" presId="urn:microsoft.com/office/officeart/2009/3/layout/HorizontalOrganizationChart"/>
    <dgm:cxn modelId="{007540F9-731F-4B5C-8DFA-66F2B09DA77E}" srcId="{1E3872FF-6744-48D0-977F-592D89D4C735}" destId="{EB0ACD2E-6B0F-4CA2-8277-BAA9C73DD7CC}" srcOrd="0" destOrd="0" parTransId="{3313D0CD-930F-4689-9564-9B5F3BCCDE62}" sibTransId="{80D74CDA-666D-4447-B212-2BCDB1B3A076}"/>
    <dgm:cxn modelId="{E27FC8AD-3F9C-43C0-9267-9036C24AB5A0}" type="presOf" srcId="{07C9ABB3-E191-44BF-B4FA-96C358574D2B}" destId="{0CC5FE95-76AE-41C5-A754-21E25306D022}" srcOrd="1" destOrd="0" presId="urn:microsoft.com/office/officeart/2009/3/layout/HorizontalOrganizationChart"/>
    <dgm:cxn modelId="{2268FB34-3278-4F26-B7A5-20FF43133E24}" type="presOf" srcId="{0B65DCCB-C4FC-4EDE-B764-B8F35D389988}" destId="{93C5535F-CBB8-409F-8084-9A3EE23E2CB6}" srcOrd="1" destOrd="0" presId="urn:microsoft.com/office/officeart/2009/3/layout/HorizontalOrganizationChart"/>
    <dgm:cxn modelId="{81AC3B2B-1CE5-4456-BA2D-8C8AC5742599}" type="presOf" srcId="{07C9ABB3-E191-44BF-B4FA-96C358574D2B}" destId="{72AC0B98-6993-407A-A708-A869AB7C25F0}" srcOrd="0" destOrd="0" presId="urn:microsoft.com/office/officeart/2009/3/layout/HorizontalOrganizationChart"/>
    <dgm:cxn modelId="{2354F391-9B1F-4B73-A579-6B93D535B736}" srcId="{EB0ACD2E-6B0F-4CA2-8277-BAA9C73DD7CC}" destId="{A762599F-12DA-40CC-B1AA-CF85FB4290B1}" srcOrd="5" destOrd="0" parTransId="{2E86399D-E968-41F9-85E7-DC8A44CA8DE5}" sibTransId="{426A2C6D-A4FF-476D-B7CD-F9D5AC30D46F}"/>
    <dgm:cxn modelId="{2F156EBB-B9AF-4AB2-9053-ADC45C2C6C6D}" type="presOf" srcId="{CFD8628F-D037-4B03-BC41-5A48CE7C5A57}" destId="{3145FA18-3174-492E-B61A-A9C933B56DFF}" srcOrd="0" destOrd="0" presId="urn:microsoft.com/office/officeart/2009/3/layout/HorizontalOrganizationChart"/>
    <dgm:cxn modelId="{2E6C11A3-C924-4C0D-91AC-D4ECD77E1182}" type="presOf" srcId="{6DDECFFE-F39C-4013-9CA4-E656747F8343}" destId="{FE8B1B7C-AFE4-4022-9B99-297F06B7AA4E}" srcOrd="1" destOrd="0" presId="urn:microsoft.com/office/officeart/2009/3/layout/HorizontalOrganizationChart"/>
    <dgm:cxn modelId="{F65EFEB2-F62B-40A3-A2F8-A3A8395C9823}" type="presOf" srcId="{4CDFB9C3-3AA0-472F-9AF7-B545CC52D7BC}" destId="{00E593F3-7CD4-43A8-A2AA-ECAF0D5E8527}" srcOrd="0" destOrd="0" presId="urn:microsoft.com/office/officeart/2009/3/layout/HorizontalOrganizationChart"/>
    <dgm:cxn modelId="{74AA0C82-495A-49AF-9A7A-4A5308EAFAFB}" srcId="{EB0ACD2E-6B0F-4CA2-8277-BAA9C73DD7CC}" destId="{98F2BBEF-0B4E-4497-8356-1AD94CBDE6DC}" srcOrd="7" destOrd="0" parTransId="{2388C59E-9D07-4F06-80B2-2B2CC94B58F5}" sibTransId="{DF457A22-ABBE-425A-B9E1-71E381E83558}"/>
    <dgm:cxn modelId="{836F5A5E-C56C-4D21-BC4B-CE7DB4A918E6}" type="presOf" srcId="{A3C86223-8C42-465A-B2EF-79876C19B189}" destId="{B13BC2E2-9028-4C9B-BD14-414B2E3F7AE2}" srcOrd="0" destOrd="0" presId="urn:microsoft.com/office/officeart/2009/3/layout/HorizontalOrganizationChart"/>
    <dgm:cxn modelId="{C9225C5F-7CB8-4066-9AAF-7EABA39FAC34}" type="presOf" srcId="{B1011888-BD31-4495-9ACB-2F98D9303C80}" destId="{0624B23B-EC48-4F1D-AB00-F169547CC5DE}" srcOrd="0" destOrd="0" presId="urn:microsoft.com/office/officeart/2009/3/layout/HorizontalOrganizationChart"/>
    <dgm:cxn modelId="{F72FD3C8-0747-4C0D-9571-DCC0C936B26E}" srcId="{EB0ACD2E-6B0F-4CA2-8277-BAA9C73DD7CC}" destId="{B1011888-BD31-4495-9ACB-2F98D9303C80}" srcOrd="6" destOrd="0" parTransId="{A3C86223-8C42-465A-B2EF-79876C19B189}" sibTransId="{EA264091-AB32-41B4-A486-B6194C4B184B}"/>
    <dgm:cxn modelId="{856B9D5B-2EC5-4547-9D1E-F393666AFF20}" type="presOf" srcId="{EB0ACD2E-6B0F-4CA2-8277-BAA9C73DD7CC}" destId="{DB3FFA30-05A1-48FD-947E-54DAF71ABDB2}" srcOrd="0" destOrd="0" presId="urn:microsoft.com/office/officeart/2009/3/layout/HorizontalOrganizationChart"/>
    <dgm:cxn modelId="{51506AD2-F05B-415D-9AD1-84B3C616092E}" type="presOf" srcId="{B232DF6C-0CFF-4AFA-8D2A-B47B59D4CADE}" destId="{C89DC9D1-E8B3-4F6B-948D-5A61C8C466F3}" srcOrd="0" destOrd="0" presId="urn:microsoft.com/office/officeart/2009/3/layout/HorizontalOrganizationChart"/>
    <dgm:cxn modelId="{743DB7E9-1127-47E6-B7CB-EC8A98091928}" type="presOf" srcId="{2FD1922E-6A96-4548-8F14-EB9A58AD5180}" destId="{1169F3C1-7BC1-4FF2-B647-C80EE9EBEB65}" srcOrd="0" destOrd="0" presId="urn:microsoft.com/office/officeart/2009/3/layout/HorizontalOrganizationChart"/>
    <dgm:cxn modelId="{5A69DA46-5D7C-47F5-B638-2046AD44338C}" type="presOf" srcId="{87A8516C-5486-4824-BDB1-9ADFF960BFFB}" destId="{65526D18-D4B2-4D08-9352-5E1BB1D2C868}" srcOrd="1" destOrd="0" presId="urn:microsoft.com/office/officeart/2009/3/layout/HorizontalOrganizationChart"/>
    <dgm:cxn modelId="{A5CEC977-E847-438E-A615-B7CE643871F8}" type="presOf" srcId="{B232DF6C-0CFF-4AFA-8D2A-B47B59D4CADE}" destId="{5EED8753-1C66-4075-9E17-6ADFD3F6BF10}" srcOrd="1" destOrd="0" presId="urn:microsoft.com/office/officeart/2009/3/layout/HorizontalOrganizationChart"/>
    <dgm:cxn modelId="{0174A397-9F47-4C68-9445-9209B7A1F6E1}" type="presParOf" srcId="{8DF0507A-2083-42D5-87B5-82A41FBF2C44}" destId="{DC50BB18-7DB7-48CE-AB7C-B56AD706791D}" srcOrd="0" destOrd="0" presId="urn:microsoft.com/office/officeart/2009/3/layout/HorizontalOrganizationChart"/>
    <dgm:cxn modelId="{47C3B21B-2F13-4FE9-B9F0-DE062332E798}" type="presParOf" srcId="{DC50BB18-7DB7-48CE-AB7C-B56AD706791D}" destId="{27D0251F-504D-4D95-91AE-3DB01A0E2DFF}" srcOrd="0" destOrd="0" presId="urn:microsoft.com/office/officeart/2009/3/layout/HorizontalOrganizationChart"/>
    <dgm:cxn modelId="{03E2D708-E01F-46D7-801D-7C608D91B594}" type="presParOf" srcId="{27D0251F-504D-4D95-91AE-3DB01A0E2DFF}" destId="{DB3FFA30-05A1-48FD-947E-54DAF71ABDB2}" srcOrd="0" destOrd="0" presId="urn:microsoft.com/office/officeart/2009/3/layout/HorizontalOrganizationChart"/>
    <dgm:cxn modelId="{680185D9-BEE0-4BDD-8704-1A2CD4CF9B57}" type="presParOf" srcId="{27D0251F-504D-4D95-91AE-3DB01A0E2DFF}" destId="{149BE7BA-1763-443C-8101-136EDC619854}" srcOrd="1" destOrd="0" presId="urn:microsoft.com/office/officeart/2009/3/layout/HorizontalOrganizationChart"/>
    <dgm:cxn modelId="{B7E1C845-36E0-4A6C-9E72-950021D24F06}" type="presParOf" srcId="{DC50BB18-7DB7-48CE-AB7C-B56AD706791D}" destId="{CC85AD62-2507-497F-9C9E-8F205C0F902F}" srcOrd="1" destOrd="0" presId="urn:microsoft.com/office/officeart/2009/3/layout/HorizontalOrganizationChart"/>
    <dgm:cxn modelId="{2D7310D5-834B-436B-A3EA-642BE0F523F0}" type="presParOf" srcId="{CC85AD62-2507-497F-9C9E-8F205C0F902F}" destId="{3145FA18-3174-492E-B61A-A9C933B56DFF}" srcOrd="0" destOrd="0" presId="urn:microsoft.com/office/officeart/2009/3/layout/HorizontalOrganizationChart"/>
    <dgm:cxn modelId="{4CE69F76-AD8A-46BE-ABE4-4583B8A2CDEB}" type="presParOf" srcId="{CC85AD62-2507-497F-9C9E-8F205C0F902F}" destId="{01E5F373-E978-45AE-8E07-211A524DB0AE}" srcOrd="1" destOrd="0" presId="urn:microsoft.com/office/officeart/2009/3/layout/HorizontalOrganizationChart"/>
    <dgm:cxn modelId="{4947FE7F-259F-40C2-9B55-F96E2CACEB30}" type="presParOf" srcId="{01E5F373-E978-45AE-8E07-211A524DB0AE}" destId="{B558044A-8468-4A23-971B-B19147CB86B2}" srcOrd="0" destOrd="0" presId="urn:microsoft.com/office/officeart/2009/3/layout/HorizontalOrganizationChart"/>
    <dgm:cxn modelId="{AA8920B3-489B-4209-AB57-2366E96F94CD}" type="presParOf" srcId="{B558044A-8468-4A23-971B-B19147CB86B2}" destId="{C89DC9D1-E8B3-4F6B-948D-5A61C8C466F3}" srcOrd="0" destOrd="0" presId="urn:microsoft.com/office/officeart/2009/3/layout/HorizontalOrganizationChart"/>
    <dgm:cxn modelId="{F7236517-81B3-41C7-87ED-4C7604C97CA8}" type="presParOf" srcId="{B558044A-8468-4A23-971B-B19147CB86B2}" destId="{5EED8753-1C66-4075-9E17-6ADFD3F6BF10}" srcOrd="1" destOrd="0" presId="urn:microsoft.com/office/officeart/2009/3/layout/HorizontalOrganizationChart"/>
    <dgm:cxn modelId="{5FE49EAC-3E6B-41CE-91BA-D65DB265084E}" type="presParOf" srcId="{01E5F373-E978-45AE-8E07-211A524DB0AE}" destId="{57EDFA8F-0178-48D1-8C3A-054A17BCA096}" srcOrd="1" destOrd="0" presId="urn:microsoft.com/office/officeart/2009/3/layout/HorizontalOrganizationChart"/>
    <dgm:cxn modelId="{763FD0CC-FD58-42ED-9B87-A621EB14C0C4}" type="presParOf" srcId="{01E5F373-E978-45AE-8E07-211A524DB0AE}" destId="{FC708E71-CAED-48ED-B1A6-26F28A5648C1}" srcOrd="2" destOrd="0" presId="urn:microsoft.com/office/officeart/2009/3/layout/HorizontalOrganizationChart"/>
    <dgm:cxn modelId="{82F528C6-F300-481D-AFE4-9108BE697745}" type="presParOf" srcId="{CC85AD62-2507-497F-9C9E-8F205C0F902F}" destId="{142D2A25-9716-486D-AC83-C3F4F2508EEC}" srcOrd="2" destOrd="0" presId="urn:microsoft.com/office/officeart/2009/3/layout/HorizontalOrganizationChart"/>
    <dgm:cxn modelId="{55658321-05E9-4D21-9BB9-A906CB934F90}" type="presParOf" srcId="{CC85AD62-2507-497F-9C9E-8F205C0F902F}" destId="{20495F83-11B7-4ACB-B216-64311CE419C4}" srcOrd="3" destOrd="0" presId="urn:microsoft.com/office/officeart/2009/3/layout/HorizontalOrganizationChart"/>
    <dgm:cxn modelId="{A8859831-B05A-4899-85C4-134793C96FAE}" type="presParOf" srcId="{20495F83-11B7-4ACB-B216-64311CE419C4}" destId="{AC50E1FE-DC94-4B9E-87DC-11EE49A3DF1D}" srcOrd="0" destOrd="0" presId="urn:microsoft.com/office/officeart/2009/3/layout/HorizontalOrganizationChart"/>
    <dgm:cxn modelId="{1C7A0916-F081-464C-A6E1-1C89AFA9D6F2}" type="presParOf" srcId="{AC50E1FE-DC94-4B9E-87DC-11EE49A3DF1D}" destId="{1169F3C1-7BC1-4FF2-B647-C80EE9EBEB65}" srcOrd="0" destOrd="0" presId="urn:microsoft.com/office/officeart/2009/3/layout/HorizontalOrganizationChart"/>
    <dgm:cxn modelId="{4EEF81F9-5E27-479A-9C79-79B74BB2CE8D}" type="presParOf" srcId="{AC50E1FE-DC94-4B9E-87DC-11EE49A3DF1D}" destId="{94B9913A-6168-43C0-B1D3-113299482190}" srcOrd="1" destOrd="0" presId="urn:microsoft.com/office/officeart/2009/3/layout/HorizontalOrganizationChart"/>
    <dgm:cxn modelId="{AE93FEDE-0419-4F96-8CA3-DA39D67C825D}" type="presParOf" srcId="{20495F83-11B7-4ACB-B216-64311CE419C4}" destId="{F2C308F5-3823-42D2-A564-5F1295D78215}" srcOrd="1" destOrd="0" presId="urn:microsoft.com/office/officeart/2009/3/layout/HorizontalOrganizationChart"/>
    <dgm:cxn modelId="{A77B0544-9F3A-449A-919E-B4282EA1653D}" type="presParOf" srcId="{20495F83-11B7-4ACB-B216-64311CE419C4}" destId="{864A23A8-85A4-4CAF-B951-BB9F36196BE2}" srcOrd="2" destOrd="0" presId="urn:microsoft.com/office/officeart/2009/3/layout/HorizontalOrganizationChart"/>
    <dgm:cxn modelId="{702B3F65-ADED-40D1-9AEE-2A8404BCA95B}" type="presParOf" srcId="{CC85AD62-2507-497F-9C9E-8F205C0F902F}" destId="{C199BB98-1CFA-4F7F-BB79-66023CE42F52}" srcOrd="4" destOrd="0" presId="urn:microsoft.com/office/officeart/2009/3/layout/HorizontalOrganizationChart"/>
    <dgm:cxn modelId="{8B30230D-21EC-4D7D-9F8F-5209A1917E97}" type="presParOf" srcId="{CC85AD62-2507-497F-9C9E-8F205C0F902F}" destId="{06010073-5001-4FCB-9187-CC8E53AD9466}" srcOrd="5" destOrd="0" presId="urn:microsoft.com/office/officeart/2009/3/layout/HorizontalOrganizationChart"/>
    <dgm:cxn modelId="{ACD499DA-4850-428E-9F30-ABE73D7AE270}" type="presParOf" srcId="{06010073-5001-4FCB-9187-CC8E53AD9466}" destId="{1CFF493F-B5A7-4C7A-9E3B-01BF073803BA}" srcOrd="0" destOrd="0" presId="urn:microsoft.com/office/officeart/2009/3/layout/HorizontalOrganizationChart"/>
    <dgm:cxn modelId="{36B63586-F33A-464A-AF26-BC10D01096A7}" type="presParOf" srcId="{1CFF493F-B5A7-4C7A-9E3B-01BF073803BA}" destId="{9C8D0555-849D-4AFD-9146-5828E4CE4017}" srcOrd="0" destOrd="0" presId="urn:microsoft.com/office/officeart/2009/3/layout/HorizontalOrganizationChart"/>
    <dgm:cxn modelId="{4D3E801A-0435-494B-B89C-CD6AAED67BBE}" type="presParOf" srcId="{1CFF493F-B5A7-4C7A-9E3B-01BF073803BA}" destId="{93C5535F-CBB8-409F-8084-9A3EE23E2CB6}" srcOrd="1" destOrd="0" presId="urn:microsoft.com/office/officeart/2009/3/layout/HorizontalOrganizationChart"/>
    <dgm:cxn modelId="{508B4BED-410B-4F1D-A8F6-F222D154E549}" type="presParOf" srcId="{06010073-5001-4FCB-9187-CC8E53AD9466}" destId="{076D26DD-3A75-4134-B65F-B685B3A9327C}" srcOrd="1" destOrd="0" presId="urn:microsoft.com/office/officeart/2009/3/layout/HorizontalOrganizationChart"/>
    <dgm:cxn modelId="{9B9A5E35-BD55-4115-A7D9-0C717C0D6A56}" type="presParOf" srcId="{06010073-5001-4FCB-9187-CC8E53AD9466}" destId="{2E7572CB-19F2-4BF8-A957-558E5842D356}" srcOrd="2" destOrd="0" presId="urn:microsoft.com/office/officeart/2009/3/layout/HorizontalOrganizationChart"/>
    <dgm:cxn modelId="{A02B51EA-31DE-4987-A03F-096FCA478DC5}" type="presParOf" srcId="{CC85AD62-2507-497F-9C9E-8F205C0F902F}" destId="{D6CFD862-CB22-4118-A923-9A4A728A0830}" srcOrd="6" destOrd="0" presId="urn:microsoft.com/office/officeart/2009/3/layout/HorizontalOrganizationChart"/>
    <dgm:cxn modelId="{BFEC57BE-61BC-4CA9-A84A-74236F1E7F06}" type="presParOf" srcId="{CC85AD62-2507-497F-9C9E-8F205C0F902F}" destId="{BFEC77C7-DAA8-4610-8284-DC65A29966C8}" srcOrd="7" destOrd="0" presId="urn:microsoft.com/office/officeart/2009/3/layout/HorizontalOrganizationChart"/>
    <dgm:cxn modelId="{96FBF7A3-B86D-408F-A733-E8026F086713}" type="presParOf" srcId="{BFEC77C7-DAA8-4610-8284-DC65A29966C8}" destId="{4EB70338-92AB-43C5-A3F7-68C3982FD7AD}" srcOrd="0" destOrd="0" presId="urn:microsoft.com/office/officeart/2009/3/layout/HorizontalOrganizationChart"/>
    <dgm:cxn modelId="{E8BA51FC-41CC-4163-94A2-33DA7DFACF42}" type="presParOf" srcId="{4EB70338-92AB-43C5-A3F7-68C3982FD7AD}" destId="{C3867913-493F-4718-A054-DDE4B8202356}" srcOrd="0" destOrd="0" presId="urn:microsoft.com/office/officeart/2009/3/layout/HorizontalOrganizationChart"/>
    <dgm:cxn modelId="{001784F3-C0EB-436F-995A-653133B8DB91}" type="presParOf" srcId="{4EB70338-92AB-43C5-A3F7-68C3982FD7AD}" destId="{65526D18-D4B2-4D08-9352-5E1BB1D2C868}" srcOrd="1" destOrd="0" presId="urn:microsoft.com/office/officeart/2009/3/layout/HorizontalOrganizationChart"/>
    <dgm:cxn modelId="{DBAC5188-8F47-4CA9-B3DA-82449E7B9FE8}" type="presParOf" srcId="{BFEC77C7-DAA8-4610-8284-DC65A29966C8}" destId="{5A066025-84A8-4C69-852F-E3C7600E86FB}" srcOrd="1" destOrd="0" presId="urn:microsoft.com/office/officeart/2009/3/layout/HorizontalOrganizationChart"/>
    <dgm:cxn modelId="{FBFD9336-513D-4CD9-93B0-5E7A8A6F2D7F}" type="presParOf" srcId="{BFEC77C7-DAA8-4610-8284-DC65A29966C8}" destId="{69A127F4-E5CC-49E6-9D3A-8A62EEAFCAC6}" srcOrd="2" destOrd="0" presId="urn:microsoft.com/office/officeart/2009/3/layout/HorizontalOrganizationChart"/>
    <dgm:cxn modelId="{81E7FA54-6897-4A2F-93D7-807D8ADB7195}" type="presParOf" srcId="{CC85AD62-2507-497F-9C9E-8F205C0F902F}" destId="{00E593F3-7CD4-43A8-A2AA-ECAF0D5E8527}" srcOrd="8" destOrd="0" presId="urn:microsoft.com/office/officeart/2009/3/layout/HorizontalOrganizationChart"/>
    <dgm:cxn modelId="{9D51CCEF-B8A8-4E11-A98B-FC3A24C046A4}" type="presParOf" srcId="{CC85AD62-2507-497F-9C9E-8F205C0F902F}" destId="{710D9276-69F3-43A8-9040-ED948123116E}" srcOrd="9" destOrd="0" presId="urn:microsoft.com/office/officeart/2009/3/layout/HorizontalOrganizationChart"/>
    <dgm:cxn modelId="{B4FA16A7-E39A-40D2-BAA6-E185E0DF8BF3}" type="presParOf" srcId="{710D9276-69F3-43A8-9040-ED948123116E}" destId="{6A695C7A-F053-4707-B612-97ABED087E66}" srcOrd="0" destOrd="0" presId="urn:microsoft.com/office/officeart/2009/3/layout/HorizontalOrganizationChart"/>
    <dgm:cxn modelId="{33A5ACC8-21AB-426F-8047-C2EBFD802B69}" type="presParOf" srcId="{6A695C7A-F053-4707-B612-97ABED087E66}" destId="{8B170D9F-CA04-4CE9-AA57-2C44A16DF148}" srcOrd="0" destOrd="0" presId="urn:microsoft.com/office/officeart/2009/3/layout/HorizontalOrganizationChart"/>
    <dgm:cxn modelId="{B58562FE-4485-417A-90A8-E0473F70698A}" type="presParOf" srcId="{6A695C7A-F053-4707-B612-97ABED087E66}" destId="{FE8B1B7C-AFE4-4022-9B99-297F06B7AA4E}" srcOrd="1" destOrd="0" presId="urn:microsoft.com/office/officeart/2009/3/layout/HorizontalOrganizationChart"/>
    <dgm:cxn modelId="{FEE5E767-6D08-4B25-A83D-A6156EF8B602}" type="presParOf" srcId="{710D9276-69F3-43A8-9040-ED948123116E}" destId="{FD242B2B-ED79-42A0-807D-707B157A8169}" srcOrd="1" destOrd="0" presId="urn:microsoft.com/office/officeart/2009/3/layout/HorizontalOrganizationChart"/>
    <dgm:cxn modelId="{6F824D35-0F6E-4521-81B7-8B2B527C68D2}" type="presParOf" srcId="{710D9276-69F3-43A8-9040-ED948123116E}" destId="{0AF57916-B869-4E48-AC23-99774E873A99}" srcOrd="2" destOrd="0" presId="urn:microsoft.com/office/officeart/2009/3/layout/HorizontalOrganizationChart"/>
    <dgm:cxn modelId="{71DEE55C-ADC8-4803-8891-E734BFD1BCF2}" type="presParOf" srcId="{CC85AD62-2507-497F-9C9E-8F205C0F902F}" destId="{C1D8FE36-8113-4935-A7C6-DD3797A6C35E}" srcOrd="10" destOrd="0" presId="urn:microsoft.com/office/officeart/2009/3/layout/HorizontalOrganizationChart"/>
    <dgm:cxn modelId="{E70DF42F-531A-489A-8A6D-93A2D3FBE2D5}" type="presParOf" srcId="{CC85AD62-2507-497F-9C9E-8F205C0F902F}" destId="{6A364FF9-3CA6-4B85-B814-146CF45CD84A}" srcOrd="11" destOrd="0" presId="urn:microsoft.com/office/officeart/2009/3/layout/HorizontalOrganizationChart"/>
    <dgm:cxn modelId="{19E9BF5C-ACDE-42AA-BE70-06DA4E6E3462}" type="presParOf" srcId="{6A364FF9-3CA6-4B85-B814-146CF45CD84A}" destId="{2B41DF90-88A2-455A-BE54-790740FE78DF}" srcOrd="0" destOrd="0" presId="urn:microsoft.com/office/officeart/2009/3/layout/HorizontalOrganizationChart"/>
    <dgm:cxn modelId="{69C73A02-2481-4DDE-BF59-32DC968A6F8E}" type="presParOf" srcId="{2B41DF90-88A2-455A-BE54-790740FE78DF}" destId="{3507FBF4-9C2F-480E-9E5A-0CC4EE4A1235}" srcOrd="0" destOrd="0" presId="urn:microsoft.com/office/officeart/2009/3/layout/HorizontalOrganizationChart"/>
    <dgm:cxn modelId="{6DBCF7EB-9813-44B9-8433-38A02AA3D20B}" type="presParOf" srcId="{2B41DF90-88A2-455A-BE54-790740FE78DF}" destId="{F2FF4A02-91B7-4FF0-A620-4D6403CBC6F0}" srcOrd="1" destOrd="0" presId="urn:microsoft.com/office/officeart/2009/3/layout/HorizontalOrganizationChart"/>
    <dgm:cxn modelId="{C18D1989-E49D-42B2-8626-0F9A9339B9E5}" type="presParOf" srcId="{6A364FF9-3CA6-4B85-B814-146CF45CD84A}" destId="{C80012BD-E47D-49E2-9D9B-ECB9145D05AB}" srcOrd="1" destOrd="0" presId="urn:microsoft.com/office/officeart/2009/3/layout/HorizontalOrganizationChart"/>
    <dgm:cxn modelId="{5C8A46D3-AB7A-4EF4-8039-C4B528472443}" type="presParOf" srcId="{6A364FF9-3CA6-4B85-B814-146CF45CD84A}" destId="{B224B423-A969-4B69-B625-C31488FA97D3}" srcOrd="2" destOrd="0" presId="urn:microsoft.com/office/officeart/2009/3/layout/HorizontalOrganizationChart"/>
    <dgm:cxn modelId="{A2506173-E085-4E19-B5F8-1CFD698C956B}" type="presParOf" srcId="{CC85AD62-2507-497F-9C9E-8F205C0F902F}" destId="{B13BC2E2-9028-4C9B-BD14-414B2E3F7AE2}" srcOrd="12" destOrd="0" presId="urn:microsoft.com/office/officeart/2009/3/layout/HorizontalOrganizationChart"/>
    <dgm:cxn modelId="{0BEE7989-2348-484D-A87E-0CC5980A0791}" type="presParOf" srcId="{CC85AD62-2507-497F-9C9E-8F205C0F902F}" destId="{5EC58EEB-B24F-44BD-8998-823910097BF9}" srcOrd="13" destOrd="0" presId="urn:microsoft.com/office/officeart/2009/3/layout/HorizontalOrganizationChart"/>
    <dgm:cxn modelId="{C2DF6DB5-9ACE-497C-B6CE-991D79F971BD}" type="presParOf" srcId="{5EC58EEB-B24F-44BD-8998-823910097BF9}" destId="{EDAD613E-A673-4416-B0AB-41D3883D3A61}" srcOrd="0" destOrd="0" presId="urn:microsoft.com/office/officeart/2009/3/layout/HorizontalOrganizationChart"/>
    <dgm:cxn modelId="{4B6B656E-B79E-4AAA-B491-C6695988AE7C}" type="presParOf" srcId="{EDAD613E-A673-4416-B0AB-41D3883D3A61}" destId="{0624B23B-EC48-4F1D-AB00-F169547CC5DE}" srcOrd="0" destOrd="0" presId="urn:microsoft.com/office/officeart/2009/3/layout/HorizontalOrganizationChart"/>
    <dgm:cxn modelId="{F930D9A8-CC91-409C-8883-0D7C97B2B527}" type="presParOf" srcId="{EDAD613E-A673-4416-B0AB-41D3883D3A61}" destId="{9044458F-60A0-4803-AD97-94435FE357AE}" srcOrd="1" destOrd="0" presId="urn:microsoft.com/office/officeart/2009/3/layout/HorizontalOrganizationChart"/>
    <dgm:cxn modelId="{02EFD0E1-9B24-4872-AADD-FED592657045}" type="presParOf" srcId="{5EC58EEB-B24F-44BD-8998-823910097BF9}" destId="{13722E0C-4A74-4C81-AAC9-0BB185A4DB7E}" srcOrd="1" destOrd="0" presId="urn:microsoft.com/office/officeart/2009/3/layout/HorizontalOrganizationChart"/>
    <dgm:cxn modelId="{AE09A585-321A-4811-934E-769FAC5A6389}" type="presParOf" srcId="{5EC58EEB-B24F-44BD-8998-823910097BF9}" destId="{97906976-B3F6-4004-9B92-0D0EB44DF7F2}" srcOrd="2" destOrd="0" presId="urn:microsoft.com/office/officeart/2009/3/layout/HorizontalOrganizationChart"/>
    <dgm:cxn modelId="{4BE0CCC9-0BC2-4260-8B9F-F80FCBD5D9EA}" type="presParOf" srcId="{CC85AD62-2507-497F-9C9E-8F205C0F902F}" destId="{EC75A970-1B62-4236-A716-AE752DF5E9B9}" srcOrd="14" destOrd="0" presId="urn:microsoft.com/office/officeart/2009/3/layout/HorizontalOrganizationChart"/>
    <dgm:cxn modelId="{43A3699D-EA9C-4787-9D51-D7B0AC92C729}" type="presParOf" srcId="{CC85AD62-2507-497F-9C9E-8F205C0F902F}" destId="{B71C8B07-E7C2-47FA-9ACD-252F32D34720}" srcOrd="15" destOrd="0" presId="urn:microsoft.com/office/officeart/2009/3/layout/HorizontalOrganizationChart"/>
    <dgm:cxn modelId="{93587468-8972-4FE5-9040-6D816EFA9E81}" type="presParOf" srcId="{B71C8B07-E7C2-47FA-9ACD-252F32D34720}" destId="{4155D86E-802C-488C-81E1-C1D151FBD020}" srcOrd="0" destOrd="0" presId="urn:microsoft.com/office/officeart/2009/3/layout/HorizontalOrganizationChart"/>
    <dgm:cxn modelId="{FFBB6FB1-AD5F-43F9-9DC8-7D707F68F485}" type="presParOf" srcId="{4155D86E-802C-488C-81E1-C1D151FBD020}" destId="{373B0DF2-05FB-4D05-B655-E8072ABA99E5}" srcOrd="0" destOrd="0" presId="urn:microsoft.com/office/officeart/2009/3/layout/HorizontalOrganizationChart"/>
    <dgm:cxn modelId="{AEF8ABD5-EA7E-461B-A890-02D33139C78C}" type="presParOf" srcId="{4155D86E-802C-488C-81E1-C1D151FBD020}" destId="{CAD30162-A859-4BDE-816D-2335A5F06A39}" srcOrd="1" destOrd="0" presId="urn:microsoft.com/office/officeart/2009/3/layout/HorizontalOrganizationChart"/>
    <dgm:cxn modelId="{43CE6B2F-5010-472E-9B1E-8D3B4E9ABF17}" type="presParOf" srcId="{B71C8B07-E7C2-47FA-9ACD-252F32D34720}" destId="{AB6EB628-F045-4109-A83F-110F06F9ABF1}" srcOrd="1" destOrd="0" presId="urn:microsoft.com/office/officeart/2009/3/layout/HorizontalOrganizationChart"/>
    <dgm:cxn modelId="{6E16F4BB-B923-4995-A9D6-93C0B4D8706B}" type="presParOf" srcId="{B71C8B07-E7C2-47FA-9ACD-252F32D34720}" destId="{2EA41355-D87C-4EEE-9C46-2DD40E593BFA}" srcOrd="2" destOrd="0" presId="urn:microsoft.com/office/officeart/2009/3/layout/HorizontalOrganizationChart"/>
    <dgm:cxn modelId="{C51B9A06-C8A8-4AA8-B083-A5D7D71444B2}" type="presParOf" srcId="{CC85AD62-2507-497F-9C9E-8F205C0F902F}" destId="{D33B01CB-4D0B-4079-B710-ED0FA7C23119}" srcOrd="16" destOrd="0" presId="urn:microsoft.com/office/officeart/2009/3/layout/HorizontalOrganizationChart"/>
    <dgm:cxn modelId="{2EA1B95A-26E0-4E6A-A2EB-F93802FAFA92}" type="presParOf" srcId="{CC85AD62-2507-497F-9C9E-8F205C0F902F}" destId="{63206B54-58A4-4C48-BFD3-B6C771D23BCB}" srcOrd="17" destOrd="0" presId="urn:microsoft.com/office/officeart/2009/3/layout/HorizontalOrganizationChart"/>
    <dgm:cxn modelId="{F143A662-6DE2-4ACD-90C1-4549A59A7545}" type="presParOf" srcId="{63206B54-58A4-4C48-BFD3-B6C771D23BCB}" destId="{A6E424ED-2A10-4707-8C02-E398A8CE27DB}" srcOrd="0" destOrd="0" presId="urn:microsoft.com/office/officeart/2009/3/layout/HorizontalOrganizationChart"/>
    <dgm:cxn modelId="{02011539-738E-4A09-B22E-851C74A61FD5}" type="presParOf" srcId="{A6E424ED-2A10-4707-8C02-E398A8CE27DB}" destId="{72AC0B98-6993-407A-A708-A869AB7C25F0}" srcOrd="0" destOrd="0" presId="urn:microsoft.com/office/officeart/2009/3/layout/HorizontalOrganizationChart"/>
    <dgm:cxn modelId="{F45044F8-F10B-4229-A335-7D7730682EEE}" type="presParOf" srcId="{A6E424ED-2A10-4707-8C02-E398A8CE27DB}" destId="{0CC5FE95-76AE-41C5-A754-21E25306D022}" srcOrd="1" destOrd="0" presId="urn:microsoft.com/office/officeart/2009/3/layout/HorizontalOrganizationChart"/>
    <dgm:cxn modelId="{7E90BDD3-4D9F-434C-8B6E-8CD7F39A6CB0}" type="presParOf" srcId="{63206B54-58A4-4C48-BFD3-B6C771D23BCB}" destId="{5AC822ED-E826-43D1-8D63-7F0BBC8A875E}" srcOrd="1" destOrd="0" presId="urn:microsoft.com/office/officeart/2009/3/layout/HorizontalOrganizationChart"/>
    <dgm:cxn modelId="{B3F3AD29-BB9F-42F6-A5FB-4892894C16E0}" type="presParOf" srcId="{63206B54-58A4-4C48-BFD3-B6C771D23BCB}" destId="{BCB25721-331E-4956-9F9D-0802EC632C01}" srcOrd="2" destOrd="0" presId="urn:microsoft.com/office/officeart/2009/3/layout/HorizontalOrganizationChart"/>
    <dgm:cxn modelId="{F5A923C5-16C8-4605-901E-DA18269BAA3E}" type="presParOf" srcId="{DC50BB18-7DB7-48CE-AB7C-B56AD706791D}" destId="{13209702-BA8E-41FA-B657-E36C8C6FA57F}" srcOrd="2" destOrd="0" presId="urn:microsoft.com/office/officeart/2009/3/layout/HorizontalOrganizationChart"/>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16577C-4EE0-439D-A04A-F4CC5D22BA0C}" type="doc">
      <dgm:prSet loTypeId="urn:microsoft.com/office/officeart/2005/8/layout/default#1" loCatId="list" qsTypeId="urn:microsoft.com/office/officeart/2005/8/quickstyle/simple1" qsCatId="simple" csTypeId="urn:microsoft.com/office/officeart/2005/8/colors/colorful1#1" csCatId="colorful" phldr="1"/>
      <dgm:spPr/>
      <dgm:t>
        <a:bodyPr/>
        <a:lstStyle/>
        <a:p>
          <a:endParaRPr lang="ru-RU"/>
        </a:p>
      </dgm:t>
    </dgm:pt>
    <dgm:pt modelId="{423645FA-A6B9-4AD3-95FD-F6752E4C4DB5}">
      <dgm:prSet phldrT="[Текст]" custT="1"/>
      <dgm:spPr/>
      <dgm:t>
        <a:bodyPr/>
        <a:lstStyle/>
        <a:p>
          <a:r>
            <a:rPr lang="ru-RU" sz="1400">
              <a:latin typeface="Times New Roman" panose="02020603050405020304" pitchFamily="18" charset="0"/>
              <a:cs typeface="Times New Roman" panose="02020603050405020304" pitchFamily="18" charset="0"/>
            </a:rPr>
            <a:t>Выявление и развитие сильных сторон индивидуальности</a:t>
          </a:r>
        </a:p>
      </dgm:t>
    </dgm:pt>
    <dgm:pt modelId="{A9E37964-7EBF-4344-B260-4F91693D36EF}" type="parTrans" cxnId="{A1A80583-9BA1-45A9-8F50-C69CECA310DD}">
      <dgm:prSet/>
      <dgm:spPr/>
      <dgm:t>
        <a:bodyPr/>
        <a:lstStyle/>
        <a:p>
          <a:endParaRPr lang="ru-RU" sz="2000">
            <a:latin typeface="Times New Roman" panose="02020603050405020304" pitchFamily="18" charset="0"/>
            <a:cs typeface="Times New Roman" panose="02020603050405020304" pitchFamily="18" charset="0"/>
          </a:endParaRPr>
        </a:p>
      </dgm:t>
    </dgm:pt>
    <dgm:pt modelId="{4FAB49FE-96B9-4773-A027-FDE5E9D9E2DD}" type="sibTrans" cxnId="{A1A80583-9BA1-45A9-8F50-C69CECA310DD}">
      <dgm:prSet/>
      <dgm:spPr/>
      <dgm:t>
        <a:bodyPr/>
        <a:lstStyle/>
        <a:p>
          <a:endParaRPr lang="ru-RU" sz="2000">
            <a:latin typeface="Times New Roman" panose="02020603050405020304" pitchFamily="18" charset="0"/>
            <a:cs typeface="Times New Roman" panose="02020603050405020304" pitchFamily="18" charset="0"/>
          </a:endParaRPr>
        </a:p>
      </dgm:t>
    </dgm:pt>
    <dgm:pt modelId="{4C8D25D6-07D7-4D48-8BBC-587F8EE6761B}">
      <dgm:prSet custT="1"/>
      <dgm:spPr/>
      <dgm:t>
        <a:bodyPr/>
        <a:lstStyle/>
        <a:p>
          <a:r>
            <a:rPr lang="ru-RU" sz="1400">
              <a:latin typeface="Times New Roman" panose="02020603050405020304" pitchFamily="18" charset="0"/>
              <a:cs typeface="Times New Roman" panose="02020603050405020304" pitchFamily="18" charset="0"/>
            </a:rPr>
            <a:t>Использование специальных организационных приёмов</a:t>
          </a:r>
        </a:p>
      </dgm:t>
    </dgm:pt>
    <dgm:pt modelId="{8B134334-4150-4556-A0EF-EC6D0859048B}" type="parTrans" cxnId="{A4EC8AE6-4CB9-4435-85F0-2BFCF7785D40}">
      <dgm:prSet/>
      <dgm:spPr/>
      <dgm:t>
        <a:bodyPr/>
        <a:lstStyle/>
        <a:p>
          <a:endParaRPr lang="ru-RU" sz="2000">
            <a:latin typeface="Times New Roman" panose="02020603050405020304" pitchFamily="18" charset="0"/>
            <a:cs typeface="Times New Roman" panose="02020603050405020304" pitchFamily="18" charset="0"/>
          </a:endParaRPr>
        </a:p>
      </dgm:t>
    </dgm:pt>
    <dgm:pt modelId="{A1BD8225-3028-4FE9-9C89-CBCE6C3654DE}" type="sibTrans" cxnId="{A4EC8AE6-4CB9-4435-85F0-2BFCF7785D40}">
      <dgm:prSet/>
      <dgm:spPr/>
      <dgm:t>
        <a:bodyPr/>
        <a:lstStyle/>
        <a:p>
          <a:endParaRPr lang="ru-RU" sz="2000">
            <a:latin typeface="Times New Roman" panose="02020603050405020304" pitchFamily="18" charset="0"/>
            <a:cs typeface="Times New Roman" panose="02020603050405020304" pitchFamily="18" charset="0"/>
          </a:endParaRPr>
        </a:p>
      </dgm:t>
    </dgm:pt>
    <dgm:pt modelId="{755C9636-4C81-4FEB-B806-026DB29D37C7}">
      <dgm:prSet custT="1"/>
      <dgm:spPr/>
      <dgm:t>
        <a:bodyPr/>
        <a:lstStyle/>
        <a:p>
          <a:r>
            <a:rPr lang="ru-RU" sz="1400">
              <a:latin typeface="Times New Roman" panose="02020603050405020304" pitchFamily="18" charset="0"/>
              <a:cs typeface="Times New Roman" panose="02020603050405020304" pitchFamily="18" charset="0"/>
            </a:rPr>
            <a:t>Многоуровневая подготовка обучающихся</a:t>
          </a:r>
        </a:p>
      </dgm:t>
    </dgm:pt>
    <dgm:pt modelId="{51D99F0D-428E-4B04-AB6C-BFF4E69FFD7A}" type="parTrans" cxnId="{C0FD1C1C-24A3-45F1-A9F0-F86567AF0143}">
      <dgm:prSet/>
      <dgm:spPr/>
      <dgm:t>
        <a:bodyPr/>
        <a:lstStyle/>
        <a:p>
          <a:endParaRPr lang="ru-RU" sz="2000">
            <a:latin typeface="Times New Roman" panose="02020603050405020304" pitchFamily="18" charset="0"/>
            <a:cs typeface="Times New Roman" panose="02020603050405020304" pitchFamily="18" charset="0"/>
          </a:endParaRPr>
        </a:p>
      </dgm:t>
    </dgm:pt>
    <dgm:pt modelId="{1985E6AB-64B7-4690-B334-209B1EF7B13B}" type="sibTrans" cxnId="{C0FD1C1C-24A3-45F1-A9F0-F86567AF0143}">
      <dgm:prSet/>
      <dgm:spPr/>
      <dgm:t>
        <a:bodyPr/>
        <a:lstStyle/>
        <a:p>
          <a:endParaRPr lang="ru-RU" sz="2000">
            <a:latin typeface="Times New Roman" panose="02020603050405020304" pitchFamily="18" charset="0"/>
            <a:cs typeface="Times New Roman" panose="02020603050405020304" pitchFamily="18" charset="0"/>
          </a:endParaRPr>
        </a:p>
      </dgm:t>
    </dgm:pt>
    <dgm:pt modelId="{E11AB07F-F0F8-4383-9B84-1B9FB7E050EA}">
      <dgm:prSet custT="1"/>
      <dgm:spPr/>
      <dgm:t>
        <a:bodyPr/>
        <a:lstStyle/>
        <a:p>
          <a:r>
            <a:rPr lang="ru-RU" sz="1400">
              <a:latin typeface="Times New Roman" panose="02020603050405020304" pitchFamily="18" charset="0"/>
              <a:cs typeface="Times New Roman" panose="02020603050405020304" pitchFamily="18" charset="0"/>
            </a:rPr>
            <a:t>Субъектность обучаемого, мотивированного на саморазвитие</a:t>
          </a:r>
        </a:p>
      </dgm:t>
    </dgm:pt>
    <dgm:pt modelId="{D80D2B6F-8FD2-48BB-BB4C-CF869B482EE7}" type="parTrans" cxnId="{528992AD-8AB2-4CCA-8FFC-E1DD2929AE12}">
      <dgm:prSet/>
      <dgm:spPr/>
      <dgm:t>
        <a:bodyPr/>
        <a:lstStyle/>
        <a:p>
          <a:endParaRPr lang="ru-RU" sz="2000">
            <a:latin typeface="Times New Roman" panose="02020603050405020304" pitchFamily="18" charset="0"/>
            <a:cs typeface="Times New Roman" panose="02020603050405020304" pitchFamily="18" charset="0"/>
          </a:endParaRPr>
        </a:p>
      </dgm:t>
    </dgm:pt>
    <dgm:pt modelId="{5F336ACB-F9B2-44F0-947E-6E3B6D571372}" type="sibTrans" cxnId="{528992AD-8AB2-4CCA-8FFC-E1DD2929AE12}">
      <dgm:prSet/>
      <dgm:spPr/>
      <dgm:t>
        <a:bodyPr/>
        <a:lstStyle/>
        <a:p>
          <a:endParaRPr lang="ru-RU" sz="2000">
            <a:latin typeface="Times New Roman" panose="02020603050405020304" pitchFamily="18" charset="0"/>
            <a:cs typeface="Times New Roman" panose="02020603050405020304" pitchFamily="18" charset="0"/>
          </a:endParaRPr>
        </a:p>
      </dgm:t>
    </dgm:pt>
    <dgm:pt modelId="{02D62D73-0C1E-4A64-9A47-FB0756C797B3}">
      <dgm:prSet custT="1"/>
      <dgm:spPr/>
      <dgm:t>
        <a:bodyPr/>
        <a:lstStyle/>
        <a:p>
          <a:r>
            <a:rPr lang="ru-RU" sz="1400">
              <a:latin typeface="Times New Roman" panose="02020603050405020304" pitchFamily="18" charset="0"/>
              <a:cs typeface="Times New Roman" panose="02020603050405020304" pitchFamily="18" charset="0"/>
            </a:rPr>
            <a:t>Наличие технологий индивидуализированного обучения </a:t>
          </a:r>
        </a:p>
      </dgm:t>
    </dgm:pt>
    <dgm:pt modelId="{3603E3B6-C0F9-49BC-A5E0-51EBFA45A1A1}" type="parTrans" cxnId="{2740DC69-134D-48FC-82AF-A8E3066DE213}">
      <dgm:prSet/>
      <dgm:spPr/>
      <dgm:t>
        <a:bodyPr/>
        <a:lstStyle/>
        <a:p>
          <a:endParaRPr lang="ru-RU" sz="2000">
            <a:latin typeface="Times New Roman" panose="02020603050405020304" pitchFamily="18" charset="0"/>
            <a:cs typeface="Times New Roman" panose="02020603050405020304" pitchFamily="18" charset="0"/>
          </a:endParaRPr>
        </a:p>
      </dgm:t>
    </dgm:pt>
    <dgm:pt modelId="{181F93CC-EF62-454F-A7BB-ADE7E6DA6526}" type="sibTrans" cxnId="{2740DC69-134D-48FC-82AF-A8E3066DE213}">
      <dgm:prSet/>
      <dgm:spPr/>
      <dgm:t>
        <a:bodyPr/>
        <a:lstStyle/>
        <a:p>
          <a:endParaRPr lang="ru-RU" sz="2000">
            <a:latin typeface="Times New Roman" panose="02020603050405020304" pitchFamily="18" charset="0"/>
            <a:cs typeface="Times New Roman" panose="02020603050405020304" pitchFamily="18" charset="0"/>
          </a:endParaRPr>
        </a:p>
      </dgm:t>
    </dgm:pt>
    <dgm:pt modelId="{0E4A989B-32C3-4277-9166-9C36F283F94A}">
      <dgm:prSet custT="1"/>
      <dgm:spPr/>
      <dgm:t>
        <a:bodyPr/>
        <a:lstStyle/>
        <a:p>
          <a:r>
            <a:rPr lang="ru-RU" sz="1400">
              <a:latin typeface="Times New Roman" panose="02020603050405020304" pitchFamily="18" charset="0"/>
              <a:cs typeface="Times New Roman" panose="02020603050405020304" pitchFamily="18" charset="0"/>
            </a:rPr>
            <a:t>Психолого-педагогическая и информационная культура педагогов</a:t>
          </a:r>
        </a:p>
      </dgm:t>
    </dgm:pt>
    <dgm:pt modelId="{82253128-FB82-4CEE-9369-52D8D7B08E86}" type="parTrans" cxnId="{21E40FAE-615B-4BA9-B6D1-1B4700BBA8E7}">
      <dgm:prSet/>
      <dgm:spPr/>
      <dgm:t>
        <a:bodyPr/>
        <a:lstStyle/>
        <a:p>
          <a:endParaRPr lang="ru-RU" sz="2000">
            <a:latin typeface="Times New Roman" panose="02020603050405020304" pitchFamily="18" charset="0"/>
            <a:cs typeface="Times New Roman" panose="02020603050405020304" pitchFamily="18" charset="0"/>
          </a:endParaRPr>
        </a:p>
      </dgm:t>
    </dgm:pt>
    <dgm:pt modelId="{C7B27C4F-F76B-4B90-93AB-84EC8BA50EAD}" type="sibTrans" cxnId="{21E40FAE-615B-4BA9-B6D1-1B4700BBA8E7}">
      <dgm:prSet/>
      <dgm:spPr/>
      <dgm:t>
        <a:bodyPr/>
        <a:lstStyle/>
        <a:p>
          <a:endParaRPr lang="ru-RU" sz="2000">
            <a:latin typeface="Times New Roman" panose="02020603050405020304" pitchFamily="18" charset="0"/>
            <a:cs typeface="Times New Roman" panose="02020603050405020304" pitchFamily="18" charset="0"/>
          </a:endParaRPr>
        </a:p>
      </dgm:t>
    </dgm:pt>
    <dgm:pt modelId="{63C1BB17-15AF-4ABC-93DE-AB0E52AAE026}" type="pres">
      <dgm:prSet presAssocID="{4516577C-4EE0-439D-A04A-F4CC5D22BA0C}" presName="diagram" presStyleCnt="0">
        <dgm:presLayoutVars>
          <dgm:dir/>
          <dgm:resizeHandles val="exact"/>
        </dgm:presLayoutVars>
      </dgm:prSet>
      <dgm:spPr/>
      <dgm:t>
        <a:bodyPr/>
        <a:lstStyle/>
        <a:p>
          <a:endParaRPr lang="ru-RU"/>
        </a:p>
      </dgm:t>
    </dgm:pt>
    <dgm:pt modelId="{2FB4352C-BD34-49C7-9CC5-20D4B477C375}" type="pres">
      <dgm:prSet presAssocID="{423645FA-A6B9-4AD3-95FD-F6752E4C4DB5}" presName="node" presStyleLbl="node1" presStyleIdx="0" presStyleCnt="6">
        <dgm:presLayoutVars>
          <dgm:bulletEnabled val="1"/>
        </dgm:presLayoutVars>
      </dgm:prSet>
      <dgm:spPr/>
      <dgm:t>
        <a:bodyPr/>
        <a:lstStyle/>
        <a:p>
          <a:endParaRPr lang="ru-RU"/>
        </a:p>
      </dgm:t>
    </dgm:pt>
    <dgm:pt modelId="{B8A59B69-BE0C-4D00-BDF4-3CBA7027CBD5}" type="pres">
      <dgm:prSet presAssocID="{4FAB49FE-96B9-4773-A027-FDE5E9D9E2DD}" presName="sibTrans" presStyleCnt="0"/>
      <dgm:spPr/>
      <dgm:t>
        <a:bodyPr/>
        <a:lstStyle/>
        <a:p>
          <a:endParaRPr lang="ru-RU"/>
        </a:p>
      </dgm:t>
    </dgm:pt>
    <dgm:pt modelId="{1BCA8266-4771-4B66-9C56-184D7CD05FC0}" type="pres">
      <dgm:prSet presAssocID="{4C8D25D6-07D7-4D48-8BBC-587F8EE6761B}" presName="node" presStyleLbl="node1" presStyleIdx="1" presStyleCnt="6" custScaleX="87204">
        <dgm:presLayoutVars>
          <dgm:bulletEnabled val="1"/>
        </dgm:presLayoutVars>
      </dgm:prSet>
      <dgm:spPr/>
      <dgm:t>
        <a:bodyPr/>
        <a:lstStyle/>
        <a:p>
          <a:endParaRPr lang="ru-RU"/>
        </a:p>
      </dgm:t>
    </dgm:pt>
    <dgm:pt modelId="{2C048BBD-F349-4347-A4C6-0324A4CF3558}" type="pres">
      <dgm:prSet presAssocID="{A1BD8225-3028-4FE9-9C89-CBCE6C3654DE}" presName="sibTrans" presStyleCnt="0"/>
      <dgm:spPr/>
      <dgm:t>
        <a:bodyPr/>
        <a:lstStyle/>
        <a:p>
          <a:endParaRPr lang="ru-RU"/>
        </a:p>
      </dgm:t>
    </dgm:pt>
    <dgm:pt modelId="{3CBC43DD-661C-41B8-8197-2F9569CD7678}" type="pres">
      <dgm:prSet presAssocID="{755C9636-4C81-4FEB-B806-026DB29D37C7}" presName="node" presStyleLbl="node1" presStyleIdx="2" presStyleCnt="6">
        <dgm:presLayoutVars>
          <dgm:bulletEnabled val="1"/>
        </dgm:presLayoutVars>
      </dgm:prSet>
      <dgm:spPr/>
      <dgm:t>
        <a:bodyPr/>
        <a:lstStyle/>
        <a:p>
          <a:endParaRPr lang="ru-RU"/>
        </a:p>
      </dgm:t>
    </dgm:pt>
    <dgm:pt modelId="{3C64989C-7881-40C8-9869-B2EB394EC1E7}" type="pres">
      <dgm:prSet presAssocID="{1985E6AB-64B7-4690-B334-209B1EF7B13B}" presName="sibTrans" presStyleCnt="0"/>
      <dgm:spPr/>
      <dgm:t>
        <a:bodyPr/>
        <a:lstStyle/>
        <a:p>
          <a:endParaRPr lang="ru-RU"/>
        </a:p>
      </dgm:t>
    </dgm:pt>
    <dgm:pt modelId="{63A501AF-3578-4C7C-8490-B4D46426E21E}" type="pres">
      <dgm:prSet presAssocID="{E11AB07F-F0F8-4383-9B84-1B9FB7E050EA}" presName="node" presStyleLbl="node1" presStyleIdx="3" presStyleCnt="6">
        <dgm:presLayoutVars>
          <dgm:bulletEnabled val="1"/>
        </dgm:presLayoutVars>
      </dgm:prSet>
      <dgm:spPr/>
      <dgm:t>
        <a:bodyPr/>
        <a:lstStyle/>
        <a:p>
          <a:endParaRPr lang="ru-RU"/>
        </a:p>
      </dgm:t>
    </dgm:pt>
    <dgm:pt modelId="{5A56BACB-9B36-4B91-A0FC-30F4754804E3}" type="pres">
      <dgm:prSet presAssocID="{5F336ACB-F9B2-44F0-947E-6E3B6D571372}" presName="sibTrans" presStyleCnt="0"/>
      <dgm:spPr/>
      <dgm:t>
        <a:bodyPr/>
        <a:lstStyle/>
        <a:p>
          <a:endParaRPr lang="ru-RU"/>
        </a:p>
      </dgm:t>
    </dgm:pt>
    <dgm:pt modelId="{F3729395-2E5B-4517-AE92-1230B374045B}" type="pres">
      <dgm:prSet presAssocID="{0E4A989B-32C3-4277-9166-9C36F283F94A}" presName="node" presStyleLbl="node1" presStyleIdx="4" presStyleCnt="6" custScaleX="87204">
        <dgm:presLayoutVars>
          <dgm:bulletEnabled val="1"/>
        </dgm:presLayoutVars>
      </dgm:prSet>
      <dgm:spPr/>
      <dgm:t>
        <a:bodyPr/>
        <a:lstStyle/>
        <a:p>
          <a:endParaRPr lang="ru-RU"/>
        </a:p>
      </dgm:t>
    </dgm:pt>
    <dgm:pt modelId="{CF47D52F-4AAC-4EB5-8BBE-25C658E57D22}" type="pres">
      <dgm:prSet presAssocID="{C7B27C4F-F76B-4B90-93AB-84EC8BA50EAD}" presName="sibTrans" presStyleCnt="0"/>
      <dgm:spPr/>
      <dgm:t>
        <a:bodyPr/>
        <a:lstStyle/>
        <a:p>
          <a:endParaRPr lang="ru-RU"/>
        </a:p>
      </dgm:t>
    </dgm:pt>
    <dgm:pt modelId="{778EBCB9-AEC0-457D-9059-6860F9C6E788}" type="pres">
      <dgm:prSet presAssocID="{02D62D73-0C1E-4A64-9A47-FB0756C797B3}" presName="node" presStyleLbl="node1" presStyleIdx="5" presStyleCnt="6">
        <dgm:presLayoutVars>
          <dgm:bulletEnabled val="1"/>
        </dgm:presLayoutVars>
      </dgm:prSet>
      <dgm:spPr/>
      <dgm:t>
        <a:bodyPr/>
        <a:lstStyle/>
        <a:p>
          <a:endParaRPr lang="ru-RU"/>
        </a:p>
      </dgm:t>
    </dgm:pt>
  </dgm:ptLst>
  <dgm:cxnLst>
    <dgm:cxn modelId="{7BCA3FAA-1BF0-45BB-B1EC-13760605FAD9}" type="presOf" srcId="{423645FA-A6B9-4AD3-95FD-F6752E4C4DB5}" destId="{2FB4352C-BD34-49C7-9CC5-20D4B477C375}" srcOrd="0" destOrd="0" presId="urn:microsoft.com/office/officeart/2005/8/layout/default#1"/>
    <dgm:cxn modelId="{316BD2EC-45B5-4807-A37E-3EDF1E3B0D77}" type="presOf" srcId="{4516577C-4EE0-439D-A04A-F4CC5D22BA0C}" destId="{63C1BB17-15AF-4ABC-93DE-AB0E52AAE026}" srcOrd="0" destOrd="0" presId="urn:microsoft.com/office/officeart/2005/8/layout/default#1"/>
    <dgm:cxn modelId="{A1A80583-9BA1-45A9-8F50-C69CECA310DD}" srcId="{4516577C-4EE0-439D-A04A-F4CC5D22BA0C}" destId="{423645FA-A6B9-4AD3-95FD-F6752E4C4DB5}" srcOrd="0" destOrd="0" parTransId="{A9E37964-7EBF-4344-B260-4F91693D36EF}" sibTransId="{4FAB49FE-96B9-4773-A027-FDE5E9D9E2DD}"/>
    <dgm:cxn modelId="{2740DC69-134D-48FC-82AF-A8E3066DE213}" srcId="{4516577C-4EE0-439D-A04A-F4CC5D22BA0C}" destId="{02D62D73-0C1E-4A64-9A47-FB0756C797B3}" srcOrd="5" destOrd="0" parTransId="{3603E3B6-C0F9-49BC-A5E0-51EBFA45A1A1}" sibTransId="{181F93CC-EF62-454F-A7BB-ADE7E6DA6526}"/>
    <dgm:cxn modelId="{C0FD1C1C-24A3-45F1-A9F0-F86567AF0143}" srcId="{4516577C-4EE0-439D-A04A-F4CC5D22BA0C}" destId="{755C9636-4C81-4FEB-B806-026DB29D37C7}" srcOrd="2" destOrd="0" parTransId="{51D99F0D-428E-4B04-AB6C-BFF4E69FFD7A}" sibTransId="{1985E6AB-64B7-4690-B334-209B1EF7B13B}"/>
    <dgm:cxn modelId="{DF27609A-4C47-43E6-9A42-98D60C888600}" type="presOf" srcId="{0E4A989B-32C3-4277-9166-9C36F283F94A}" destId="{F3729395-2E5B-4517-AE92-1230B374045B}" srcOrd="0" destOrd="0" presId="urn:microsoft.com/office/officeart/2005/8/layout/default#1"/>
    <dgm:cxn modelId="{528992AD-8AB2-4CCA-8FFC-E1DD2929AE12}" srcId="{4516577C-4EE0-439D-A04A-F4CC5D22BA0C}" destId="{E11AB07F-F0F8-4383-9B84-1B9FB7E050EA}" srcOrd="3" destOrd="0" parTransId="{D80D2B6F-8FD2-48BB-BB4C-CF869B482EE7}" sibTransId="{5F336ACB-F9B2-44F0-947E-6E3B6D571372}"/>
    <dgm:cxn modelId="{7370E961-4327-4E05-A4D7-F4BD37F181CC}" type="presOf" srcId="{02D62D73-0C1E-4A64-9A47-FB0756C797B3}" destId="{778EBCB9-AEC0-457D-9059-6860F9C6E788}" srcOrd="0" destOrd="0" presId="urn:microsoft.com/office/officeart/2005/8/layout/default#1"/>
    <dgm:cxn modelId="{21E40FAE-615B-4BA9-B6D1-1B4700BBA8E7}" srcId="{4516577C-4EE0-439D-A04A-F4CC5D22BA0C}" destId="{0E4A989B-32C3-4277-9166-9C36F283F94A}" srcOrd="4" destOrd="0" parTransId="{82253128-FB82-4CEE-9369-52D8D7B08E86}" sibTransId="{C7B27C4F-F76B-4B90-93AB-84EC8BA50EAD}"/>
    <dgm:cxn modelId="{1B5E83A5-D1DA-4242-83BF-49F7B65AC59F}" type="presOf" srcId="{755C9636-4C81-4FEB-B806-026DB29D37C7}" destId="{3CBC43DD-661C-41B8-8197-2F9569CD7678}" srcOrd="0" destOrd="0" presId="urn:microsoft.com/office/officeart/2005/8/layout/default#1"/>
    <dgm:cxn modelId="{2402F66B-A138-4712-97E6-F72AB9BEF625}" type="presOf" srcId="{4C8D25D6-07D7-4D48-8BBC-587F8EE6761B}" destId="{1BCA8266-4771-4B66-9C56-184D7CD05FC0}" srcOrd="0" destOrd="0" presId="urn:microsoft.com/office/officeart/2005/8/layout/default#1"/>
    <dgm:cxn modelId="{A4EC8AE6-4CB9-4435-85F0-2BFCF7785D40}" srcId="{4516577C-4EE0-439D-A04A-F4CC5D22BA0C}" destId="{4C8D25D6-07D7-4D48-8BBC-587F8EE6761B}" srcOrd="1" destOrd="0" parTransId="{8B134334-4150-4556-A0EF-EC6D0859048B}" sibTransId="{A1BD8225-3028-4FE9-9C89-CBCE6C3654DE}"/>
    <dgm:cxn modelId="{06B23775-4558-4FE3-ACFE-020188490E87}" type="presOf" srcId="{E11AB07F-F0F8-4383-9B84-1B9FB7E050EA}" destId="{63A501AF-3578-4C7C-8490-B4D46426E21E}" srcOrd="0" destOrd="0" presId="urn:microsoft.com/office/officeart/2005/8/layout/default#1"/>
    <dgm:cxn modelId="{CC16FCCD-BDE6-4671-B217-6C3791F2A924}" type="presParOf" srcId="{63C1BB17-15AF-4ABC-93DE-AB0E52AAE026}" destId="{2FB4352C-BD34-49C7-9CC5-20D4B477C375}" srcOrd="0" destOrd="0" presId="urn:microsoft.com/office/officeart/2005/8/layout/default#1"/>
    <dgm:cxn modelId="{9FBE4F29-AE02-451C-B7F7-621299F0DB0D}" type="presParOf" srcId="{63C1BB17-15AF-4ABC-93DE-AB0E52AAE026}" destId="{B8A59B69-BE0C-4D00-BDF4-3CBA7027CBD5}" srcOrd="1" destOrd="0" presId="urn:microsoft.com/office/officeart/2005/8/layout/default#1"/>
    <dgm:cxn modelId="{84634D90-B70B-41DF-8F9C-290E00BCCE83}" type="presParOf" srcId="{63C1BB17-15AF-4ABC-93DE-AB0E52AAE026}" destId="{1BCA8266-4771-4B66-9C56-184D7CD05FC0}" srcOrd="2" destOrd="0" presId="urn:microsoft.com/office/officeart/2005/8/layout/default#1"/>
    <dgm:cxn modelId="{620C873C-A407-4652-ADB9-A55EE26F1E8D}" type="presParOf" srcId="{63C1BB17-15AF-4ABC-93DE-AB0E52AAE026}" destId="{2C048BBD-F349-4347-A4C6-0324A4CF3558}" srcOrd="3" destOrd="0" presId="urn:microsoft.com/office/officeart/2005/8/layout/default#1"/>
    <dgm:cxn modelId="{3166D360-B089-4A69-806E-DCB4678558D4}" type="presParOf" srcId="{63C1BB17-15AF-4ABC-93DE-AB0E52AAE026}" destId="{3CBC43DD-661C-41B8-8197-2F9569CD7678}" srcOrd="4" destOrd="0" presId="urn:microsoft.com/office/officeart/2005/8/layout/default#1"/>
    <dgm:cxn modelId="{6858BB5D-AC22-442A-8032-D40AF15104D5}" type="presParOf" srcId="{63C1BB17-15AF-4ABC-93DE-AB0E52AAE026}" destId="{3C64989C-7881-40C8-9869-B2EB394EC1E7}" srcOrd="5" destOrd="0" presId="urn:microsoft.com/office/officeart/2005/8/layout/default#1"/>
    <dgm:cxn modelId="{4AE1588E-234B-4D47-8597-4374C759D239}" type="presParOf" srcId="{63C1BB17-15AF-4ABC-93DE-AB0E52AAE026}" destId="{63A501AF-3578-4C7C-8490-B4D46426E21E}" srcOrd="6" destOrd="0" presId="urn:microsoft.com/office/officeart/2005/8/layout/default#1"/>
    <dgm:cxn modelId="{D4392744-3D3F-4A2A-8A65-8EECA9964A6A}" type="presParOf" srcId="{63C1BB17-15AF-4ABC-93DE-AB0E52AAE026}" destId="{5A56BACB-9B36-4B91-A0FC-30F4754804E3}" srcOrd="7" destOrd="0" presId="urn:microsoft.com/office/officeart/2005/8/layout/default#1"/>
    <dgm:cxn modelId="{AF54DC56-54A6-4F11-9B53-4FAD7B58E985}" type="presParOf" srcId="{63C1BB17-15AF-4ABC-93DE-AB0E52AAE026}" destId="{F3729395-2E5B-4517-AE92-1230B374045B}" srcOrd="8" destOrd="0" presId="urn:microsoft.com/office/officeart/2005/8/layout/default#1"/>
    <dgm:cxn modelId="{21728788-98A2-4DC1-8A55-C341D581242A}" type="presParOf" srcId="{63C1BB17-15AF-4ABC-93DE-AB0E52AAE026}" destId="{CF47D52F-4AAC-4EB5-8BBE-25C658E57D22}" srcOrd="9" destOrd="0" presId="urn:microsoft.com/office/officeart/2005/8/layout/default#1"/>
    <dgm:cxn modelId="{6CAF3E45-A177-49D9-935A-00E744852262}" type="presParOf" srcId="{63C1BB17-15AF-4ABC-93DE-AB0E52AAE026}" destId="{778EBCB9-AEC0-457D-9059-6860F9C6E788}" srcOrd="10" destOrd="0" presId="urn:microsoft.com/office/officeart/2005/8/layout/default#1"/>
  </dgm:cxnLst>
  <dgm:bg/>
  <dgm:whole>
    <a:ln>
      <a:prstDash val="dash"/>
    </a:ln>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F66F35-BA9C-4314-9293-C1B6F496D9EE}"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A20920F8-5159-498D-B347-07F4D461AE38}">
      <dgm:prSet phldrT="[Текст]" custT="1"/>
      <dgm:spPr/>
      <dgm:t>
        <a:bodyPr/>
        <a:lstStyle/>
        <a:p>
          <a:pPr algn="ctr"/>
          <a:r>
            <a:rPr lang="ru-RU" sz="1600"/>
            <a:t>Внешние и внутренние факторы работоспособности</a:t>
          </a:r>
        </a:p>
      </dgm:t>
    </dgm:pt>
    <dgm:pt modelId="{CAE12B96-21FA-40A7-9BF8-6B8ADAADC17A}" type="parTrans" cxnId="{D43C4AA6-2F2F-46F0-9AAB-17AAB17DA956}">
      <dgm:prSet/>
      <dgm:spPr/>
      <dgm:t>
        <a:bodyPr/>
        <a:lstStyle/>
        <a:p>
          <a:pPr algn="ctr"/>
          <a:endParaRPr lang="ru-RU"/>
        </a:p>
      </dgm:t>
    </dgm:pt>
    <dgm:pt modelId="{80E6A8F7-66EE-4A02-8510-85756F044895}" type="sibTrans" cxnId="{D43C4AA6-2F2F-46F0-9AAB-17AAB17DA956}">
      <dgm:prSet/>
      <dgm:spPr/>
      <dgm:t>
        <a:bodyPr/>
        <a:lstStyle/>
        <a:p>
          <a:pPr algn="ctr"/>
          <a:endParaRPr lang="ru-RU"/>
        </a:p>
      </dgm:t>
    </dgm:pt>
    <dgm:pt modelId="{804C6DA6-8957-4CB5-BFB9-DE1E2EC82514}">
      <dgm:prSet phldrT="[Текст]" custT="1"/>
      <dgm:spPr/>
      <dgm:t>
        <a:bodyPr/>
        <a:lstStyle/>
        <a:p>
          <a:pPr algn="ctr"/>
          <a:r>
            <a:rPr lang="ru-RU" sz="1200"/>
            <a:t>Физиологические характера</a:t>
          </a:r>
        </a:p>
      </dgm:t>
    </dgm:pt>
    <dgm:pt modelId="{9D6D0F95-F531-451E-95E6-1451CFAB975F}" type="parTrans" cxnId="{5F3BA6E2-5E70-4DF6-9743-73992D05119F}">
      <dgm:prSet/>
      <dgm:spPr/>
      <dgm:t>
        <a:bodyPr/>
        <a:lstStyle/>
        <a:p>
          <a:pPr algn="ctr"/>
          <a:endParaRPr lang="ru-RU"/>
        </a:p>
      </dgm:t>
    </dgm:pt>
    <dgm:pt modelId="{B2D75170-5161-4BD2-BD68-1AC3EFFF3E2A}" type="sibTrans" cxnId="{5F3BA6E2-5E70-4DF6-9743-73992D05119F}">
      <dgm:prSet/>
      <dgm:spPr/>
      <dgm:t>
        <a:bodyPr/>
        <a:lstStyle/>
        <a:p>
          <a:pPr algn="ctr"/>
          <a:endParaRPr lang="ru-RU"/>
        </a:p>
      </dgm:t>
    </dgm:pt>
    <dgm:pt modelId="{0FA5B50C-3870-4723-81E8-613A12ED9C39}">
      <dgm:prSet phldrT="[Текст]" custT="1"/>
      <dgm:spPr/>
      <dgm:t>
        <a:bodyPr/>
        <a:lstStyle/>
        <a:p>
          <a:pPr algn="ctr"/>
          <a:r>
            <a:rPr lang="ru-RU" sz="1200"/>
            <a:t>Физического характера</a:t>
          </a:r>
        </a:p>
      </dgm:t>
    </dgm:pt>
    <dgm:pt modelId="{873B26B2-4AD1-4F11-904A-31B97655CEB2}" type="parTrans" cxnId="{0F2505AE-839F-4FF8-9C4E-C32B7D9C9C39}">
      <dgm:prSet/>
      <dgm:spPr/>
      <dgm:t>
        <a:bodyPr/>
        <a:lstStyle/>
        <a:p>
          <a:pPr algn="ctr"/>
          <a:endParaRPr lang="ru-RU"/>
        </a:p>
      </dgm:t>
    </dgm:pt>
    <dgm:pt modelId="{7EFA3610-DBFF-4C38-A412-869695B1428D}" type="sibTrans" cxnId="{0F2505AE-839F-4FF8-9C4E-C32B7D9C9C39}">
      <dgm:prSet/>
      <dgm:spPr/>
      <dgm:t>
        <a:bodyPr/>
        <a:lstStyle/>
        <a:p>
          <a:pPr algn="ctr"/>
          <a:endParaRPr lang="ru-RU"/>
        </a:p>
      </dgm:t>
    </dgm:pt>
    <dgm:pt modelId="{3AC142C2-8A81-4EF6-B6E5-7EE695A978E0}">
      <dgm:prSet phldrT="[Текст]" custT="1"/>
      <dgm:spPr/>
      <dgm:t>
        <a:bodyPr/>
        <a:lstStyle/>
        <a:p>
          <a:pPr algn="ctr"/>
          <a:r>
            <a:rPr lang="ru-RU" sz="1200"/>
            <a:t>Психического характера</a:t>
          </a:r>
        </a:p>
      </dgm:t>
    </dgm:pt>
    <dgm:pt modelId="{D8BF100D-76E6-4603-AD94-B27A71AE8684}" type="parTrans" cxnId="{4CAC6D4E-3E47-4E2F-8E51-0B6735ABDE46}">
      <dgm:prSet/>
      <dgm:spPr/>
      <dgm:t>
        <a:bodyPr/>
        <a:lstStyle/>
        <a:p>
          <a:pPr algn="ctr"/>
          <a:endParaRPr lang="ru-RU"/>
        </a:p>
      </dgm:t>
    </dgm:pt>
    <dgm:pt modelId="{DBA585ED-D4BC-44E1-8A25-573534194CCA}" type="sibTrans" cxnId="{4CAC6D4E-3E47-4E2F-8E51-0B6735ABDE46}">
      <dgm:prSet/>
      <dgm:spPr/>
      <dgm:t>
        <a:bodyPr/>
        <a:lstStyle/>
        <a:p>
          <a:pPr algn="ctr"/>
          <a:endParaRPr lang="ru-RU"/>
        </a:p>
      </dgm:t>
    </dgm:pt>
    <dgm:pt modelId="{FBD86566-BF25-4DA6-80D6-86A23ED56E65}">
      <dgm:prSet phldrT="[Текст]" custT="1"/>
      <dgm:spPr/>
      <dgm:t>
        <a:bodyPr/>
        <a:lstStyle/>
        <a:p>
          <a:pPr algn="ctr"/>
          <a:r>
            <a:rPr lang="ru-RU" sz="1050"/>
            <a:t>состояние здоровья</a:t>
          </a:r>
        </a:p>
      </dgm:t>
    </dgm:pt>
    <dgm:pt modelId="{FD1460E4-860E-47DF-90EE-4F10BA0145CD}" type="parTrans" cxnId="{821DD8E6-FE53-4324-A62C-49296DA6EBE1}">
      <dgm:prSet/>
      <dgm:spPr/>
      <dgm:t>
        <a:bodyPr/>
        <a:lstStyle/>
        <a:p>
          <a:pPr algn="ctr"/>
          <a:endParaRPr lang="ru-RU"/>
        </a:p>
      </dgm:t>
    </dgm:pt>
    <dgm:pt modelId="{83F3B506-CF0C-4045-962E-302D9CB04FE3}" type="sibTrans" cxnId="{821DD8E6-FE53-4324-A62C-49296DA6EBE1}">
      <dgm:prSet/>
      <dgm:spPr/>
      <dgm:t>
        <a:bodyPr/>
        <a:lstStyle/>
        <a:p>
          <a:pPr algn="ctr"/>
          <a:endParaRPr lang="ru-RU"/>
        </a:p>
      </dgm:t>
    </dgm:pt>
    <dgm:pt modelId="{9545F75A-029C-4F2E-B50D-A09B2B293C8E}">
      <dgm:prSet phldrT="[Текст]" custT="1"/>
      <dgm:spPr/>
      <dgm:t>
        <a:bodyPr/>
        <a:lstStyle/>
        <a:p>
          <a:pPr algn="ctr"/>
          <a:r>
            <a:rPr lang="ru-RU" sz="1050"/>
            <a:t>сон</a:t>
          </a:r>
        </a:p>
      </dgm:t>
    </dgm:pt>
    <dgm:pt modelId="{FC354DDE-E7CC-4954-9B87-85FBC7BDC8D6}" type="parTrans" cxnId="{A83E8BA2-BBAC-4E94-AE37-6BE2ABE6C789}">
      <dgm:prSet/>
      <dgm:spPr/>
      <dgm:t>
        <a:bodyPr/>
        <a:lstStyle/>
        <a:p>
          <a:pPr algn="ctr"/>
          <a:endParaRPr lang="ru-RU"/>
        </a:p>
      </dgm:t>
    </dgm:pt>
    <dgm:pt modelId="{DEE82130-589B-4671-B21F-ED19BAD5BDE0}" type="sibTrans" cxnId="{A83E8BA2-BBAC-4E94-AE37-6BE2ABE6C789}">
      <dgm:prSet/>
      <dgm:spPr/>
      <dgm:t>
        <a:bodyPr/>
        <a:lstStyle/>
        <a:p>
          <a:pPr algn="ctr"/>
          <a:endParaRPr lang="ru-RU"/>
        </a:p>
      </dgm:t>
    </dgm:pt>
    <dgm:pt modelId="{5A2DDA75-86ED-4F65-A63E-39BCE334A5EE}">
      <dgm:prSet phldrT="[Текст]" custT="1"/>
      <dgm:spPr/>
      <dgm:t>
        <a:bodyPr/>
        <a:lstStyle/>
        <a:p>
          <a:pPr algn="ctr"/>
          <a:r>
            <a:rPr lang="ru-RU" sz="1050"/>
            <a:t>питание</a:t>
          </a:r>
        </a:p>
      </dgm:t>
    </dgm:pt>
    <dgm:pt modelId="{F3F4DF9C-74DD-443A-8C37-E925124739AD}" type="parTrans" cxnId="{B09228EA-C6F5-4503-9683-859F630A56B6}">
      <dgm:prSet/>
      <dgm:spPr/>
      <dgm:t>
        <a:bodyPr/>
        <a:lstStyle/>
        <a:p>
          <a:pPr algn="ctr"/>
          <a:endParaRPr lang="ru-RU"/>
        </a:p>
      </dgm:t>
    </dgm:pt>
    <dgm:pt modelId="{E44BA296-1641-4C24-98B3-6BDFC80FD40E}" type="sibTrans" cxnId="{B09228EA-C6F5-4503-9683-859F630A56B6}">
      <dgm:prSet/>
      <dgm:spPr/>
      <dgm:t>
        <a:bodyPr/>
        <a:lstStyle/>
        <a:p>
          <a:pPr algn="ctr"/>
          <a:endParaRPr lang="ru-RU"/>
        </a:p>
      </dgm:t>
    </dgm:pt>
    <dgm:pt modelId="{9A9CB512-1290-4383-BFAB-AE02A0B169A1}">
      <dgm:prSet phldrT="[Текст]" custT="1"/>
      <dgm:spPr/>
      <dgm:t>
        <a:bodyPr/>
        <a:lstStyle/>
        <a:p>
          <a:pPr algn="ctr"/>
          <a:r>
            <a:rPr lang="ru-RU" sz="1050"/>
            <a:t>нагрузка</a:t>
          </a:r>
        </a:p>
      </dgm:t>
    </dgm:pt>
    <dgm:pt modelId="{7BDC2FB8-5CE7-4BB3-94E7-DCE0511EABF8}" type="parTrans" cxnId="{9FB8FDB4-FA08-4A77-A90F-3D1E72A9A69D}">
      <dgm:prSet/>
      <dgm:spPr/>
      <dgm:t>
        <a:bodyPr/>
        <a:lstStyle/>
        <a:p>
          <a:pPr algn="ctr"/>
          <a:endParaRPr lang="ru-RU"/>
        </a:p>
      </dgm:t>
    </dgm:pt>
    <dgm:pt modelId="{59889499-C066-42BF-B5E4-B772D87DD787}" type="sibTrans" cxnId="{9FB8FDB4-FA08-4A77-A90F-3D1E72A9A69D}">
      <dgm:prSet/>
      <dgm:spPr/>
      <dgm:t>
        <a:bodyPr/>
        <a:lstStyle/>
        <a:p>
          <a:pPr algn="ctr"/>
          <a:endParaRPr lang="ru-RU"/>
        </a:p>
      </dgm:t>
    </dgm:pt>
    <dgm:pt modelId="{708EBFCD-11E6-44AD-9B1F-A6631B3958F9}">
      <dgm:prSet phldrT="[Текст]" custT="1"/>
      <dgm:spPr/>
      <dgm:t>
        <a:bodyPr/>
        <a:lstStyle/>
        <a:p>
          <a:pPr algn="ctr"/>
          <a:r>
            <a:rPr lang="ru-RU" sz="1050"/>
            <a:t>температура окружающей среды</a:t>
          </a:r>
        </a:p>
      </dgm:t>
    </dgm:pt>
    <dgm:pt modelId="{13C482F1-8AB6-42B3-9414-698A2A55C4D1}" type="parTrans" cxnId="{31CD17B6-A63E-4FB8-BB71-C9E6A986A04D}">
      <dgm:prSet/>
      <dgm:spPr/>
      <dgm:t>
        <a:bodyPr/>
        <a:lstStyle/>
        <a:p>
          <a:pPr algn="ctr"/>
          <a:endParaRPr lang="ru-RU"/>
        </a:p>
      </dgm:t>
    </dgm:pt>
    <dgm:pt modelId="{B4E8D64E-8058-4802-9DD6-681E330F7C2E}" type="sibTrans" cxnId="{31CD17B6-A63E-4FB8-BB71-C9E6A986A04D}">
      <dgm:prSet/>
      <dgm:spPr/>
      <dgm:t>
        <a:bodyPr/>
        <a:lstStyle/>
        <a:p>
          <a:pPr algn="ctr"/>
          <a:endParaRPr lang="ru-RU"/>
        </a:p>
      </dgm:t>
    </dgm:pt>
    <dgm:pt modelId="{6CBFC4AE-C5AF-417B-BBA4-B45E1D0298C8}">
      <dgm:prSet phldrT="[Текст]" custT="1"/>
      <dgm:spPr/>
      <dgm:t>
        <a:bodyPr/>
        <a:lstStyle/>
        <a:p>
          <a:pPr algn="ctr"/>
          <a:r>
            <a:rPr lang="ru-RU" sz="1050"/>
            <a:t>освещение помещения</a:t>
          </a:r>
        </a:p>
      </dgm:t>
    </dgm:pt>
    <dgm:pt modelId="{3FD00701-562E-41FF-8475-6AEBB01BBBC9}" type="parTrans" cxnId="{5F505C6D-FCE6-4621-9593-C832FB83FCE0}">
      <dgm:prSet/>
      <dgm:spPr/>
      <dgm:t>
        <a:bodyPr/>
        <a:lstStyle/>
        <a:p>
          <a:pPr algn="ctr"/>
          <a:endParaRPr lang="ru-RU"/>
        </a:p>
      </dgm:t>
    </dgm:pt>
    <dgm:pt modelId="{86E4C9BF-1AE6-4AC1-BB26-892292D94C8B}" type="sibTrans" cxnId="{5F505C6D-FCE6-4621-9593-C832FB83FCE0}">
      <dgm:prSet/>
      <dgm:spPr/>
      <dgm:t>
        <a:bodyPr/>
        <a:lstStyle/>
        <a:p>
          <a:pPr algn="ctr"/>
          <a:endParaRPr lang="ru-RU"/>
        </a:p>
      </dgm:t>
    </dgm:pt>
    <dgm:pt modelId="{9AA4AA9C-B9EC-4D3C-8E65-68159EB2A373}">
      <dgm:prSet phldrT="[Текст]" custT="1"/>
      <dgm:spPr/>
      <dgm:t>
        <a:bodyPr/>
        <a:lstStyle/>
        <a:p>
          <a:pPr algn="ctr"/>
          <a:r>
            <a:rPr lang="ru-RU" sz="1050"/>
            <a:t>шум</a:t>
          </a:r>
        </a:p>
      </dgm:t>
    </dgm:pt>
    <dgm:pt modelId="{A74E0EA8-802F-40AA-9BD0-97DBD8666D17}" type="parTrans" cxnId="{7399FA23-2396-4727-B546-3499343C382F}">
      <dgm:prSet/>
      <dgm:spPr/>
      <dgm:t>
        <a:bodyPr/>
        <a:lstStyle/>
        <a:p>
          <a:pPr algn="ctr"/>
          <a:endParaRPr lang="ru-RU"/>
        </a:p>
      </dgm:t>
    </dgm:pt>
    <dgm:pt modelId="{FEC9D7D1-1C89-4F9A-8088-2CBC74729E87}" type="sibTrans" cxnId="{7399FA23-2396-4727-B546-3499343C382F}">
      <dgm:prSet/>
      <dgm:spPr/>
      <dgm:t>
        <a:bodyPr/>
        <a:lstStyle/>
        <a:p>
          <a:pPr algn="ctr"/>
          <a:endParaRPr lang="ru-RU"/>
        </a:p>
      </dgm:t>
    </dgm:pt>
    <dgm:pt modelId="{DB4C6645-BEDA-4A21-B1AC-9857A9355F55}">
      <dgm:prSet phldrT="[Текст]" custT="1"/>
      <dgm:spPr/>
      <dgm:t>
        <a:bodyPr/>
        <a:lstStyle/>
        <a:p>
          <a:pPr algn="ctr"/>
          <a:r>
            <a:rPr lang="ru-RU" sz="1050"/>
            <a:t>настроение</a:t>
          </a:r>
        </a:p>
      </dgm:t>
    </dgm:pt>
    <dgm:pt modelId="{2BFFB93F-2CF8-4452-85B7-D5F6E39EE422}" type="parTrans" cxnId="{724C5022-2602-4A38-BEDC-19879286130E}">
      <dgm:prSet/>
      <dgm:spPr/>
      <dgm:t>
        <a:bodyPr/>
        <a:lstStyle/>
        <a:p>
          <a:pPr algn="ctr"/>
          <a:endParaRPr lang="ru-RU"/>
        </a:p>
      </dgm:t>
    </dgm:pt>
    <dgm:pt modelId="{9A93A970-9CA3-40F6-B2DC-B2B9B3A26528}" type="sibTrans" cxnId="{724C5022-2602-4A38-BEDC-19879286130E}">
      <dgm:prSet/>
      <dgm:spPr/>
      <dgm:t>
        <a:bodyPr/>
        <a:lstStyle/>
        <a:p>
          <a:pPr algn="ctr"/>
          <a:endParaRPr lang="ru-RU"/>
        </a:p>
      </dgm:t>
    </dgm:pt>
    <dgm:pt modelId="{0C24857D-B0DB-4499-942A-54DD58319417}">
      <dgm:prSet phldrT="[Текст]" custT="1"/>
      <dgm:spPr/>
      <dgm:t>
        <a:bodyPr/>
        <a:lstStyle/>
        <a:p>
          <a:pPr algn="ctr"/>
          <a:r>
            <a:rPr lang="ru-RU" sz="1050"/>
            <a:t>мотивация</a:t>
          </a:r>
        </a:p>
      </dgm:t>
    </dgm:pt>
    <dgm:pt modelId="{904C09B0-A400-4285-B532-E3F739456EF6}" type="parTrans" cxnId="{ACE68B12-86FB-4E23-A9ED-7C4D0A981A74}">
      <dgm:prSet/>
      <dgm:spPr/>
      <dgm:t>
        <a:bodyPr/>
        <a:lstStyle/>
        <a:p>
          <a:pPr algn="ctr"/>
          <a:endParaRPr lang="ru-RU"/>
        </a:p>
      </dgm:t>
    </dgm:pt>
    <dgm:pt modelId="{38201980-7B0E-4341-B590-092BC608FF30}" type="sibTrans" cxnId="{ACE68B12-86FB-4E23-A9ED-7C4D0A981A74}">
      <dgm:prSet/>
      <dgm:spPr/>
      <dgm:t>
        <a:bodyPr/>
        <a:lstStyle/>
        <a:p>
          <a:pPr algn="ctr"/>
          <a:endParaRPr lang="ru-RU"/>
        </a:p>
      </dgm:t>
    </dgm:pt>
    <dgm:pt modelId="{EA00C84D-EE6E-4A70-B89A-A5DA868CE471}">
      <dgm:prSet phldrT="[Текст]" custT="1"/>
      <dgm:spPr/>
      <dgm:t>
        <a:bodyPr/>
        <a:lstStyle/>
        <a:p>
          <a:pPr algn="ctr"/>
          <a:r>
            <a:rPr lang="ru-RU" sz="1050"/>
            <a:t>самочувствие и пр.</a:t>
          </a:r>
        </a:p>
      </dgm:t>
    </dgm:pt>
    <dgm:pt modelId="{EF88E297-D0DF-4B75-94BE-F21353D236AA}" type="parTrans" cxnId="{B7A11C8E-8398-4F6A-B3E6-BC68C2AEE6E0}">
      <dgm:prSet/>
      <dgm:spPr/>
      <dgm:t>
        <a:bodyPr/>
        <a:lstStyle/>
        <a:p>
          <a:pPr algn="ctr"/>
          <a:endParaRPr lang="ru-RU"/>
        </a:p>
      </dgm:t>
    </dgm:pt>
    <dgm:pt modelId="{9E95DBA7-0C15-47E6-9A99-B08F36983128}" type="sibTrans" cxnId="{B7A11C8E-8398-4F6A-B3E6-BC68C2AEE6E0}">
      <dgm:prSet/>
      <dgm:spPr/>
      <dgm:t>
        <a:bodyPr/>
        <a:lstStyle/>
        <a:p>
          <a:pPr algn="ctr"/>
          <a:endParaRPr lang="ru-RU"/>
        </a:p>
      </dgm:t>
    </dgm:pt>
    <dgm:pt modelId="{9592D2A4-5C15-4028-8CAC-77C540FC4F08}" type="pres">
      <dgm:prSet presAssocID="{0AF66F35-BA9C-4314-9293-C1B6F496D9EE}" presName="Name0" presStyleCnt="0">
        <dgm:presLayoutVars>
          <dgm:chPref val="1"/>
          <dgm:dir/>
          <dgm:animOne val="branch"/>
          <dgm:animLvl val="lvl"/>
          <dgm:resizeHandles val="exact"/>
        </dgm:presLayoutVars>
      </dgm:prSet>
      <dgm:spPr/>
      <dgm:t>
        <a:bodyPr/>
        <a:lstStyle/>
        <a:p>
          <a:endParaRPr lang="ru-RU"/>
        </a:p>
      </dgm:t>
    </dgm:pt>
    <dgm:pt modelId="{D92EC7B7-7818-433D-9194-3D4664A476AA}" type="pres">
      <dgm:prSet presAssocID="{A20920F8-5159-498D-B347-07F4D461AE38}" presName="root1" presStyleCnt="0"/>
      <dgm:spPr/>
    </dgm:pt>
    <dgm:pt modelId="{588C77D0-E9BD-4A29-A9FA-3487899493E1}" type="pres">
      <dgm:prSet presAssocID="{A20920F8-5159-498D-B347-07F4D461AE38}" presName="LevelOneTextNode" presStyleLbl="node0" presStyleIdx="0" presStyleCnt="1" custScaleX="262762" custScaleY="177373">
        <dgm:presLayoutVars>
          <dgm:chPref val="3"/>
        </dgm:presLayoutVars>
      </dgm:prSet>
      <dgm:spPr/>
      <dgm:t>
        <a:bodyPr/>
        <a:lstStyle/>
        <a:p>
          <a:endParaRPr lang="ru-RU"/>
        </a:p>
      </dgm:t>
    </dgm:pt>
    <dgm:pt modelId="{83D99A1D-4475-48FB-BBCA-64384167EFF6}" type="pres">
      <dgm:prSet presAssocID="{A20920F8-5159-498D-B347-07F4D461AE38}" presName="level2hierChild" presStyleCnt="0"/>
      <dgm:spPr/>
    </dgm:pt>
    <dgm:pt modelId="{C0203C20-ED4F-4A87-B240-4DE80AB7949E}" type="pres">
      <dgm:prSet presAssocID="{9D6D0F95-F531-451E-95E6-1451CFAB975F}" presName="conn2-1" presStyleLbl="parChTrans1D2" presStyleIdx="0" presStyleCnt="3"/>
      <dgm:spPr/>
      <dgm:t>
        <a:bodyPr/>
        <a:lstStyle/>
        <a:p>
          <a:endParaRPr lang="ru-RU"/>
        </a:p>
      </dgm:t>
    </dgm:pt>
    <dgm:pt modelId="{1A902DC8-520C-4812-8FD0-589A3E726F15}" type="pres">
      <dgm:prSet presAssocID="{9D6D0F95-F531-451E-95E6-1451CFAB975F}" presName="connTx" presStyleLbl="parChTrans1D2" presStyleIdx="0" presStyleCnt="3"/>
      <dgm:spPr/>
      <dgm:t>
        <a:bodyPr/>
        <a:lstStyle/>
        <a:p>
          <a:endParaRPr lang="ru-RU"/>
        </a:p>
      </dgm:t>
    </dgm:pt>
    <dgm:pt modelId="{E1C21EA1-00A6-4BEB-90EB-91FE5F14ACD2}" type="pres">
      <dgm:prSet presAssocID="{804C6DA6-8957-4CB5-BFB9-DE1E2EC82514}" presName="root2" presStyleCnt="0"/>
      <dgm:spPr/>
    </dgm:pt>
    <dgm:pt modelId="{ACD28901-A35E-41D5-A848-25DAE2CDD631}" type="pres">
      <dgm:prSet presAssocID="{804C6DA6-8957-4CB5-BFB9-DE1E2EC82514}" presName="LevelTwoTextNode" presStyleLbl="node2" presStyleIdx="0" presStyleCnt="3" custScaleX="170500" custScaleY="277764">
        <dgm:presLayoutVars>
          <dgm:chPref val="3"/>
        </dgm:presLayoutVars>
      </dgm:prSet>
      <dgm:spPr/>
      <dgm:t>
        <a:bodyPr/>
        <a:lstStyle/>
        <a:p>
          <a:endParaRPr lang="ru-RU"/>
        </a:p>
      </dgm:t>
    </dgm:pt>
    <dgm:pt modelId="{DC7FED7E-F9B2-419E-B15E-09EFE7F9E34A}" type="pres">
      <dgm:prSet presAssocID="{804C6DA6-8957-4CB5-BFB9-DE1E2EC82514}" presName="level3hierChild" presStyleCnt="0"/>
      <dgm:spPr/>
    </dgm:pt>
    <dgm:pt modelId="{35812AD5-8D09-41F0-AEA2-B879F9B50972}" type="pres">
      <dgm:prSet presAssocID="{FD1460E4-860E-47DF-90EE-4F10BA0145CD}" presName="conn2-1" presStyleLbl="parChTrans1D3" presStyleIdx="0" presStyleCnt="10"/>
      <dgm:spPr/>
      <dgm:t>
        <a:bodyPr/>
        <a:lstStyle/>
        <a:p>
          <a:endParaRPr lang="ru-RU"/>
        </a:p>
      </dgm:t>
    </dgm:pt>
    <dgm:pt modelId="{D466107B-1CC9-4D27-8C19-DFAC38F72E5F}" type="pres">
      <dgm:prSet presAssocID="{FD1460E4-860E-47DF-90EE-4F10BA0145CD}" presName="connTx" presStyleLbl="parChTrans1D3" presStyleIdx="0" presStyleCnt="10"/>
      <dgm:spPr/>
      <dgm:t>
        <a:bodyPr/>
        <a:lstStyle/>
        <a:p>
          <a:endParaRPr lang="ru-RU"/>
        </a:p>
      </dgm:t>
    </dgm:pt>
    <dgm:pt modelId="{3F9D76B2-8F3C-419A-8AA1-44CAEAD3E6FC}" type="pres">
      <dgm:prSet presAssocID="{FBD86566-BF25-4DA6-80D6-86A23ED56E65}" presName="root2" presStyleCnt="0"/>
      <dgm:spPr/>
    </dgm:pt>
    <dgm:pt modelId="{532D96FB-B799-40E5-AE48-5EFDA040A5D6}" type="pres">
      <dgm:prSet presAssocID="{FBD86566-BF25-4DA6-80D6-86A23ED56E65}" presName="LevelTwoTextNode" presStyleLbl="node3" presStyleIdx="0" presStyleCnt="10" custScaleX="216968">
        <dgm:presLayoutVars>
          <dgm:chPref val="3"/>
        </dgm:presLayoutVars>
      </dgm:prSet>
      <dgm:spPr/>
      <dgm:t>
        <a:bodyPr/>
        <a:lstStyle/>
        <a:p>
          <a:endParaRPr lang="ru-RU"/>
        </a:p>
      </dgm:t>
    </dgm:pt>
    <dgm:pt modelId="{1E8F9F44-01F6-4B73-997A-67BF5875F21C}" type="pres">
      <dgm:prSet presAssocID="{FBD86566-BF25-4DA6-80D6-86A23ED56E65}" presName="level3hierChild" presStyleCnt="0"/>
      <dgm:spPr/>
    </dgm:pt>
    <dgm:pt modelId="{AF88AB37-EE08-4E04-9E58-214727368B40}" type="pres">
      <dgm:prSet presAssocID="{FC354DDE-E7CC-4954-9B87-85FBC7BDC8D6}" presName="conn2-1" presStyleLbl="parChTrans1D3" presStyleIdx="1" presStyleCnt="10"/>
      <dgm:spPr/>
      <dgm:t>
        <a:bodyPr/>
        <a:lstStyle/>
        <a:p>
          <a:endParaRPr lang="ru-RU"/>
        </a:p>
      </dgm:t>
    </dgm:pt>
    <dgm:pt modelId="{7F63EB15-80BE-4F5E-BA97-479EFC18E151}" type="pres">
      <dgm:prSet presAssocID="{FC354DDE-E7CC-4954-9B87-85FBC7BDC8D6}" presName="connTx" presStyleLbl="parChTrans1D3" presStyleIdx="1" presStyleCnt="10"/>
      <dgm:spPr/>
      <dgm:t>
        <a:bodyPr/>
        <a:lstStyle/>
        <a:p>
          <a:endParaRPr lang="ru-RU"/>
        </a:p>
      </dgm:t>
    </dgm:pt>
    <dgm:pt modelId="{967FAF78-9603-4412-B1E0-F1142D50EF8F}" type="pres">
      <dgm:prSet presAssocID="{9545F75A-029C-4F2E-B50D-A09B2B293C8E}" presName="root2" presStyleCnt="0"/>
      <dgm:spPr/>
    </dgm:pt>
    <dgm:pt modelId="{D3F913A3-BC81-4392-97B4-0C9F17D2AD43}" type="pres">
      <dgm:prSet presAssocID="{9545F75A-029C-4F2E-B50D-A09B2B293C8E}" presName="LevelTwoTextNode" presStyleLbl="node3" presStyleIdx="1" presStyleCnt="10" custScaleX="216968">
        <dgm:presLayoutVars>
          <dgm:chPref val="3"/>
        </dgm:presLayoutVars>
      </dgm:prSet>
      <dgm:spPr/>
      <dgm:t>
        <a:bodyPr/>
        <a:lstStyle/>
        <a:p>
          <a:endParaRPr lang="ru-RU"/>
        </a:p>
      </dgm:t>
    </dgm:pt>
    <dgm:pt modelId="{14AE47EC-9BE5-4A4C-9435-9626DF0421BE}" type="pres">
      <dgm:prSet presAssocID="{9545F75A-029C-4F2E-B50D-A09B2B293C8E}" presName="level3hierChild" presStyleCnt="0"/>
      <dgm:spPr/>
    </dgm:pt>
    <dgm:pt modelId="{8112154D-A42E-4B07-AAB6-5578A286B1BF}" type="pres">
      <dgm:prSet presAssocID="{F3F4DF9C-74DD-443A-8C37-E925124739AD}" presName="conn2-1" presStyleLbl="parChTrans1D3" presStyleIdx="2" presStyleCnt="10"/>
      <dgm:spPr/>
      <dgm:t>
        <a:bodyPr/>
        <a:lstStyle/>
        <a:p>
          <a:endParaRPr lang="ru-RU"/>
        </a:p>
      </dgm:t>
    </dgm:pt>
    <dgm:pt modelId="{B4CAFB39-13A8-49FB-9EA8-FBC3A821073F}" type="pres">
      <dgm:prSet presAssocID="{F3F4DF9C-74DD-443A-8C37-E925124739AD}" presName="connTx" presStyleLbl="parChTrans1D3" presStyleIdx="2" presStyleCnt="10"/>
      <dgm:spPr/>
      <dgm:t>
        <a:bodyPr/>
        <a:lstStyle/>
        <a:p>
          <a:endParaRPr lang="ru-RU"/>
        </a:p>
      </dgm:t>
    </dgm:pt>
    <dgm:pt modelId="{4DF92079-EF93-4A97-91AF-935C4C09A3D6}" type="pres">
      <dgm:prSet presAssocID="{5A2DDA75-86ED-4F65-A63E-39BCE334A5EE}" presName="root2" presStyleCnt="0"/>
      <dgm:spPr/>
    </dgm:pt>
    <dgm:pt modelId="{9DD5F238-DDD8-4C57-80D3-8C02E0A222FF}" type="pres">
      <dgm:prSet presAssocID="{5A2DDA75-86ED-4F65-A63E-39BCE334A5EE}" presName="LevelTwoTextNode" presStyleLbl="node3" presStyleIdx="2" presStyleCnt="10" custScaleX="216968">
        <dgm:presLayoutVars>
          <dgm:chPref val="3"/>
        </dgm:presLayoutVars>
      </dgm:prSet>
      <dgm:spPr/>
      <dgm:t>
        <a:bodyPr/>
        <a:lstStyle/>
        <a:p>
          <a:endParaRPr lang="ru-RU"/>
        </a:p>
      </dgm:t>
    </dgm:pt>
    <dgm:pt modelId="{B7CACA16-FB8D-4B32-B197-935330351D96}" type="pres">
      <dgm:prSet presAssocID="{5A2DDA75-86ED-4F65-A63E-39BCE334A5EE}" presName="level3hierChild" presStyleCnt="0"/>
      <dgm:spPr/>
    </dgm:pt>
    <dgm:pt modelId="{5D660AF7-D6F3-473D-B5A9-188E8D98E37E}" type="pres">
      <dgm:prSet presAssocID="{7BDC2FB8-5CE7-4BB3-94E7-DCE0511EABF8}" presName="conn2-1" presStyleLbl="parChTrans1D3" presStyleIdx="3" presStyleCnt="10"/>
      <dgm:spPr/>
      <dgm:t>
        <a:bodyPr/>
        <a:lstStyle/>
        <a:p>
          <a:endParaRPr lang="ru-RU"/>
        </a:p>
      </dgm:t>
    </dgm:pt>
    <dgm:pt modelId="{02BBAA03-3746-449B-92A3-18B48B022CAE}" type="pres">
      <dgm:prSet presAssocID="{7BDC2FB8-5CE7-4BB3-94E7-DCE0511EABF8}" presName="connTx" presStyleLbl="parChTrans1D3" presStyleIdx="3" presStyleCnt="10"/>
      <dgm:spPr/>
      <dgm:t>
        <a:bodyPr/>
        <a:lstStyle/>
        <a:p>
          <a:endParaRPr lang="ru-RU"/>
        </a:p>
      </dgm:t>
    </dgm:pt>
    <dgm:pt modelId="{78903666-0588-4A0F-A9DC-8B10DBC776FD}" type="pres">
      <dgm:prSet presAssocID="{9A9CB512-1290-4383-BFAB-AE02A0B169A1}" presName="root2" presStyleCnt="0"/>
      <dgm:spPr/>
    </dgm:pt>
    <dgm:pt modelId="{1F54F53D-9612-4974-8DD9-E2F834385893}" type="pres">
      <dgm:prSet presAssocID="{9A9CB512-1290-4383-BFAB-AE02A0B169A1}" presName="LevelTwoTextNode" presStyleLbl="node3" presStyleIdx="3" presStyleCnt="10" custScaleX="216968">
        <dgm:presLayoutVars>
          <dgm:chPref val="3"/>
        </dgm:presLayoutVars>
      </dgm:prSet>
      <dgm:spPr/>
      <dgm:t>
        <a:bodyPr/>
        <a:lstStyle/>
        <a:p>
          <a:endParaRPr lang="ru-RU"/>
        </a:p>
      </dgm:t>
    </dgm:pt>
    <dgm:pt modelId="{3657D8B4-FC08-434C-B25B-A4BCE52A8E1B}" type="pres">
      <dgm:prSet presAssocID="{9A9CB512-1290-4383-BFAB-AE02A0B169A1}" presName="level3hierChild" presStyleCnt="0"/>
      <dgm:spPr/>
    </dgm:pt>
    <dgm:pt modelId="{431BE152-8CC2-4211-A7D4-FA92A5C4C40D}" type="pres">
      <dgm:prSet presAssocID="{873B26B2-4AD1-4F11-904A-31B97655CEB2}" presName="conn2-1" presStyleLbl="parChTrans1D2" presStyleIdx="1" presStyleCnt="3"/>
      <dgm:spPr/>
      <dgm:t>
        <a:bodyPr/>
        <a:lstStyle/>
        <a:p>
          <a:endParaRPr lang="ru-RU"/>
        </a:p>
      </dgm:t>
    </dgm:pt>
    <dgm:pt modelId="{1C890381-656D-4D9E-BEB2-DDB030366A8A}" type="pres">
      <dgm:prSet presAssocID="{873B26B2-4AD1-4F11-904A-31B97655CEB2}" presName="connTx" presStyleLbl="parChTrans1D2" presStyleIdx="1" presStyleCnt="3"/>
      <dgm:spPr/>
      <dgm:t>
        <a:bodyPr/>
        <a:lstStyle/>
        <a:p>
          <a:endParaRPr lang="ru-RU"/>
        </a:p>
      </dgm:t>
    </dgm:pt>
    <dgm:pt modelId="{A1F9D5C7-4A44-4290-AB25-D21E574813DE}" type="pres">
      <dgm:prSet presAssocID="{0FA5B50C-3870-4723-81E8-613A12ED9C39}" presName="root2" presStyleCnt="0"/>
      <dgm:spPr/>
    </dgm:pt>
    <dgm:pt modelId="{E50A3121-615A-4B10-B044-B6933A0BDA21}" type="pres">
      <dgm:prSet presAssocID="{0FA5B50C-3870-4723-81E8-613A12ED9C39}" presName="LevelTwoTextNode" presStyleLbl="node2" presStyleIdx="1" presStyleCnt="3" custScaleX="170500" custScaleY="277764">
        <dgm:presLayoutVars>
          <dgm:chPref val="3"/>
        </dgm:presLayoutVars>
      </dgm:prSet>
      <dgm:spPr/>
      <dgm:t>
        <a:bodyPr/>
        <a:lstStyle/>
        <a:p>
          <a:endParaRPr lang="ru-RU"/>
        </a:p>
      </dgm:t>
    </dgm:pt>
    <dgm:pt modelId="{3687DBB1-F3AE-4043-B234-6C0F768B131A}" type="pres">
      <dgm:prSet presAssocID="{0FA5B50C-3870-4723-81E8-613A12ED9C39}" presName="level3hierChild" presStyleCnt="0"/>
      <dgm:spPr/>
    </dgm:pt>
    <dgm:pt modelId="{DF3967DB-67DE-4488-8789-747985A4FCF7}" type="pres">
      <dgm:prSet presAssocID="{13C482F1-8AB6-42B3-9414-698A2A55C4D1}" presName="conn2-1" presStyleLbl="parChTrans1D3" presStyleIdx="4" presStyleCnt="10"/>
      <dgm:spPr/>
      <dgm:t>
        <a:bodyPr/>
        <a:lstStyle/>
        <a:p>
          <a:endParaRPr lang="ru-RU"/>
        </a:p>
      </dgm:t>
    </dgm:pt>
    <dgm:pt modelId="{C2FDA5A3-72A1-4879-A3B9-2591F9DC41B7}" type="pres">
      <dgm:prSet presAssocID="{13C482F1-8AB6-42B3-9414-698A2A55C4D1}" presName="connTx" presStyleLbl="parChTrans1D3" presStyleIdx="4" presStyleCnt="10"/>
      <dgm:spPr/>
      <dgm:t>
        <a:bodyPr/>
        <a:lstStyle/>
        <a:p>
          <a:endParaRPr lang="ru-RU"/>
        </a:p>
      </dgm:t>
    </dgm:pt>
    <dgm:pt modelId="{08E27C4F-3D1C-45DD-B452-44DABA8B3C9B}" type="pres">
      <dgm:prSet presAssocID="{708EBFCD-11E6-44AD-9B1F-A6631B3958F9}" presName="root2" presStyleCnt="0"/>
      <dgm:spPr/>
    </dgm:pt>
    <dgm:pt modelId="{D1895811-FA34-4663-AABF-64E66979C876}" type="pres">
      <dgm:prSet presAssocID="{708EBFCD-11E6-44AD-9B1F-A6631B3958F9}" presName="LevelTwoTextNode" presStyleLbl="node3" presStyleIdx="4" presStyleCnt="10" custScaleX="216968">
        <dgm:presLayoutVars>
          <dgm:chPref val="3"/>
        </dgm:presLayoutVars>
      </dgm:prSet>
      <dgm:spPr/>
      <dgm:t>
        <a:bodyPr/>
        <a:lstStyle/>
        <a:p>
          <a:endParaRPr lang="ru-RU"/>
        </a:p>
      </dgm:t>
    </dgm:pt>
    <dgm:pt modelId="{64CAB44B-6355-4377-8EB5-BA618E8AA876}" type="pres">
      <dgm:prSet presAssocID="{708EBFCD-11E6-44AD-9B1F-A6631B3958F9}" presName="level3hierChild" presStyleCnt="0"/>
      <dgm:spPr/>
    </dgm:pt>
    <dgm:pt modelId="{8A2D9972-FF77-4375-97EC-7821A83C33A6}" type="pres">
      <dgm:prSet presAssocID="{3FD00701-562E-41FF-8475-6AEBB01BBBC9}" presName="conn2-1" presStyleLbl="parChTrans1D3" presStyleIdx="5" presStyleCnt="10"/>
      <dgm:spPr/>
      <dgm:t>
        <a:bodyPr/>
        <a:lstStyle/>
        <a:p>
          <a:endParaRPr lang="ru-RU"/>
        </a:p>
      </dgm:t>
    </dgm:pt>
    <dgm:pt modelId="{3B08AEEE-BBA1-4A79-9EB5-8C4D1FDCD2DE}" type="pres">
      <dgm:prSet presAssocID="{3FD00701-562E-41FF-8475-6AEBB01BBBC9}" presName="connTx" presStyleLbl="parChTrans1D3" presStyleIdx="5" presStyleCnt="10"/>
      <dgm:spPr/>
      <dgm:t>
        <a:bodyPr/>
        <a:lstStyle/>
        <a:p>
          <a:endParaRPr lang="ru-RU"/>
        </a:p>
      </dgm:t>
    </dgm:pt>
    <dgm:pt modelId="{67416ACB-98B3-4036-918E-5E014A1B333F}" type="pres">
      <dgm:prSet presAssocID="{6CBFC4AE-C5AF-417B-BBA4-B45E1D0298C8}" presName="root2" presStyleCnt="0"/>
      <dgm:spPr/>
    </dgm:pt>
    <dgm:pt modelId="{8459A78B-5BD1-403F-8467-A03F85D5BD7C}" type="pres">
      <dgm:prSet presAssocID="{6CBFC4AE-C5AF-417B-BBA4-B45E1D0298C8}" presName="LevelTwoTextNode" presStyleLbl="node3" presStyleIdx="5" presStyleCnt="10" custScaleX="216968">
        <dgm:presLayoutVars>
          <dgm:chPref val="3"/>
        </dgm:presLayoutVars>
      </dgm:prSet>
      <dgm:spPr/>
      <dgm:t>
        <a:bodyPr/>
        <a:lstStyle/>
        <a:p>
          <a:endParaRPr lang="ru-RU"/>
        </a:p>
      </dgm:t>
    </dgm:pt>
    <dgm:pt modelId="{5735A951-0FF6-401B-B36E-9A2671D88842}" type="pres">
      <dgm:prSet presAssocID="{6CBFC4AE-C5AF-417B-BBA4-B45E1D0298C8}" presName="level3hierChild" presStyleCnt="0"/>
      <dgm:spPr/>
    </dgm:pt>
    <dgm:pt modelId="{6D637862-E73C-4B67-9ECB-42300227B29E}" type="pres">
      <dgm:prSet presAssocID="{A74E0EA8-802F-40AA-9BD0-97DBD8666D17}" presName="conn2-1" presStyleLbl="parChTrans1D3" presStyleIdx="6" presStyleCnt="10"/>
      <dgm:spPr/>
      <dgm:t>
        <a:bodyPr/>
        <a:lstStyle/>
        <a:p>
          <a:endParaRPr lang="ru-RU"/>
        </a:p>
      </dgm:t>
    </dgm:pt>
    <dgm:pt modelId="{E784D09E-1A97-4E5C-9371-ECDB990FEB7F}" type="pres">
      <dgm:prSet presAssocID="{A74E0EA8-802F-40AA-9BD0-97DBD8666D17}" presName="connTx" presStyleLbl="parChTrans1D3" presStyleIdx="6" presStyleCnt="10"/>
      <dgm:spPr/>
      <dgm:t>
        <a:bodyPr/>
        <a:lstStyle/>
        <a:p>
          <a:endParaRPr lang="ru-RU"/>
        </a:p>
      </dgm:t>
    </dgm:pt>
    <dgm:pt modelId="{F06254A5-067C-4A3B-8788-D586417E5D77}" type="pres">
      <dgm:prSet presAssocID="{9AA4AA9C-B9EC-4D3C-8E65-68159EB2A373}" presName="root2" presStyleCnt="0"/>
      <dgm:spPr/>
    </dgm:pt>
    <dgm:pt modelId="{F5B31A4C-CFC8-485F-AA2D-D9A3DB883234}" type="pres">
      <dgm:prSet presAssocID="{9AA4AA9C-B9EC-4D3C-8E65-68159EB2A373}" presName="LevelTwoTextNode" presStyleLbl="node3" presStyleIdx="6" presStyleCnt="10" custScaleX="216968">
        <dgm:presLayoutVars>
          <dgm:chPref val="3"/>
        </dgm:presLayoutVars>
      </dgm:prSet>
      <dgm:spPr/>
      <dgm:t>
        <a:bodyPr/>
        <a:lstStyle/>
        <a:p>
          <a:endParaRPr lang="ru-RU"/>
        </a:p>
      </dgm:t>
    </dgm:pt>
    <dgm:pt modelId="{EF2B47A5-2C4F-44A7-BB2D-F18E64EBC04C}" type="pres">
      <dgm:prSet presAssocID="{9AA4AA9C-B9EC-4D3C-8E65-68159EB2A373}" presName="level3hierChild" presStyleCnt="0"/>
      <dgm:spPr/>
    </dgm:pt>
    <dgm:pt modelId="{D214958F-64C1-4CF6-9938-E98615151760}" type="pres">
      <dgm:prSet presAssocID="{D8BF100D-76E6-4603-AD94-B27A71AE8684}" presName="conn2-1" presStyleLbl="parChTrans1D2" presStyleIdx="2" presStyleCnt="3"/>
      <dgm:spPr/>
      <dgm:t>
        <a:bodyPr/>
        <a:lstStyle/>
        <a:p>
          <a:endParaRPr lang="ru-RU"/>
        </a:p>
      </dgm:t>
    </dgm:pt>
    <dgm:pt modelId="{B555A0CC-438E-4BBA-8C5A-CD9C0606A2C0}" type="pres">
      <dgm:prSet presAssocID="{D8BF100D-76E6-4603-AD94-B27A71AE8684}" presName="connTx" presStyleLbl="parChTrans1D2" presStyleIdx="2" presStyleCnt="3"/>
      <dgm:spPr/>
      <dgm:t>
        <a:bodyPr/>
        <a:lstStyle/>
        <a:p>
          <a:endParaRPr lang="ru-RU"/>
        </a:p>
      </dgm:t>
    </dgm:pt>
    <dgm:pt modelId="{63399176-798E-41AC-80C6-3B15BC3B90CC}" type="pres">
      <dgm:prSet presAssocID="{3AC142C2-8A81-4EF6-B6E5-7EE695A978E0}" presName="root2" presStyleCnt="0"/>
      <dgm:spPr/>
    </dgm:pt>
    <dgm:pt modelId="{149F01FB-D56D-45BA-96F0-A891F823E8D3}" type="pres">
      <dgm:prSet presAssocID="{3AC142C2-8A81-4EF6-B6E5-7EE695A978E0}" presName="LevelTwoTextNode" presStyleLbl="node2" presStyleIdx="2" presStyleCnt="3" custScaleX="170500" custScaleY="277764">
        <dgm:presLayoutVars>
          <dgm:chPref val="3"/>
        </dgm:presLayoutVars>
      </dgm:prSet>
      <dgm:spPr/>
      <dgm:t>
        <a:bodyPr/>
        <a:lstStyle/>
        <a:p>
          <a:endParaRPr lang="ru-RU"/>
        </a:p>
      </dgm:t>
    </dgm:pt>
    <dgm:pt modelId="{E5480497-25EC-498F-ADDE-7BC294A85968}" type="pres">
      <dgm:prSet presAssocID="{3AC142C2-8A81-4EF6-B6E5-7EE695A978E0}" presName="level3hierChild" presStyleCnt="0"/>
      <dgm:spPr/>
    </dgm:pt>
    <dgm:pt modelId="{E7811849-A0E8-42DD-B082-F339BBFF02E9}" type="pres">
      <dgm:prSet presAssocID="{2BFFB93F-2CF8-4452-85B7-D5F6E39EE422}" presName="conn2-1" presStyleLbl="parChTrans1D3" presStyleIdx="7" presStyleCnt="10"/>
      <dgm:spPr/>
      <dgm:t>
        <a:bodyPr/>
        <a:lstStyle/>
        <a:p>
          <a:endParaRPr lang="ru-RU"/>
        </a:p>
      </dgm:t>
    </dgm:pt>
    <dgm:pt modelId="{7866D7E4-FC61-4D3A-95EE-A8F5892EF198}" type="pres">
      <dgm:prSet presAssocID="{2BFFB93F-2CF8-4452-85B7-D5F6E39EE422}" presName="connTx" presStyleLbl="parChTrans1D3" presStyleIdx="7" presStyleCnt="10"/>
      <dgm:spPr/>
      <dgm:t>
        <a:bodyPr/>
        <a:lstStyle/>
        <a:p>
          <a:endParaRPr lang="ru-RU"/>
        </a:p>
      </dgm:t>
    </dgm:pt>
    <dgm:pt modelId="{2C3FF23A-2799-4A74-A00E-7E9C7EA27B16}" type="pres">
      <dgm:prSet presAssocID="{DB4C6645-BEDA-4A21-B1AC-9857A9355F55}" presName="root2" presStyleCnt="0"/>
      <dgm:spPr/>
    </dgm:pt>
    <dgm:pt modelId="{E0C21B2A-7A79-4A9D-B2A0-9F4A48A5009D}" type="pres">
      <dgm:prSet presAssocID="{DB4C6645-BEDA-4A21-B1AC-9857A9355F55}" presName="LevelTwoTextNode" presStyleLbl="node3" presStyleIdx="7" presStyleCnt="10" custScaleX="216968">
        <dgm:presLayoutVars>
          <dgm:chPref val="3"/>
        </dgm:presLayoutVars>
      </dgm:prSet>
      <dgm:spPr/>
      <dgm:t>
        <a:bodyPr/>
        <a:lstStyle/>
        <a:p>
          <a:endParaRPr lang="ru-RU"/>
        </a:p>
      </dgm:t>
    </dgm:pt>
    <dgm:pt modelId="{3EE31A13-4A43-41F2-A4A9-AEFD2D6C4224}" type="pres">
      <dgm:prSet presAssocID="{DB4C6645-BEDA-4A21-B1AC-9857A9355F55}" presName="level3hierChild" presStyleCnt="0"/>
      <dgm:spPr/>
    </dgm:pt>
    <dgm:pt modelId="{15CB6341-02B2-40F8-B52C-AEE96F7DE3D8}" type="pres">
      <dgm:prSet presAssocID="{904C09B0-A400-4285-B532-E3F739456EF6}" presName="conn2-1" presStyleLbl="parChTrans1D3" presStyleIdx="8" presStyleCnt="10"/>
      <dgm:spPr/>
      <dgm:t>
        <a:bodyPr/>
        <a:lstStyle/>
        <a:p>
          <a:endParaRPr lang="ru-RU"/>
        </a:p>
      </dgm:t>
    </dgm:pt>
    <dgm:pt modelId="{026CF778-F99A-4D7E-9A5D-BE710E37F2B4}" type="pres">
      <dgm:prSet presAssocID="{904C09B0-A400-4285-B532-E3F739456EF6}" presName="connTx" presStyleLbl="parChTrans1D3" presStyleIdx="8" presStyleCnt="10"/>
      <dgm:spPr/>
      <dgm:t>
        <a:bodyPr/>
        <a:lstStyle/>
        <a:p>
          <a:endParaRPr lang="ru-RU"/>
        </a:p>
      </dgm:t>
    </dgm:pt>
    <dgm:pt modelId="{6B4174B9-E0D7-49CA-BBE1-68C0E2AC9986}" type="pres">
      <dgm:prSet presAssocID="{0C24857D-B0DB-4499-942A-54DD58319417}" presName="root2" presStyleCnt="0"/>
      <dgm:spPr/>
    </dgm:pt>
    <dgm:pt modelId="{AFE38B3E-D5F6-4E2E-9709-B63C93E7B17E}" type="pres">
      <dgm:prSet presAssocID="{0C24857D-B0DB-4499-942A-54DD58319417}" presName="LevelTwoTextNode" presStyleLbl="node3" presStyleIdx="8" presStyleCnt="10" custScaleX="216968">
        <dgm:presLayoutVars>
          <dgm:chPref val="3"/>
        </dgm:presLayoutVars>
      </dgm:prSet>
      <dgm:spPr/>
      <dgm:t>
        <a:bodyPr/>
        <a:lstStyle/>
        <a:p>
          <a:endParaRPr lang="ru-RU"/>
        </a:p>
      </dgm:t>
    </dgm:pt>
    <dgm:pt modelId="{62490CB9-488C-40A1-8D4C-57E1629E7F87}" type="pres">
      <dgm:prSet presAssocID="{0C24857D-B0DB-4499-942A-54DD58319417}" presName="level3hierChild" presStyleCnt="0"/>
      <dgm:spPr/>
    </dgm:pt>
    <dgm:pt modelId="{B3E3717B-97C0-4BB5-874B-AB33A6EF5578}" type="pres">
      <dgm:prSet presAssocID="{EF88E297-D0DF-4B75-94BE-F21353D236AA}" presName="conn2-1" presStyleLbl="parChTrans1D3" presStyleIdx="9" presStyleCnt="10"/>
      <dgm:spPr/>
      <dgm:t>
        <a:bodyPr/>
        <a:lstStyle/>
        <a:p>
          <a:endParaRPr lang="ru-RU"/>
        </a:p>
      </dgm:t>
    </dgm:pt>
    <dgm:pt modelId="{EE20DAE5-DD51-45E0-AF99-7765C01994E6}" type="pres">
      <dgm:prSet presAssocID="{EF88E297-D0DF-4B75-94BE-F21353D236AA}" presName="connTx" presStyleLbl="parChTrans1D3" presStyleIdx="9" presStyleCnt="10"/>
      <dgm:spPr/>
      <dgm:t>
        <a:bodyPr/>
        <a:lstStyle/>
        <a:p>
          <a:endParaRPr lang="ru-RU"/>
        </a:p>
      </dgm:t>
    </dgm:pt>
    <dgm:pt modelId="{3E812393-DCDE-44BC-B76F-007998D26AAD}" type="pres">
      <dgm:prSet presAssocID="{EA00C84D-EE6E-4A70-B89A-A5DA868CE471}" presName="root2" presStyleCnt="0"/>
      <dgm:spPr/>
    </dgm:pt>
    <dgm:pt modelId="{3F7CEEB8-7486-4478-BC51-7119E36ED6BC}" type="pres">
      <dgm:prSet presAssocID="{EA00C84D-EE6E-4A70-B89A-A5DA868CE471}" presName="LevelTwoTextNode" presStyleLbl="node3" presStyleIdx="9" presStyleCnt="10" custScaleX="216968">
        <dgm:presLayoutVars>
          <dgm:chPref val="3"/>
        </dgm:presLayoutVars>
      </dgm:prSet>
      <dgm:spPr/>
      <dgm:t>
        <a:bodyPr/>
        <a:lstStyle/>
        <a:p>
          <a:endParaRPr lang="ru-RU"/>
        </a:p>
      </dgm:t>
    </dgm:pt>
    <dgm:pt modelId="{514B1FE2-7D79-4A62-BD39-8B9402CE43C6}" type="pres">
      <dgm:prSet presAssocID="{EA00C84D-EE6E-4A70-B89A-A5DA868CE471}" presName="level3hierChild" presStyleCnt="0"/>
      <dgm:spPr/>
    </dgm:pt>
  </dgm:ptLst>
  <dgm:cxnLst>
    <dgm:cxn modelId="{A83E8BA2-BBAC-4E94-AE37-6BE2ABE6C789}" srcId="{804C6DA6-8957-4CB5-BFB9-DE1E2EC82514}" destId="{9545F75A-029C-4F2E-B50D-A09B2B293C8E}" srcOrd="1" destOrd="0" parTransId="{FC354DDE-E7CC-4954-9B87-85FBC7BDC8D6}" sibTransId="{DEE82130-589B-4671-B21F-ED19BAD5BDE0}"/>
    <dgm:cxn modelId="{3AC28595-A930-4A0F-8A08-5F2D056D7063}" type="presOf" srcId="{13C482F1-8AB6-42B3-9414-698A2A55C4D1}" destId="{DF3967DB-67DE-4488-8789-747985A4FCF7}" srcOrd="0" destOrd="0" presId="urn:microsoft.com/office/officeart/2008/layout/HorizontalMultiLevelHierarchy"/>
    <dgm:cxn modelId="{B2F9D1D9-A9FD-406F-A506-112B8703B7E4}" type="presOf" srcId="{0FA5B50C-3870-4723-81E8-613A12ED9C39}" destId="{E50A3121-615A-4B10-B044-B6933A0BDA21}" srcOrd="0" destOrd="0" presId="urn:microsoft.com/office/officeart/2008/layout/HorizontalMultiLevelHierarchy"/>
    <dgm:cxn modelId="{B1BC729B-ED7A-41D9-9B12-622F0124A4A4}" type="presOf" srcId="{EA00C84D-EE6E-4A70-B89A-A5DA868CE471}" destId="{3F7CEEB8-7486-4478-BC51-7119E36ED6BC}" srcOrd="0" destOrd="0" presId="urn:microsoft.com/office/officeart/2008/layout/HorizontalMultiLevelHierarchy"/>
    <dgm:cxn modelId="{724C5022-2602-4A38-BEDC-19879286130E}" srcId="{3AC142C2-8A81-4EF6-B6E5-7EE695A978E0}" destId="{DB4C6645-BEDA-4A21-B1AC-9857A9355F55}" srcOrd="0" destOrd="0" parTransId="{2BFFB93F-2CF8-4452-85B7-D5F6E39EE422}" sibTransId="{9A93A970-9CA3-40F6-B2DC-B2B9B3A26528}"/>
    <dgm:cxn modelId="{3CA3225A-B413-4455-B8AB-0388AA0AB71A}" type="presOf" srcId="{A74E0EA8-802F-40AA-9BD0-97DBD8666D17}" destId="{6D637862-E73C-4B67-9ECB-42300227B29E}" srcOrd="0" destOrd="0" presId="urn:microsoft.com/office/officeart/2008/layout/HorizontalMultiLevelHierarchy"/>
    <dgm:cxn modelId="{B7A11C8E-8398-4F6A-B3E6-BC68C2AEE6E0}" srcId="{3AC142C2-8A81-4EF6-B6E5-7EE695A978E0}" destId="{EA00C84D-EE6E-4A70-B89A-A5DA868CE471}" srcOrd="2" destOrd="0" parTransId="{EF88E297-D0DF-4B75-94BE-F21353D236AA}" sibTransId="{9E95DBA7-0C15-47E6-9A99-B08F36983128}"/>
    <dgm:cxn modelId="{B09228EA-C6F5-4503-9683-859F630A56B6}" srcId="{804C6DA6-8957-4CB5-BFB9-DE1E2EC82514}" destId="{5A2DDA75-86ED-4F65-A63E-39BCE334A5EE}" srcOrd="2" destOrd="0" parTransId="{F3F4DF9C-74DD-443A-8C37-E925124739AD}" sibTransId="{E44BA296-1641-4C24-98B3-6BDFC80FD40E}"/>
    <dgm:cxn modelId="{1569DF03-F58C-4EB8-B605-A1A18C083A63}" type="presOf" srcId="{5A2DDA75-86ED-4F65-A63E-39BCE334A5EE}" destId="{9DD5F238-DDD8-4C57-80D3-8C02E0A222FF}" srcOrd="0" destOrd="0" presId="urn:microsoft.com/office/officeart/2008/layout/HorizontalMultiLevelHierarchy"/>
    <dgm:cxn modelId="{8B5CE772-4C9C-455A-AC27-E47780B9EB81}" type="presOf" srcId="{A74E0EA8-802F-40AA-9BD0-97DBD8666D17}" destId="{E784D09E-1A97-4E5C-9371-ECDB990FEB7F}" srcOrd="1" destOrd="0" presId="urn:microsoft.com/office/officeart/2008/layout/HorizontalMultiLevelHierarchy"/>
    <dgm:cxn modelId="{0CE60294-AC48-4C93-866C-617A114035CB}" type="presOf" srcId="{3AC142C2-8A81-4EF6-B6E5-7EE695A978E0}" destId="{149F01FB-D56D-45BA-96F0-A891F823E8D3}" srcOrd="0" destOrd="0" presId="urn:microsoft.com/office/officeart/2008/layout/HorizontalMultiLevelHierarchy"/>
    <dgm:cxn modelId="{9FB8FDB4-FA08-4A77-A90F-3D1E72A9A69D}" srcId="{804C6DA6-8957-4CB5-BFB9-DE1E2EC82514}" destId="{9A9CB512-1290-4383-BFAB-AE02A0B169A1}" srcOrd="3" destOrd="0" parTransId="{7BDC2FB8-5CE7-4BB3-94E7-DCE0511EABF8}" sibTransId="{59889499-C066-42BF-B5E4-B772D87DD787}"/>
    <dgm:cxn modelId="{EDA3516F-EEC0-4400-9122-F8F71B6A6260}" type="presOf" srcId="{904C09B0-A400-4285-B532-E3F739456EF6}" destId="{15CB6341-02B2-40F8-B52C-AEE96F7DE3D8}" srcOrd="0" destOrd="0" presId="urn:microsoft.com/office/officeart/2008/layout/HorizontalMultiLevelHierarchy"/>
    <dgm:cxn modelId="{5F3BA6E2-5E70-4DF6-9743-73992D05119F}" srcId="{A20920F8-5159-498D-B347-07F4D461AE38}" destId="{804C6DA6-8957-4CB5-BFB9-DE1E2EC82514}" srcOrd="0" destOrd="0" parTransId="{9D6D0F95-F531-451E-95E6-1451CFAB975F}" sibTransId="{B2D75170-5161-4BD2-BD68-1AC3EFFF3E2A}"/>
    <dgm:cxn modelId="{FBE2D380-AB54-4A2F-B7D4-6AFB80A0154E}" type="presOf" srcId="{873B26B2-4AD1-4F11-904A-31B97655CEB2}" destId="{1C890381-656D-4D9E-BEB2-DDB030366A8A}" srcOrd="1" destOrd="0" presId="urn:microsoft.com/office/officeart/2008/layout/HorizontalMultiLevelHierarchy"/>
    <dgm:cxn modelId="{7399FA23-2396-4727-B546-3499343C382F}" srcId="{0FA5B50C-3870-4723-81E8-613A12ED9C39}" destId="{9AA4AA9C-B9EC-4D3C-8E65-68159EB2A373}" srcOrd="2" destOrd="0" parTransId="{A74E0EA8-802F-40AA-9BD0-97DBD8666D17}" sibTransId="{FEC9D7D1-1C89-4F9A-8088-2CBC74729E87}"/>
    <dgm:cxn modelId="{018FD8A6-B972-4E78-B04B-9B8D3099BC54}" type="presOf" srcId="{9D6D0F95-F531-451E-95E6-1451CFAB975F}" destId="{C0203C20-ED4F-4A87-B240-4DE80AB7949E}" srcOrd="0" destOrd="0" presId="urn:microsoft.com/office/officeart/2008/layout/HorizontalMultiLevelHierarchy"/>
    <dgm:cxn modelId="{F4E881C8-A9D7-44C3-A478-601698925BC3}" type="presOf" srcId="{708EBFCD-11E6-44AD-9B1F-A6631B3958F9}" destId="{D1895811-FA34-4663-AABF-64E66979C876}" srcOrd="0" destOrd="0" presId="urn:microsoft.com/office/officeart/2008/layout/HorizontalMultiLevelHierarchy"/>
    <dgm:cxn modelId="{F9B953BA-D964-46E3-AA03-E92C42B2E715}" type="presOf" srcId="{2BFFB93F-2CF8-4452-85B7-D5F6E39EE422}" destId="{E7811849-A0E8-42DD-B082-F339BBFF02E9}" srcOrd="0" destOrd="0" presId="urn:microsoft.com/office/officeart/2008/layout/HorizontalMultiLevelHierarchy"/>
    <dgm:cxn modelId="{72CA36F1-26B5-46C1-A0D2-1F046678AFF0}" type="presOf" srcId="{9545F75A-029C-4F2E-B50D-A09B2B293C8E}" destId="{D3F913A3-BC81-4392-97B4-0C9F17D2AD43}" srcOrd="0" destOrd="0" presId="urn:microsoft.com/office/officeart/2008/layout/HorizontalMultiLevelHierarchy"/>
    <dgm:cxn modelId="{F0E4A8AC-2406-4F1C-91EA-1D872E7AE429}" type="presOf" srcId="{873B26B2-4AD1-4F11-904A-31B97655CEB2}" destId="{431BE152-8CC2-4211-A7D4-FA92A5C4C40D}" srcOrd="0" destOrd="0" presId="urn:microsoft.com/office/officeart/2008/layout/HorizontalMultiLevelHierarchy"/>
    <dgm:cxn modelId="{821DD8E6-FE53-4324-A62C-49296DA6EBE1}" srcId="{804C6DA6-8957-4CB5-BFB9-DE1E2EC82514}" destId="{FBD86566-BF25-4DA6-80D6-86A23ED56E65}" srcOrd="0" destOrd="0" parTransId="{FD1460E4-860E-47DF-90EE-4F10BA0145CD}" sibTransId="{83F3B506-CF0C-4045-962E-302D9CB04FE3}"/>
    <dgm:cxn modelId="{94AED80E-831D-4E0E-B5F3-05237128797B}" type="presOf" srcId="{EF88E297-D0DF-4B75-94BE-F21353D236AA}" destId="{EE20DAE5-DD51-45E0-AF99-7765C01994E6}" srcOrd="1" destOrd="0" presId="urn:microsoft.com/office/officeart/2008/layout/HorizontalMultiLevelHierarchy"/>
    <dgm:cxn modelId="{31CD17B6-A63E-4FB8-BB71-C9E6A986A04D}" srcId="{0FA5B50C-3870-4723-81E8-613A12ED9C39}" destId="{708EBFCD-11E6-44AD-9B1F-A6631B3958F9}" srcOrd="0" destOrd="0" parTransId="{13C482F1-8AB6-42B3-9414-698A2A55C4D1}" sibTransId="{B4E8D64E-8058-4802-9DD6-681E330F7C2E}"/>
    <dgm:cxn modelId="{EE5F9681-DA67-4BA7-8CF9-7D16F3A7B0EA}" type="presOf" srcId="{FBD86566-BF25-4DA6-80D6-86A23ED56E65}" destId="{532D96FB-B799-40E5-AE48-5EFDA040A5D6}" srcOrd="0" destOrd="0" presId="urn:microsoft.com/office/officeart/2008/layout/HorizontalMultiLevelHierarchy"/>
    <dgm:cxn modelId="{CC7B5723-5DD2-4A3A-B4B4-AF0160B7D5C3}" type="presOf" srcId="{9A9CB512-1290-4383-BFAB-AE02A0B169A1}" destId="{1F54F53D-9612-4974-8DD9-E2F834385893}" srcOrd="0" destOrd="0" presId="urn:microsoft.com/office/officeart/2008/layout/HorizontalMultiLevelHierarchy"/>
    <dgm:cxn modelId="{80A568BB-0503-480B-81B1-3BF7D26E4E91}" type="presOf" srcId="{D8BF100D-76E6-4603-AD94-B27A71AE8684}" destId="{D214958F-64C1-4CF6-9938-E98615151760}" srcOrd="0" destOrd="0" presId="urn:microsoft.com/office/officeart/2008/layout/HorizontalMultiLevelHierarchy"/>
    <dgm:cxn modelId="{51922707-BC43-4178-A08B-E55781B2FB6E}" type="presOf" srcId="{7BDC2FB8-5CE7-4BB3-94E7-DCE0511EABF8}" destId="{02BBAA03-3746-449B-92A3-18B48B022CAE}" srcOrd="1" destOrd="0" presId="urn:microsoft.com/office/officeart/2008/layout/HorizontalMultiLevelHierarchy"/>
    <dgm:cxn modelId="{B2DCD86B-D56C-4944-9C9B-60A9A3F58241}" type="presOf" srcId="{804C6DA6-8957-4CB5-BFB9-DE1E2EC82514}" destId="{ACD28901-A35E-41D5-A848-25DAE2CDD631}" srcOrd="0" destOrd="0" presId="urn:microsoft.com/office/officeart/2008/layout/HorizontalMultiLevelHierarchy"/>
    <dgm:cxn modelId="{3FBBB45B-4067-44EF-AFF1-4F30E3A4AE3A}" type="presOf" srcId="{FC354DDE-E7CC-4954-9B87-85FBC7BDC8D6}" destId="{7F63EB15-80BE-4F5E-BA97-479EFC18E151}" srcOrd="1" destOrd="0" presId="urn:microsoft.com/office/officeart/2008/layout/HorizontalMultiLevelHierarchy"/>
    <dgm:cxn modelId="{ACE68B12-86FB-4E23-A9ED-7C4D0A981A74}" srcId="{3AC142C2-8A81-4EF6-B6E5-7EE695A978E0}" destId="{0C24857D-B0DB-4499-942A-54DD58319417}" srcOrd="1" destOrd="0" parTransId="{904C09B0-A400-4285-B532-E3F739456EF6}" sibTransId="{38201980-7B0E-4341-B590-092BC608FF30}"/>
    <dgm:cxn modelId="{7BA01B9F-24F0-40D8-A322-1610541976F8}" type="presOf" srcId="{A20920F8-5159-498D-B347-07F4D461AE38}" destId="{588C77D0-E9BD-4A29-A9FA-3487899493E1}" srcOrd="0" destOrd="0" presId="urn:microsoft.com/office/officeart/2008/layout/HorizontalMultiLevelHierarchy"/>
    <dgm:cxn modelId="{4CAC6D4E-3E47-4E2F-8E51-0B6735ABDE46}" srcId="{A20920F8-5159-498D-B347-07F4D461AE38}" destId="{3AC142C2-8A81-4EF6-B6E5-7EE695A978E0}" srcOrd="2" destOrd="0" parTransId="{D8BF100D-76E6-4603-AD94-B27A71AE8684}" sibTransId="{DBA585ED-D4BC-44E1-8A25-573534194CCA}"/>
    <dgm:cxn modelId="{0F2505AE-839F-4FF8-9C4E-C32B7D9C9C39}" srcId="{A20920F8-5159-498D-B347-07F4D461AE38}" destId="{0FA5B50C-3870-4723-81E8-613A12ED9C39}" srcOrd="1" destOrd="0" parTransId="{873B26B2-4AD1-4F11-904A-31B97655CEB2}" sibTransId="{7EFA3610-DBFF-4C38-A412-869695B1428D}"/>
    <dgm:cxn modelId="{A7D063FA-323C-4DC6-B565-42399C66E9D4}" type="presOf" srcId="{FC354DDE-E7CC-4954-9B87-85FBC7BDC8D6}" destId="{AF88AB37-EE08-4E04-9E58-214727368B40}" srcOrd="0" destOrd="0" presId="urn:microsoft.com/office/officeart/2008/layout/HorizontalMultiLevelHierarchy"/>
    <dgm:cxn modelId="{215AA50C-3BBC-4642-872A-948FAE367F15}" type="presOf" srcId="{6CBFC4AE-C5AF-417B-BBA4-B45E1D0298C8}" destId="{8459A78B-5BD1-403F-8467-A03F85D5BD7C}" srcOrd="0" destOrd="0" presId="urn:microsoft.com/office/officeart/2008/layout/HorizontalMultiLevelHierarchy"/>
    <dgm:cxn modelId="{04406FCE-6F28-4733-8151-EE5DC8A8E81C}" type="presOf" srcId="{7BDC2FB8-5CE7-4BB3-94E7-DCE0511EABF8}" destId="{5D660AF7-D6F3-473D-B5A9-188E8D98E37E}" srcOrd="0" destOrd="0" presId="urn:microsoft.com/office/officeart/2008/layout/HorizontalMultiLevelHierarchy"/>
    <dgm:cxn modelId="{5F8340C7-F2A1-4A41-8907-D2D8CB26AB98}" type="presOf" srcId="{FD1460E4-860E-47DF-90EE-4F10BA0145CD}" destId="{D466107B-1CC9-4D27-8C19-DFAC38F72E5F}" srcOrd="1" destOrd="0" presId="urn:microsoft.com/office/officeart/2008/layout/HorizontalMultiLevelHierarchy"/>
    <dgm:cxn modelId="{6190DBCB-1B99-4FCC-98A0-08BBF40EEC57}" type="presOf" srcId="{3FD00701-562E-41FF-8475-6AEBB01BBBC9}" destId="{3B08AEEE-BBA1-4A79-9EB5-8C4D1FDCD2DE}" srcOrd="1" destOrd="0" presId="urn:microsoft.com/office/officeart/2008/layout/HorizontalMultiLevelHierarchy"/>
    <dgm:cxn modelId="{D43C4AA6-2F2F-46F0-9AAB-17AAB17DA956}" srcId="{0AF66F35-BA9C-4314-9293-C1B6F496D9EE}" destId="{A20920F8-5159-498D-B347-07F4D461AE38}" srcOrd="0" destOrd="0" parTransId="{CAE12B96-21FA-40A7-9BF8-6B8ADAADC17A}" sibTransId="{80E6A8F7-66EE-4A02-8510-85756F044895}"/>
    <dgm:cxn modelId="{B23D7F52-8D9B-4BE3-9EE1-0142B61D30F1}" type="presOf" srcId="{D8BF100D-76E6-4603-AD94-B27A71AE8684}" destId="{B555A0CC-438E-4BBA-8C5A-CD9C0606A2C0}" srcOrd="1" destOrd="0" presId="urn:microsoft.com/office/officeart/2008/layout/HorizontalMultiLevelHierarchy"/>
    <dgm:cxn modelId="{69CA9934-9E02-4E38-A3BA-BDCC4CAA1024}" type="presOf" srcId="{3FD00701-562E-41FF-8475-6AEBB01BBBC9}" destId="{8A2D9972-FF77-4375-97EC-7821A83C33A6}" srcOrd="0" destOrd="0" presId="urn:microsoft.com/office/officeart/2008/layout/HorizontalMultiLevelHierarchy"/>
    <dgm:cxn modelId="{80AD15FA-DA12-4A38-8680-8838384C676E}" type="presOf" srcId="{9AA4AA9C-B9EC-4D3C-8E65-68159EB2A373}" destId="{F5B31A4C-CFC8-485F-AA2D-D9A3DB883234}" srcOrd="0" destOrd="0" presId="urn:microsoft.com/office/officeart/2008/layout/HorizontalMultiLevelHierarchy"/>
    <dgm:cxn modelId="{5F505C6D-FCE6-4621-9593-C832FB83FCE0}" srcId="{0FA5B50C-3870-4723-81E8-613A12ED9C39}" destId="{6CBFC4AE-C5AF-417B-BBA4-B45E1D0298C8}" srcOrd="1" destOrd="0" parTransId="{3FD00701-562E-41FF-8475-6AEBB01BBBC9}" sibTransId="{86E4C9BF-1AE6-4AC1-BB26-892292D94C8B}"/>
    <dgm:cxn modelId="{3D296984-D884-43AB-9D09-AA08F52DF468}" type="presOf" srcId="{F3F4DF9C-74DD-443A-8C37-E925124739AD}" destId="{8112154D-A42E-4B07-AAB6-5578A286B1BF}" srcOrd="0" destOrd="0" presId="urn:microsoft.com/office/officeart/2008/layout/HorizontalMultiLevelHierarchy"/>
    <dgm:cxn modelId="{5AE3C86F-C6F8-4347-BE2C-2BC5C3DF1E90}" type="presOf" srcId="{0AF66F35-BA9C-4314-9293-C1B6F496D9EE}" destId="{9592D2A4-5C15-4028-8CAC-77C540FC4F08}" srcOrd="0" destOrd="0" presId="urn:microsoft.com/office/officeart/2008/layout/HorizontalMultiLevelHierarchy"/>
    <dgm:cxn modelId="{3AF999F7-0583-4B05-B917-2CBE581B3929}" type="presOf" srcId="{904C09B0-A400-4285-B532-E3F739456EF6}" destId="{026CF778-F99A-4D7E-9A5D-BE710E37F2B4}" srcOrd="1" destOrd="0" presId="urn:microsoft.com/office/officeart/2008/layout/HorizontalMultiLevelHierarchy"/>
    <dgm:cxn modelId="{E185394B-1AD5-4A9C-B54B-D1AD69BD45AA}" type="presOf" srcId="{13C482F1-8AB6-42B3-9414-698A2A55C4D1}" destId="{C2FDA5A3-72A1-4879-A3B9-2591F9DC41B7}" srcOrd="1" destOrd="0" presId="urn:microsoft.com/office/officeart/2008/layout/HorizontalMultiLevelHierarchy"/>
    <dgm:cxn modelId="{4968ABA5-EFBE-4E13-9369-478E0675728F}" type="presOf" srcId="{2BFFB93F-2CF8-4452-85B7-D5F6E39EE422}" destId="{7866D7E4-FC61-4D3A-95EE-A8F5892EF198}" srcOrd="1" destOrd="0" presId="urn:microsoft.com/office/officeart/2008/layout/HorizontalMultiLevelHierarchy"/>
    <dgm:cxn modelId="{AA7AB935-5ABE-4337-8A4D-FEE6E5D417B4}" type="presOf" srcId="{9D6D0F95-F531-451E-95E6-1451CFAB975F}" destId="{1A902DC8-520C-4812-8FD0-589A3E726F15}" srcOrd="1" destOrd="0" presId="urn:microsoft.com/office/officeart/2008/layout/HorizontalMultiLevelHierarchy"/>
    <dgm:cxn modelId="{D6D343D9-FC93-4EC6-A9DE-E12B216DE2C0}" type="presOf" srcId="{EF88E297-D0DF-4B75-94BE-F21353D236AA}" destId="{B3E3717B-97C0-4BB5-874B-AB33A6EF5578}" srcOrd="0" destOrd="0" presId="urn:microsoft.com/office/officeart/2008/layout/HorizontalMultiLevelHierarchy"/>
    <dgm:cxn modelId="{BE7B6240-C18A-4853-962E-776BECF16278}" type="presOf" srcId="{F3F4DF9C-74DD-443A-8C37-E925124739AD}" destId="{B4CAFB39-13A8-49FB-9EA8-FBC3A821073F}" srcOrd="1" destOrd="0" presId="urn:microsoft.com/office/officeart/2008/layout/HorizontalMultiLevelHierarchy"/>
    <dgm:cxn modelId="{B15250F2-582F-4BC9-98CD-72133C5B3231}" type="presOf" srcId="{FD1460E4-860E-47DF-90EE-4F10BA0145CD}" destId="{35812AD5-8D09-41F0-AEA2-B879F9B50972}" srcOrd="0" destOrd="0" presId="urn:microsoft.com/office/officeart/2008/layout/HorizontalMultiLevelHierarchy"/>
    <dgm:cxn modelId="{DB9E2F32-EAB6-4B57-B605-BA0DF7DBFF47}" type="presOf" srcId="{DB4C6645-BEDA-4A21-B1AC-9857A9355F55}" destId="{E0C21B2A-7A79-4A9D-B2A0-9F4A48A5009D}" srcOrd="0" destOrd="0" presId="urn:microsoft.com/office/officeart/2008/layout/HorizontalMultiLevelHierarchy"/>
    <dgm:cxn modelId="{DAE35FCD-650C-4DF0-8B19-FDAB30E5EE3B}" type="presOf" srcId="{0C24857D-B0DB-4499-942A-54DD58319417}" destId="{AFE38B3E-D5F6-4E2E-9709-B63C93E7B17E}" srcOrd="0" destOrd="0" presId="urn:microsoft.com/office/officeart/2008/layout/HorizontalMultiLevelHierarchy"/>
    <dgm:cxn modelId="{108BFCE9-1F29-4C13-A889-1226DDF61ED9}" type="presParOf" srcId="{9592D2A4-5C15-4028-8CAC-77C540FC4F08}" destId="{D92EC7B7-7818-433D-9194-3D4664A476AA}" srcOrd="0" destOrd="0" presId="urn:microsoft.com/office/officeart/2008/layout/HorizontalMultiLevelHierarchy"/>
    <dgm:cxn modelId="{8293E200-EB7F-43FC-A06E-670BCC3E2AAC}" type="presParOf" srcId="{D92EC7B7-7818-433D-9194-3D4664A476AA}" destId="{588C77D0-E9BD-4A29-A9FA-3487899493E1}" srcOrd="0" destOrd="0" presId="urn:microsoft.com/office/officeart/2008/layout/HorizontalMultiLevelHierarchy"/>
    <dgm:cxn modelId="{D74B098F-1527-48A1-AC8E-6B0B787899A7}" type="presParOf" srcId="{D92EC7B7-7818-433D-9194-3D4664A476AA}" destId="{83D99A1D-4475-48FB-BBCA-64384167EFF6}" srcOrd="1" destOrd="0" presId="urn:microsoft.com/office/officeart/2008/layout/HorizontalMultiLevelHierarchy"/>
    <dgm:cxn modelId="{2BF205D0-AE89-4B33-97BD-1EB901B9486E}" type="presParOf" srcId="{83D99A1D-4475-48FB-BBCA-64384167EFF6}" destId="{C0203C20-ED4F-4A87-B240-4DE80AB7949E}" srcOrd="0" destOrd="0" presId="urn:microsoft.com/office/officeart/2008/layout/HorizontalMultiLevelHierarchy"/>
    <dgm:cxn modelId="{03A69B0E-3BAB-4822-BDCC-74A25F955945}" type="presParOf" srcId="{C0203C20-ED4F-4A87-B240-4DE80AB7949E}" destId="{1A902DC8-520C-4812-8FD0-589A3E726F15}" srcOrd="0" destOrd="0" presId="urn:microsoft.com/office/officeart/2008/layout/HorizontalMultiLevelHierarchy"/>
    <dgm:cxn modelId="{BA03759D-0BF4-4D85-A50A-DFC0542E9ADC}" type="presParOf" srcId="{83D99A1D-4475-48FB-BBCA-64384167EFF6}" destId="{E1C21EA1-00A6-4BEB-90EB-91FE5F14ACD2}" srcOrd="1" destOrd="0" presId="urn:microsoft.com/office/officeart/2008/layout/HorizontalMultiLevelHierarchy"/>
    <dgm:cxn modelId="{81C7A576-6395-4968-8287-035FBF55CBE4}" type="presParOf" srcId="{E1C21EA1-00A6-4BEB-90EB-91FE5F14ACD2}" destId="{ACD28901-A35E-41D5-A848-25DAE2CDD631}" srcOrd="0" destOrd="0" presId="urn:microsoft.com/office/officeart/2008/layout/HorizontalMultiLevelHierarchy"/>
    <dgm:cxn modelId="{17E62319-F55C-4365-AD95-D6A32F9FA7E9}" type="presParOf" srcId="{E1C21EA1-00A6-4BEB-90EB-91FE5F14ACD2}" destId="{DC7FED7E-F9B2-419E-B15E-09EFE7F9E34A}" srcOrd="1" destOrd="0" presId="urn:microsoft.com/office/officeart/2008/layout/HorizontalMultiLevelHierarchy"/>
    <dgm:cxn modelId="{AB2DF26C-8A8C-4318-9D3C-A20486150BDB}" type="presParOf" srcId="{DC7FED7E-F9B2-419E-B15E-09EFE7F9E34A}" destId="{35812AD5-8D09-41F0-AEA2-B879F9B50972}" srcOrd="0" destOrd="0" presId="urn:microsoft.com/office/officeart/2008/layout/HorizontalMultiLevelHierarchy"/>
    <dgm:cxn modelId="{E2CA002C-7BFD-46FE-AAD5-CE0E73C31C1D}" type="presParOf" srcId="{35812AD5-8D09-41F0-AEA2-B879F9B50972}" destId="{D466107B-1CC9-4D27-8C19-DFAC38F72E5F}" srcOrd="0" destOrd="0" presId="urn:microsoft.com/office/officeart/2008/layout/HorizontalMultiLevelHierarchy"/>
    <dgm:cxn modelId="{299693CC-7F66-4D52-B98B-84848C12C6B1}" type="presParOf" srcId="{DC7FED7E-F9B2-419E-B15E-09EFE7F9E34A}" destId="{3F9D76B2-8F3C-419A-8AA1-44CAEAD3E6FC}" srcOrd="1" destOrd="0" presId="urn:microsoft.com/office/officeart/2008/layout/HorizontalMultiLevelHierarchy"/>
    <dgm:cxn modelId="{08C1A05C-F2CE-4742-8C77-F54877CE6193}" type="presParOf" srcId="{3F9D76B2-8F3C-419A-8AA1-44CAEAD3E6FC}" destId="{532D96FB-B799-40E5-AE48-5EFDA040A5D6}" srcOrd="0" destOrd="0" presId="urn:microsoft.com/office/officeart/2008/layout/HorizontalMultiLevelHierarchy"/>
    <dgm:cxn modelId="{4AECAAD2-C33D-4307-B7AB-6A587D477C1C}" type="presParOf" srcId="{3F9D76B2-8F3C-419A-8AA1-44CAEAD3E6FC}" destId="{1E8F9F44-01F6-4B73-997A-67BF5875F21C}" srcOrd="1" destOrd="0" presId="urn:microsoft.com/office/officeart/2008/layout/HorizontalMultiLevelHierarchy"/>
    <dgm:cxn modelId="{1235B1F2-B04C-4E50-9BE1-ED7D376AC206}" type="presParOf" srcId="{DC7FED7E-F9B2-419E-B15E-09EFE7F9E34A}" destId="{AF88AB37-EE08-4E04-9E58-214727368B40}" srcOrd="2" destOrd="0" presId="urn:microsoft.com/office/officeart/2008/layout/HorizontalMultiLevelHierarchy"/>
    <dgm:cxn modelId="{EDF6CDDD-282B-4A4A-BD73-7958CD6C8B93}" type="presParOf" srcId="{AF88AB37-EE08-4E04-9E58-214727368B40}" destId="{7F63EB15-80BE-4F5E-BA97-479EFC18E151}" srcOrd="0" destOrd="0" presId="urn:microsoft.com/office/officeart/2008/layout/HorizontalMultiLevelHierarchy"/>
    <dgm:cxn modelId="{01825494-0331-4218-9F8A-5D39DA200724}" type="presParOf" srcId="{DC7FED7E-F9B2-419E-B15E-09EFE7F9E34A}" destId="{967FAF78-9603-4412-B1E0-F1142D50EF8F}" srcOrd="3" destOrd="0" presId="urn:microsoft.com/office/officeart/2008/layout/HorizontalMultiLevelHierarchy"/>
    <dgm:cxn modelId="{10644E48-C8C4-47CA-869B-6A2BE09E5DC1}" type="presParOf" srcId="{967FAF78-9603-4412-B1E0-F1142D50EF8F}" destId="{D3F913A3-BC81-4392-97B4-0C9F17D2AD43}" srcOrd="0" destOrd="0" presId="urn:microsoft.com/office/officeart/2008/layout/HorizontalMultiLevelHierarchy"/>
    <dgm:cxn modelId="{9A499EE3-7CF6-428A-B9A3-FED650663C83}" type="presParOf" srcId="{967FAF78-9603-4412-B1E0-F1142D50EF8F}" destId="{14AE47EC-9BE5-4A4C-9435-9626DF0421BE}" srcOrd="1" destOrd="0" presId="urn:microsoft.com/office/officeart/2008/layout/HorizontalMultiLevelHierarchy"/>
    <dgm:cxn modelId="{4FAA8CC8-457B-4AC0-8BBF-D1A8DB10E9A2}" type="presParOf" srcId="{DC7FED7E-F9B2-419E-B15E-09EFE7F9E34A}" destId="{8112154D-A42E-4B07-AAB6-5578A286B1BF}" srcOrd="4" destOrd="0" presId="urn:microsoft.com/office/officeart/2008/layout/HorizontalMultiLevelHierarchy"/>
    <dgm:cxn modelId="{FB87D391-4E01-49B6-9384-874403D36C95}" type="presParOf" srcId="{8112154D-A42E-4B07-AAB6-5578A286B1BF}" destId="{B4CAFB39-13A8-49FB-9EA8-FBC3A821073F}" srcOrd="0" destOrd="0" presId="urn:microsoft.com/office/officeart/2008/layout/HorizontalMultiLevelHierarchy"/>
    <dgm:cxn modelId="{6A27E8A3-37EE-4DC6-A4B9-08F5F8F33A8B}" type="presParOf" srcId="{DC7FED7E-F9B2-419E-B15E-09EFE7F9E34A}" destId="{4DF92079-EF93-4A97-91AF-935C4C09A3D6}" srcOrd="5" destOrd="0" presId="urn:microsoft.com/office/officeart/2008/layout/HorizontalMultiLevelHierarchy"/>
    <dgm:cxn modelId="{BFE486C9-20FF-4F60-B685-9C1D7D909259}" type="presParOf" srcId="{4DF92079-EF93-4A97-91AF-935C4C09A3D6}" destId="{9DD5F238-DDD8-4C57-80D3-8C02E0A222FF}" srcOrd="0" destOrd="0" presId="urn:microsoft.com/office/officeart/2008/layout/HorizontalMultiLevelHierarchy"/>
    <dgm:cxn modelId="{E676555D-5D9D-40D3-8D79-EEC15386C4C0}" type="presParOf" srcId="{4DF92079-EF93-4A97-91AF-935C4C09A3D6}" destId="{B7CACA16-FB8D-4B32-B197-935330351D96}" srcOrd="1" destOrd="0" presId="urn:microsoft.com/office/officeart/2008/layout/HorizontalMultiLevelHierarchy"/>
    <dgm:cxn modelId="{43FBAECA-7852-413C-ABB0-675C06BF524B}" type="presParOf" srcId="{DC7FED7E-F9B2-419E-B15E-09EFE7F9E34A}" destId="{5D660AF7-D6F3-473D-B5A9-188E8D98E37E}" srcOrd="6" destOrd="0" presId="urn:microsoft.com/office/officeart/2008/layout/HorizontalMultiLevelHierarchy"/>
    <dgm:cxn modelId="{3722315A-5928-4E01-A273-5416FA860EE6}" type="presParOf" srcId="{5D660AF7-D6F3-473D-B5A9-188E8D98E37E}" destId="{02BBAA03-3746-449B-92A3-18B48B022CAE}" srcOrd="0" destOrd="0" presId="urn:microsoft.com/office/officeart/2008/layout/HorizontalMultiLevelHierarchy"/>
    <dgm:cxn modelId="{7DCB1B87-9B5D-49D3-A9E2-9C1BA84434F8}" type="presParOf" srcId="{DC7FED7E-F9B2-419E-B15E-09EFE7F9E34A}" destId="{78903666-0588-4A0F-A9DC-8B10DBC776FD}" srcOrd="7" destOrd="0" presId="urn:microsoft.com/office/officeart/2008/layout/HorizontalMultiLevelHierarchy"/>
    <dgm:cxn modelId="{D42EF629-FB67-4033-8E94-35FAC13B8F40}" type="presParOf" srcId="{78903666-0588-4A0F-A9DC-8B10DBC776FD}" destId="{1F54F53D-9612-4974-8DD9-E2F834385893}" srcOrd="0" destOrd="0" presId="urn:microsoft.com/office/officeart/2008/layout/HorizontalMultiLevelHierarchy"/>
    <dgm:cxn modelId="{D607B2C9-A2E0-40B7-8743-CC91D4755191}" type="presParOf" srcId="{78903666-0588-4A0F-A9DC-8B10DBC776FD}" destId="{3657D8B4-FC08-434C-B25B-A4BCE52A8E1B}" srcOrd="1" destOrd="0" presId="urn:microsoft.com/office/officeart/2008/layout/HorizontalMultiLevelHierarchy"/>
    <dgm:cxn modelId="{4D9382E6-25EF-4695-BB75-E1E8D9841E03}" type="presParOf" srcId="{83D99A1D-4475-48FB-BBCA-64384167EFF6}" destId="{431BE152-8CC2-4211-A7D4-FA92A5C4C40D}" srcOrd="2" destOrd="0" presId="urn:microsoft.com/office/officeart/2008/layout/HorizontalMultiLevelHierarchy"/>
    <dgm:cxn modelId="{1D96978E-D250-4D05-A78B-B1463591EDBB}" type="presParOf" srcId="{431BE152-8CC2-4211-A7D4-FA92A5C4C40D}" destId="{1C890381-656D-4D9E-BEB2-DDB030366A8A}" srcOrd="0" destOrd="0" presId="urn:microsoft.com/office/officeart/2008/layout/HorizontalMultiLevelHierarchy"/>
    <dgm:cxn modelId="{07FEFEEE-CAC2-4BC8-BA10-35042C03034C}" type="presParOf" srcId="{83D99A1D-4475-48FB-BBCA-64384167EFF6}" destId="{A1F9D5C7-4A44-4290-AB25-D21E574813DE}" srcOrd="3" destOrd="0" presId="urn:microsoft.com/office/officeart/2008/layout/HorizontalMultiLevelHierarchy"/>
    <dgm:cxn modelId="{4D98C8DD-1A1F-42D8-B93B-B4F2AC4DB422}" type="presParOf" srcId="{A1F9D5C7-4A44-4290-AB25-D21E574813DE}" destId="{E50A3121-615A-4B10-B044-B6933A0BDA21}" srcOrd="0" destOrd="0" presId="urn:microsoft.com/office/officeart/2008/layout/HorizontalMultiLevelHierarchy"/>
    <dgm:cxn modelId="{E1EA97C0-3D73-41AE-B582-B317C2758737}" type="presParOf" srcId="{A1F9D5C7-4A44-4290-AB25-D21E574813DE}" destId="{3687DBB1-F3AE-4043-B234-6C0F768B131A}" srcOrd="1" destOrd="0" presId="urn:microsoft.com/office/officeart/2008/layout/HorizontalMultiLevelHierarchy"/>
    <dgm:cxn modelId="{E5F01BAC-9D74-4F19-A62F-40FDEEE00BF7}" type="presParOf" srcId="{3687DBB1-F3AE-4043-B234-6C0F768B131A}" destId="{DF3967DB-67DE-4488-8789-747985A4FCF7}" srcOrd="0" destOrd="0" presId="urn:microsoft.com/office/officeart/2008/layout/HorizontalMultiLevelHierarchy"/>
    <dgm:cxn modelId="{CBA7E523-6764-4DEC-8D07-B03094163BA0}" type="presParOf" srcId="{DF3967DB-67DE-4488-8789-747985A4FCF7}" destId="{C2FDA5A3-72A1-4879-A3B9-2591F9DC41B7}" srcOrd="0" destOrd="0" presId="urn:microsoft.com/office/officeart/2008/layout/HorizontalMultiLevelHierarchy"/>
    <dgm:cxn modelId="{4CA85358-28A6-4C57-8C25-CA784DEF064B}" type="presParOf" srcId="{3687DBB1-F3AE-4043-B234-6C0F768B131A}" destId="{08E27C4F-3D1C-45DD-B452-44DABA8B3C9B}" srcOrd="1" destOrd="0" presId="urn:microsoft.com/office/officeart/2008/layout/HorizontalMultiLevelHierarchy"/>
    <dgm:cxn modelId="{70016E09-8DC9-4BCC-8570-82AE242F0798}" type="presParOf" srcId="{08E27C4F-3D1C-45DD-B452-44DABA8B3C9B}" destId="{D1895811-FA34-4663-AABF-64E66979C876}" srcOrd="0" destOrd="0" presId="urn:microsoft.com/office/officeart/2008/layout/HorizontalMultiLevelHierarchy"/>
    <dgm:cxn modelId="{EED58993-00CB-4B1B-8C33-1A06550F9E33}" type="presParOf" srcId="{08E27C4F-3D1C-45DD-B452-44DABA8B3C9B}" destId="{64CAB44B-6355-4377-8EB5-BA618E8AA876}" srcOrd="1" destOrd="0" presId="urn:microsoft.com/office/officeart/2008/layout/HorizontalMultiLevelHierarchy"/>
    <dgm:cxn modelId="{32860A94-3DA5-48DE-941D-A66C3C596B75}" type="presParOf" srcId="{3687DBB1-F3AE-4043-B234-6C0F768B131A}" destId="{8A2D9972-FF77-4375-97EC-7821A83C33A6}" srcOrd="2" destOrd="0" presId="urn:microsoft.com/office/officeart/2008/layout/HorizontalMultiLevelHierarchy"/>
    <dgm:cxn modelId="{390DA89F-A1F8-4DA1-81A5-CFC6DF001271}" type="presParOf" srcId="{8A2D9972-FF77-4375-97EC-7821A83C33A6}" destId="{3B08AEEE-BBA1-4A79-9EB5-8C4D1FDCD2DE}" srcOrd="0" destOrd="0" presId="urn:microsoft.com/office/officeart/2008/layout/HorizontalMultiLevelHierarchy"/>
    <dgm:cxn modelId="{A551B2F1-AADF-4C07-A209-BFE5D8689FA5}" type="presParOf" srcId="{3687DBB1-F3AE-4043-B234-6C0F768B131A}" destId="{67416ACB-98B3-4036-918E-5E014A1B333F}" srcOrd="3" destOrd="0" presId="urn:microsoft.com/office/officeart/2008/layout/HorizontalMultiLevelHierarchy"/>
    <dgm:cxn modelId="{051C7770-0B1D-433F-9176-21C7BAC6F846}" type="presParOf" srcId="{67416ACB-98B3-4036-918E-5E014A1B333F}" destId="{8459A78B-5BD1-403F-8467-A03F85D5BD7C}" srcOrd="0" destOrd="0" presId="urn:microsoft.com/office/officeart/2008/layout/HorizontalMultiLevelHierarchy"/>
    <dgm:cxn modelId="{3D53C72B-1C43-480E-8A8A-80A16063A50D}" type="presParOf" srcId="{67416ACB-98B3-4036-918E-5E014A1B333F}" destId="{5735A951-0FF6-401B-B36E-9A2671D88842}" srcOrd="1" destOrd="0" presId="urn:microsoft.com/office/officeart/2008/layout/HorizontalMultiLevelHierarchy"/>
    <dgm:cxn modelId="{7C2452FF-1B21-4261-A073-6DCC00700043}" type="presParOf" srcId="{3687DBB1-F3AE-4043-B234-6C0F768B131A}" destId="{6D637862-E73C-4B67-9ECB-42300227B29E}" srcOrd="4" destOrd="0" presId="urn:microsoft.com/office/officeart/2008/layout/HorizontalMultiLevelHierarchy"/>
    <dgm:cxn modelId="{7FFB19EC-642F-4BE3-9880-6EFCE05DE75E}" type="presParOf" srcId="{6D637862-E73C-4B67-9ECB-42300227B29E}" destId="{E784D09E-1A97-4E5C-9371-ECDB990FEB7F}" srcOrd="0" destOrd="0" presId="urn:microsoft.com/office/officeart/2008/layout/HorizontalMultiLevelHierarchy"/>
    <dgm:cxn modelId="{D8CB9FED-36DF-4C67-8A58-37243945FB75}" type="presParOf" srcId="{3687DBB1-F3AE-4043-B234-6C0F768B131A}" destId="{F06254A5-067C-4A3B-8788-D586417E5D77}" srcOrd="5" destOrd="0" presId="urn:microsoft.com/office/officeart/2008/layout/HorizontalMultiLevelHierarchy"/>
    <dgm:cxn modelId="{5D69E3E1-34FC-4206-A5A3-104EFD53B116}" type="presParOf" srcId="{F06254A5-067C-4A3B-8788-D586417E5D77}" destId="{F5B31A4C-CFC8-485F-AA2D-D9A3DB883234}" srcOrd="0" destOrd="0" presId="urn:microsoft.com/office/officeart/2008/layout/HorizontalMultiLevelHierarchy"/>
    <dgm:cxn modelId="{E99EA7A8-A569-4EC7-A78D-E27255D8DD98}" type="presParOf" srcId="{F06254A5-067C-4A3B-8788-D586417E5D77}" destId="{EF2B47A5-2C4F-44A7-BB2D-F18E64EBC04C}" srcOrd="1" destOrd="0" presId="urn:microsoft.com/office/officeart/2008/layout/HorizontalMultiLevelHierarchy"/>
    <dgm:cxn modelId="{DCFD10B7-6D1E-459A-8C45-E201E048D660}" type="presParOf" srcId="{83D99A1D-4475-48FB-BBCA-64384167EFF6}" destId="{D214958F-64C1-4CF6-9938-E98615151760}" srcOrd="4" destOrd="0" presId="urn:microsoft.com/office/officeart/2008/layout/HorizontalMultiLevelHierarchy"/>
    <dgm:cxn modelId="{0558B99D-8906-4F8D-A30C-B2AC261AEB80}" type="presParOf" srcId="{D214958F-64C1-4CF6-9938-E98615151760}" destId="{B555A0CC-438E-4BBA-8C5A-CD9C0606A2C0}" srcOrd="0" destOrd="0" presId="urn:microsoft.com/office/officeart/2008/layout/HorizontalMultiLevelHierarchy"/>
    <dgm:cxn modelId="{1D4603D3-A3C3-4032-9A74-A8947C4F0F1D}" type="presParOf" srcId="{83D99A1D-4475-48FB-BBCA-64384167EFF6}" destId="{63399176-798E-41AC-80C6-3B15BC3B90CC}" srcOrd="5" destOrd="0" presId="urn:microsoft.com/office/officeart/2008/layout/HorizontalMultiLevelHierarchy"/>
    <dgm:cxn modelId="{83B3AA30-8149-4F9A-A42D-EE10CFBC3B0C}" type="presParOf" srcId="{63399176-798E-41AC-80C6-3B15BC3B90CC}" destId="{149F01FB-D56D-45BA-96F0-A891F823E8D3}" srcOrd="0" destOrd="0" presId="urn:microsoft.com/office/officeart/2008/layout/HorizontalMultiLevelHierarchy"/>
    <dgm:cxn modelId="{1D9248C3-1542-4E71-9A71-ABAE794BF8FA}" type="presParOf" srcId="{63399176-798E-41AC-80C6-3B15BC3B90CC}" destId="{E5480497-25EC-498F-ADDE-7BC294A85968}" srcOrd="1" destOrd="0" presId="urn:microsoft.com/office/officeart/2008/layout/HorizontalMultiLevelHierarchy"/>
    <dgm:cxn modelId="{9AF2387E-9629-4E2B-9D5D-60889425E926}" type="presParOf" srcId="{E5480497-25EC-498F-ADDE-7BC294A85968}" destId="{E7811849-A0E8-42DD-B082-F339BBFF02E9}" srcOrd="0" destOrd="0" presId="urn:microsoft.com/office/officeart/2008/layout/HorizontalMultiLevelHierarchy"/>
    <dgm:cxn modelId="{055AF35C-4CD3-45BF-B03A-FE068B147AC7}" type="presParOf" srcId="{E7811849-A0E8-42DD-B082-F339BBFF02E9}" destId="{7866D7E4-FC61-4D3A-95EE-A8F5892EF198}" srcOrd="0" destOrd="0" presId="urn:microsoft.com/office/officeart/2008/layout/HorizontalMultiLevelHierarchy"/>
    <dgm:cxn modelId="{E8F72CE9-59FD-4624-858C-8E9191E9A80E}" type="presParOf" srcId="{E5480497-25EC-498F-ADDE-7BC294A85968}" destId="{2C3FF23A-2799-4A74-A00E-7E9C7EA27B16}" srcOrd="1" destOrd="0" presId="urn:microsoft.com/office/officeart/2008/layout/HorizontalMultiLevelHierarchy"/>
    <dgm:cxn modelId="{5A6B81F6-DEEC-4C0E-8C00-B1F9C0252C85}" type="presParOf" srcId="{2C3FF23A-2799-4A74-A00E-7E9C7EA27B16}" destId="{E0C21B2A-7A79-4A9D-B2A0-9F4A48A5009D}" srcOrd="0" destOrd="0" presId="urn:microsoft.com/office/officeart/2008/layout/HorizontalMultiLevelHierarchy"/>
    <dgm:cxn modelId="{B3E94410-1ECA-4AE7-9D22-C0D8C0A46840}" type="presParOf" srcId="{2C3FF23A-2799-4A74-A00E-7E9C7EA27B16}" destId="{3EE31A13-4A43-41F2-A4A9-AEFD2D6C4224}" srcOrd="1" destOrd="0" presId="urn:microsoft.com/office/officeart/2008/layout/HorizontalMultiLevelHierarchy"/>
    <dgm:cxn modelId="{450C2F67-622D-4AD4-9391-A30405E2699C}" type="presParOf" srcId="{E5480497-25EC-498F-ADDE-7BC294A85968}" destId="{15CB6341-02B2-40F8-B52C-AEE96F7DE3D8}" srcOrd="2" destOrd="0" presId="urn:microsoft.com/office/officeart/2008/layout/HorizontalMultiLevelHierarchy"/>
    <dgm:cxn modelId="{AD260811-61D5-4B91-BE06-DC2E6A07DD29}" type="presParOf" srcId="{15CB6341-02B2-40F8-B52C-AEE96F7DE3D8}" destId="{026CF778-F99A-4D7E-9A5D-BE710E37F2B4}" srcOrd="0" destOrd="0" presId="urn:microsoft.com/office/officeart/2008/layout/HorizontalMultiLevelHierarchy"/>
    <dgm:cxn modelId="{E0E37E2E-BDEB-4F24-B922-BF55DB9F02E1}" type="presParOf" srcId="{E5480497-25EC-498F-ADDE-7BC294A85968}" destId="{6B4174B9-E0D7-49CA-BBE1-68C0E2AC9986}" srcOrd="3" destOrd="0" presId="urn:microsoft.com/office/officeart/2008/layout/HorizontalMultiLevelHierarchy"/>
    <dgm:cxn modelId="{2145D99F-85E0-467A-AFDB-3FE6FD853B95}" type="presParOf" srcId="{6B4174B9-E0D7-49CA-BBE1-68C0E2AC9986}" destId="{AFE38B3E-D5F6-4E2E-9709-B63C93E7B17E}" srcOrd="0" destOrd="0" presId="urn:microsoft.com/office/officeart/2008/layout/HorizontalMultiLevelHierarchy"/>
    <dgm:cxn modelId="{F20DB699-C3F9-4049-B7F0-A22BF009C2AA}" type="presParOf" srcId="{6B4174B9-E0D7-49CA-BBE1-68C0E2AC9986}" destId="{62490CB9-488C-40A1-8D4C-57E1629E7F87}" srcOrd="1" destOrd="0" presId="urn:microsoft.com/office/officeart/2008/layout/HorizontalMultiLevelHierarchy"/>
    <dgm:cxn modelId="{E15419B7-3290-42A6-B1D6-B255D6DBB79E}" type="presParOf" srcId="{E5480497-25EC-498F-ADDE-7BC294A85968}" destId="{B3E3717B-97C0-4BB5-874B-AB33A6EF5578}" srcOrd="4" destOrd="0" presId="urn:microsoft.com/office/officeart/2008/layout/HorizontalMultiLevelHierarchy"/>
    <dgm:cxn modelId="{567EDF72-815F-4C10-8A7C-2D357A2F0D6D}" type="presParOf" srcId="{B3E3717B-97C0-4BB5-874B-AB33A6EF5578}" destId="{EE20DAE5-DD51-45E0-AF99-7765C01994E6}" srcOrd="0" destOrd="0" presId="urn:microsoft.com/office/officeart/2008/layout/HorizontalMultiLevelHierarchy"/>
    <dgm:cxn modelId="{62AB661E-9287-4EC5-B71D-91EE0903DF29}" type="presParOf" srcId="{E5480497-25EC-498F-ADDE-7BC294A85968}" destId="{3E812393-DCDE-44BC-B76F-007998D26AAD}" srcOrd="5" destOrd="0" presId="urn:microsoft.com/office/officeart/2008/layout/HorizontalMultiLevelHierarchy"/>
    <dgm:cxn modelId="{163376F9-F68D-4D2C-B05A-36D8938450AA}" type="presParOf" srcId="{3E812393-DCDE-44BC-B76F-007998D26AAD}" destId="{3F7CEEB8-7486-4478-BC51-7119E36ED6BC}" srcOrd="0" destOrd="0" presId="urn:microsoft.com/office/officeart/2008/layout/HorizontalMultiLevelHierarchy"/>
    <dgm:cxn modelId="{1E467831-C3FB-4020-85E6-10B2EF9AF342}" type="presParOf" srcId="{3E812393-DCDE-44BC-B76F-007998D26AAD}" destId="{514B1FE2-7D79-4A62-BD39-8B9402CE43C6}" srcOrd="1" destOrd="0" presId="urn:microsoft.com/office/officeart/2008/layout/HorizontalMultiLevelHierarchy"/>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DB72A25-73C9-479B-8804-F4322FAE1E6F}"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ru-RU"/>
        </a:p>
      </dgm:t>
    </dgm:pt>
    <dgm:pt modelId="{C71824C4-3FC5-4CF9-B63A-37F13C80EBF5}">
      <dgm:prSet phldrT="[Текст]" custT="1"/>
      <dgm:spPr/>
      <dgm:t>
        <a:bodyPr/>
        <a:lstStyle/>
        <a:p>
          <a:pPr algn="ctr"/>
          <a:r>
            <a:rPr lang="ru-RU" sz="1600"/>
            <a:t>Хронотипы человека</a:t>
          </a:r>
        </a:p>
      </dgm:t>
    </dgm:pt>
    <dgm:pt modelId="{02BDC0CC-AA5B-4A31-A24A-0CBC6E206FE0}" type="parTrans" cxnId="{83531131-E754-4F84-BC1A-D159FA4D960F}">
      <dgm:prSet/>
      <dgm:spPr/>
      <dgm:t>
        <a:bodyPr/>
        <a:lstStyle/>
        <a:p>
          <a:pPr algn="ctr"/>
          <a:endParaRPr lang="ru-RU" sz="1600"/>
        </a:p>
      </dgm:t>
    </dgm:pt>
    <dgm:pt modelId="{E1E9F24B-0E30-454B-8E6C-D6FB65C5FCD0}" type="sibTrans" cxnId="{83531131-E754-4F84-BC1A-D159FA4D960F}">
      <dgm:prSet/>
      <dgm:spPr/>
      <dgm:t>
        <a:bodyPr/>
        <a:lstStyle/>
        <a:p>
          <a:pPr algn="ctr"/>
          <a:endParaRPr lang="ru-RU" sz="1600"/>
        </a:p>
      </dgm:t>
    </dgm:pt>
    <dgm:pt modelId="{7BC3CB0D-EA7B-4E3E-96E7-4768BD4391DE}">
      <dgm:prSet phldrT="[Текст]" custT="1"/>
      <dgm:spPr/>
      <dgm:t>
        <a:bodyPr/>
        <a:lstStyle/>
        <a:p>
          <a:pPr algn="ctr"/>
          <a:r>
            <a:rPr lang="ru-RU" sz="1600"/>
            <a:t>Жаворонки</a:t>
          </a:r>
        </a:p>
      </dgm:t>
    </dgm:pt>
    <dgm:pt modelId="{C8A80AF9-FA2E-4835-B884-9E6B2028B54B}" type="parTrans" cxnId="{ACA49424-30B4-40F6-8E84-50FD679BE9C0}">
      <dgm:prSet/>
      <dgm:spPr/>
      <dgm:t>
        <a:bodyPr/>
        <a:lstStyle/>
        <a:p>
          <a:pPr algn="ctr"/>
          <a:endParaRPr lang="ru-RU" sz="1600"/>
        </a:p>
      </dgm:t>
    </dgm:pt>
    <dgm:pt modelId="{D84F2751-5FF6-4DC7-9D71-223D0F90793E}" type="sibTrans" cxnId="{ACA49424-30B4-40F6-8E84-50FD679BE9C0}">
      <dgm:prSet/>
      <dgm:spPr/>
      <dgm:t>
        <a:bodyPr/>
        <a:lstStyle/>
        <a:p>
          <a:pPr algn="ctr"/>
          <a:endParaRPr lang="ru-RU" sz="1600"/>
        </a:p>
      </dgm:t>
    </dgm:pt>
    <dgm:pt modelId="{77754C80-1074-429C-8FAE-076F011E708F}">
      <dgm:prSet phldrT="[Текст]" custT="1"/>
      <dgm:spPr/>
      <dgm:t>
        <a:bodyPr/>
        <a:lstStyle/>
        <a:p>
          <a:pPr algn="ctr"/>
          <a:r>
            <a:rPr lang="ru-RU" sz="1600"/>
            <a:t>Совы</a:t>
          </a:r>
        </a:p>
      </dgm:t>
    </dgm:pt>
    <dgm:pt modelId="{DEFE6C06-6D5E-4C1A-9151-885C477585BE}" type="parTrans" cxnId="{F17F9BA4-317E-421B-BBC4-4B97D040BEEA}">
      <dgm:prSet/>
      <dgm:spPr/>
      <dgm:t>
        <a:bodyPr/>
        <a:lstStyle/>
        <a:p>
          <a:pPr algn="ctr"/>
          <a:endParaRPr lang="ru-RU" sz="1600"/>
        </a:p>
      </dgm:t>
    </dgm:pt>
    <dgm:pt modelId="{D1DF6463-EEB6-477F-9FF6-1782C9F278C4}" type="sibTrans" cxnId="{F17F9BA4-317E-421B-BBC4-4B97D040BEEA}">
      <dgm:prSet/>
      <dgm:spPr/>
      <dgm:t>
        <a:bodyPr/>
        <a:lstStyle/>
        <a:p>
          <a:pPr algn="ctr"/>
          <a:endParaRPr lang="ru-RU" sz="1600"/>
        </a:p>
      </dgm:t>
    </dgm:pt>
    <dgm:pt modelId="{871AEE82-24DF-4398-9C2C-872CFA77D05B}">
      <dgm:prSet phldrT="[Текст]" custT="1"/>
      <dgm:spPr/>
      <dgm:t>
        <a:bodyPr/>
        <a:lstStyle/>
        <a:p>
          <a:pPr algn="ctr"/>
          <a:r>
            <a:rPr lang="ru-RU" sz="1600"/>
            <a:t>Голуби</a:t>
          </a:r>
        </a:p>
      </dgm:t>
    </dgm:pt>
    <dgm:pt modelId="{B3E58544-5D7D-48AD-8022-36C017B18E06}" type="parTrans" cxnId="{573B9BFD-01B1-457F-A785-B0C7DF8ABE17}">
      <dgm:prSet/>
      <dgm:spPr/>
      <dgm:t>
        <a:bodyPr/>
        <a:lstStyle/>
        <a:p>
          <a:pPr algn="ctr"/>
          <a:endParaRPr lang="ru-RU" sz="1600"/>
        </a:p>
      </dgm:t>
    </dgm:pt>
    <dgm:pt modelId="{05C8FF1A-84A7-41AE-9E4B-CA9B23D6576E}" type="sibTrans" cxnId="{573B9BFD-01B1-457F-A785-B0C7DF8ABE17}">
      <dgm:prSet/>
      <dgm:spPr/>
      <dgm:t>
        <a:bodyPr/>
        <a:lstStyle/>
        <a:p>
          <a:pPr algn="ctr"/>
          <a:endParaRPr lang="ru-RU" sz="1600"/>
        </a:p>
      </dgm:t>
    </dgm:pt>
    <dgm:pt modelId="{11C9A963-6AAD-4262-907A-70535437BE4A}" type="pres">
      <dgm:prSet presAssocID="{8DB72A25-73C9-479B-8804-F4322FAE1E6F}" presName="hierChild1" presStyleCnt="0">
        <dgm:presLayoutVars>
          <dgm:orgChart val="1"/>
          <dgm:chPref val="1"/>
          <dgm:dir/>
          <dgm:animOne val="branch"/>
          <dgm:animLvl val="lvl"/>
          <dgm:resizeHandles/>
        </dgm:presLayoutVars>
      </dgm:prSet>
      <dgm:spPr/>
      <dgm:t>
        <a:bodyPr/>
        <a:lstStyle/>
        <a:p>
          <a:endParaRPr lang="ru-RU"/>
        </a:p>
      </dgm:t>
    </dgm:pt>
    <dgm:pt modelId="{F622E021-3CC6-429F-8E4C-C5726CEC07DC}" type="pres">
      <dgm:prSet presAssocID="{C71824C4-3FC5-4CF9-B63A-37F13C80EBF5}" presName="hierRoot1" presStyleCnt="0">
        <dgm:presLayoutVars>
          <dgm:hierBranch val="init"/>
        </dgm:presLayoutVars>
      </dgm:prSet>
      <dgm:spPr/>
    </dgm:pt>
    <dgm:pt modelId="{F0EB5CB0-E263-445C-A94C-34168939FF23}" type="pres">
      <dgm:prSet presAssocID="{C71824C4-3FC5-4CF9-B63A-37F13C80EBF5}" presName="rootComposite1" presStyleCnt="0"/>
      <dgm:spPr/>
    </dgm:pt>
    <dgm:pt modelId="{6C38474A-9E41-47E9-8015-5E8D505A2134}" type="pres">
      <dgm:prSet presAssocID="{C71824C4-3FC5-4CF9-B63A-37F13C80EBF5}" presName="rootText1" presStyleLbl="node0" presStyleIdx="0" presStyleCnt="1">
        <dgm:presLayoutVars>
          <dgm:chPref val="3"/>
        </dgm:presLayoutVars>
      </dgm:prSet>
      <dgm:spPr/>
      <dgm:t>
        <a:bodyPr/>
        <a:lstStyle/>
        <a:p>
          <a:endParaRPr lang="ru-RU"/>
        </a:p>
      </dgm:t>
    </dgm:pt>
    <dgm:pt modelId="{F89A1643-A1F3-460A-80DB-969AC4317FAB}" type="pres">
      <dgm:prSet presAssocID="{C71824C4-3FC5-4CF9-B63A-37F13C80EBF5}" presName="rootConnector1" presStyleLbl="node1" presStyleIdx="0" presStyleCnt="0"/>
      <dgm:spPr/>
      <dgm:t>
        <a:bodyPr/>
        <a:lstStyle/>
        <a:p>
          <a:endParaRPr lang="ru-RU"/>
        </a:p>
      </dgm:t>
    </dgm:pt>
    <dgm:pt modelId="{3AF6E6CE-C927-4950-9B4F-E7D0F1B82D0D}" type="pres">
      <dgm:prSet presAssocID="{C71824C4-3FC5-4CF9-B63A-37F13C80EBF5}" presName="hierChild2" presStyleCnt="0"/>
      <dgm:spPr/>
    </dgm:pt>
    <dgm:pt modelId="{31E1FA1C-005F-41C5-B8C2-85FEC4288333}" type="pres">
      <dgm:prSet presAssocID="{C8A80AF9-FA2E-4835-B884-9E6B2028B54B}" presName="Name37" presStyleLbl="parChTrans1D2" presStyleIdx="0" presStyleCnt="3"/>
      <dgm:spPr/>
      <dgm:t>
        <a:bodyPr/>
        <a:lstStyle/>
        <a:p>
          <a:endParaRPr lang="ru-RU"/>
        </a:p>
      </dgm:t>
    </dgm:pt>
    <dgm:pt modelId="{7858393C-5D13-4361-A34B-56F71F1EE154}" type="pres">
      <dgm:prSet presAssocID="{7BC3CB0D-EA7B-4E3E-96E7-4768BD4391DE}" presName="hierRoot2" presStyleCnt="0">
        <dgm:presLayoutVars>
          <dgm:hierBranch val="init"/>
        </dgm:presLayoutVars>
      </dgm:prSet>
      <dgm:spPr/>
    </dgm:pt>
    <dgm:pt modelId="{C5DED2C3-2F2F-45AD-B431-FEC51DAFC6F9}" type="pres">
      <dgm:prSet presAssocID="{7BC3CB0D-EA7B-4E3E-96E7-4768BD4391DE}" presName="rootComposite" presStyleCnt="0"/>
      <dgm:spPr/>
    </dgm:pt>
    <dgm:pt modelId="{C32DC71E-F08B-4172-8259-B6900EC1523D}" type="pres">
      <dgm:prSet presAssocID="{7BC3CB0D-EA7B-4E3E-96E7-4768BD4391DE}" presName="rootText" presStyleLbl="node2" presStyleIdx="0" presStyleCnt="3">
        <dgm:presLayoutVars>
          <dgm:chPref val="3"/>
        </dgm:presLayoutVars>
      </dgm:prSet>
      <dgm:spPr/>
      <dgm:t>
        <a:bodyPr/>
        <a:lstStyle/>
        <a:p>
          <a:endParaRPr lang="ru-RU"/>
        </a:p>
      </dgm:t>
    </dgm:pt>
    <dgm:pt modelId="{7145721C-E906-48F0-BEB3-586D999872D5}" type="pres">
      <dgm:prSet presAssocID="{7BC3CB0D-EA7B-4E3E-96E7-4768BD4391DE}" presName="rootConnector" presStyleLbl="node2" presStyleIdx="0" presStyleCnt="3"/>
      <dgm:spPr/>
      <dgm:t>
        <a:bodyPr/>
        <a:lstStyle/>
        <a:p>
          <a:endParaRPr lang="ru-RU"/>
        </a:p>
      </dgm:t>
    </dgm:pt>
    <dgm:pt modelId="{0DDD3548-F0D6-4F5A-942B-15B5618A3142}" type="pres">
      <dgm:prSet presAssocID="{7BC3CB0D-EA7B-4E3E-96E7-4768BD4391DE}" presName="hierChild4" presStyleCnt="0"/>
      <dgm:spPr/>
    </dgm:pt>
    <dgm:pt modelId="{F5B5F7FC-38EF-47E8-9913-04B83116516E}" type="pres">
      <dgm:prSet presAssocID="{7BC3CB0D-EA7B-4E3E-96E7-4768BD4391DE}" presName="hierChild5" presStyleCnt="0"/>
      <dgm:spPr/>
    </dgm:pt>
    <dgm:pt modelId="{50EEEBB4-5CA9-44BD-8126-9DCDEA6A02C3}" type="pres">
      <dgm:prSet presAssocID="{DEFE6C06-6D5E-4C1A-9151-885C477585BE}" presName="Name37" presStyleLbl="parChTrans1D2" presStyleIdx="1" presStyleCnt="3"/>
      <dgm:spPr/>
      <dgm:t>
        <a:bodyPr/>
        <a:lstStyle/>
        <a:p>
          <a:endParaRPr lang="ru-RU"/>
        </a:p>
      </dgm:t>
    </dgm:pt>
    <dgm:pt modelId="{95E07E24-1AB6-478A-91DB-8FE6C6B9E998}" type="pres">
      <dgm:prSet presAssocID="{77754C80-1074-429C-8FAE-076F011E708F}" presName="hierRoot2" presStyleCnt="0">
        <dgm:presLayoutVars>
          <dgm:hierBranch val="init"/>
        </dgm:presLayoutVars>
      </dgm:prSet>
      <dgm:spPr/>
    </dgm:pt>
    <dgm:pt modelId="{53E4D6C3-44E5-487E-973C-542C5C8F0A92}" type="pres">
      <dgm:prSet presAssocID="{77754C80-1074-429C-8FAE-076F011E708F}" presName="rootComposite" presStyleCnt="0"/>
      <dgm:spPr/>
    </dgm:pt>
    <dgm:pt modelId="{8F6278E3-7C6A-4966-BD56-490129D0A6E5}" type="pres">
      <dgm:prSet presAssocID="{77754C80-1074-429C-8FAE-076F011E708F}" presName="rootText" presStyleLbl="node2" presStyleIdx="1" presStyleCnt="3">
        <dgm:presLayoutVars>
          <dgm:chPref val="3"/>
        </dgm:presLayoutVars>
      </dgm:prSet>
      <dgm:spPr/>
      <dgm:t>
        <a:bodyPr/>
        <a:lstStyle/>
        <a:p>
          <a:endParaRPr lang="ru-RU"/>
        </a:p>
      </dgm:t>
    </dgm:pt>
    <dgm:pt modelId="{DCB12994-51B7-463B-9F31-99F5BD58DDCD}" type="pres">
      <dgm:prSet presAssocID="{77754C80-1074-429C-8FAE-076F011E708F}" presName="rootConnector" presStyleLbl="node2" presStyleIdx="1" presStyleCnt="3"/>
      <dgm:spPr/>
      <dgm:t>
        <a:bodyPr/>
        <a:lstStyle/>
        <a:p>
          <a:endParaRPr lang="ru-RU"/>
        </a:p>
      </dgm:t>
    </dgm:pt>
    <dgm:pt modelId="{10C4AA96-3CC0-472C-BE4F-07C095D04FCD}" type="pres">
      <dgm:prSet presAssocID="{77754C80-1074-429C-8FAE-076F011E708F}" presName="hierChild4" presStyleCnt="0"/>
      <dgm:spPr/>
    </dgm:pt>
    <dgm:pt modelId="{5FDC35EF-0C14-4DEB-9A0B-EC5F6A479E7E}" type="pres">
      <dgm:prSet presAssocID="{77754C80-1074-429C-8FAE-076F011E708F}" presName="hierChild5" presStyleCnt="0"/>
      <dgm:spPr/>
    </dgm:pt>
    <dgm:pt modelId="{32AFD950-75C5-49C1-851C-921DEAE113AC}" type="pres">
      <dgm:prSet presAssocID="{B3E58544-5D7D-48AD-8022-36C017B18E06}" presName="Name37" presStyleLbl="parChTrans1D2" presStyleIdx="2" presStyleCnt="3"/>
      <dgm:spPr/>
      <dgm:t>
        <a:bodyPr/>
        <a:lstStyle/>
        <a:p>
          <a:endParaRPr lang="ru-RU"/>
        </a:p>
      </dgm:t>
    </dgm:pt>
    <dgm:pt modelId="{71D5E21F-2906-4CD5-9F05-82860121EB8E}" type="pres">
      <dgm:prSet presAssocID="{871AEE82-24DF-4398-9C2C-872CFA77D05B}" presName="hierRoot2" presStyleCnt="0">
        <dgm:presLayoutVars>
          <dgm:hierBranch val="init"/>
        </dgm:presLayoutVars>
      </dgm:prSet>
      <dgm:spPr/>
    </dgm:pt>
    <dgm:pt modelId="{E5F9393D-9F30-4B09-9861-85E103CDDE80}" type="pres">
      <dgm:prSet presAssocID="{871AEE82-24DF-4398-9C2C-872CFA77D05B}" presName="rootComposite" presStyleCnt="0"/>
      <dgm:spPr/>
    </dgm:pt>
    <dgm:pt modelId="{F4A51C8C-4361-450B-9F5E-202EAEDBC071}" type="pres">
      <dgm:prSet presAssocID="{871AEE82-24DF-4398-9C2C-872CFA77D05B}" presName="rootText" presStyleLbl="node2" presStyleIdx="2" presStyleCnt="3">
        <dgm:presLayoutVars>
          <dgm:chPref val="3"/>
        </dgm:presLayoutVars>
      </dgm:prSet>
      <dgm:spPr/>
      <dgm:t>
        <a:bodyPr/>
        <a:lstStyle/>
        <a:p>
          <a:endParaRPr lang="ru-RU"/>
        </a:p>
      </dgm:t>
    </dgm:pt>
    <dgm:pt modelId="{22CDAE58-CFDA-4E90-BC2B-B4889C8F4743}" type="pres">
      <dgm:prSet presAssocID="{871AEE82-24DF-4398-9C2C-872CFA77D05B}" presName="rootConnector" presStyleLbl="node2" presStyleIdx="2" presStyleCnt="3"/>
      <dgm:spPr/>
      <dgm:t>
        <a:bodyPr/>
        <a:lstStyle/>
        <a:p>
          <a:endParaRPr lang="ru-RU"/>
        </a:p>
      </dgm:t>
    </dgm:pt>
    <dgm:pt modelId="{781B32A9-4420-4156-979D-84D7900EFE45}" type="pres">
      <dgm:prSet presAssocID="{871AEE82-24DF-4398-9C2C-872CFA77D05B}" presName="hierChild4" presStyleCnt="0"/>
      <dgm:spPr/>
    </dgm:pt>
    <dgm:pt modelId="{FBE22673-5CC0-4954-8425-A25517605B5D}" type="pres">
      <dgm:prSet presAssocID="{871AEE82-24DF-4398-9C2C-872CFA77D05B}" presName="hierChild5" presStyleCnt="0"/>
      <dgm:spPr/>
    </dgm:pt>
    <dgm:pt modelId="{51C78B38-C46B-4DBD-84DE-4FEA00B7B55E}" type="pres">
      <dgm:prSet presAssocID="{C71824C4-3FC5-4CF9-B63A-37F13C80EBF5}" presName="hierChild3" presStyleCnt="0"/>
      <dgm:spPr/>
    </dgm:pt>
  </dgm:ptLst>
  <dgm:cxnLst>
    <dgm:cxn modelId="{3758D740-88D2-4ED4-B1A9-662826FEDF3D}" type="presOf" srcId="{DEFE6C06-6D5E-4C1A-9151-885C477585BE}" destId="{50EEEBB4-5CA9-44BD-8126-9DCDEA6A02C3}" srcOrd="0" destOrd="0" presId="urn:microsoft.com/office/officeart/2005/8/layout/orgChart1"/>
    <dgm:cxn modelId="{ACA49424-30B4-40F6-8E84-50FD679BE9C0}" srcId="{C71824C4-3FC5-4CF9-B63A-37F13C80EBF5}" destId="{7BC3CB0D-EA7B-4E3E-96E7-4768BD4391DE}" srcOrd="0" destOrd="0" parTransId="{C8A80AF9-FA2E-4835-B884-9E6B2028B54B}" sibTransId="{D84F2751-5FF6-4DC7-9D71-223D0F90793E}"/>
    <dgm:cxn modelId="{E7D9B44C-4F6F-4422-A6D9-39B35E82DF22}" type="presOf" srcId="{871AEE82-24DF-4398-9C2C-872CFA77D05B}" destId="{22CDAE58-CFDA-4E90-BC2B-B4889C8F4743}" srcOrd="1" destOrd="0" presId="urn:microsoft.com/office/officeart/2005/8/layout/orgChart1"/>
    <dgm:cxn modelId="{5C0F76F3-B149-48BB-8D3A-4E9D5C09530D}" type="presOf" srcId="{B3E58544-5D7D-48AD-8022-36C017B18E06}" destId="{32AFD950-75C5-49C1-851C-921DEAE113AC}" srcOrd="0" destOrd="0" presId="urn:microsoft.com/office/officeart/2005/8/layout/orgChart1"/>
    <dgm:cxn modelId="{A1CA394A-51B7-43CD-81C8-1E6F17450A9A}" type="presOf" srcId="{C8A80AF9-FA2E-4835-B884-9E6B2028B54B}" destId="{31E1FA1C-005F-41C5-B8C2-85FEC4288333}" srcOrd="0" destOrd="0" presId="urn:microsoft.com/office/officeart/2005/8/layout/orgChart1"/>
    <dgm:cxn modelId="{47A8EF92-A4A0-49F9-A3FB-612C6F254EB3}" type="presOf" srcId="{871AEE82-24DF-4398-9C2C-872CFA77D05B}" destId="{F4A51C8C-4361-450B-9F5E-202EAEDBC071}" srcOrd="0" destOrd="0" presId="urn:microsoft.com/office/officeart/2005/8/layout/orgChart1"/>
    <dgm:cxn modelId="{9AACE82F-3D99-430F-9E08-29537543D337}" type="presOf" srcId="{7BC3CB0D-EA7B-4E3E-96E7-4768BD4391DE}" destId="{C32DC71E-F08B-4172-8259-B6900EC1523D}" srcOrd="0" destOrd="0" presId="urn:microsoft.com/office/officeart/2005/8/layout/orgChart1"/>
    <dgm:cxn modelId="{3180448D-F193-4D34-AF0F-69470E3FFC3D}" type="presOf" srcId="{77754C80-1074-429C-8FAE-076F011E708F}" destId="{DCB12994-51B7-463B-9F31-99F5BD58DDCD}" srcOrd="1" destOrd="0" presId="urn:microsoft.com/office/officeart/2005/8/layout/orgChart1"/>
    <dgm:cxn modelId="{46B85874-EF59-4F0A-B209-344CDC85FB71}" type="presOf" srcId="{77754C80-1074-429C-8FAE-076F011E708F}" destId="{8F6278E3-7C6A-4966-BD56-490129D0A6E5}" srcOrd="0" destOrd="0" presId="urn:microsoft.com/office/officeart/2005/8/layout/orgChart1"/>
    <dgm:cxn modelId="{B880A50F-4045-4E02-8C91-CBA681EB5B55}" type="presOf" srcId="{7BC3CB0D-EA7B-4E3E-96E7-4768BD4391DE}" destId="{7145721C-E906-48F0-BEB3-586D999872D5}" srcOrd="1" destOrd="0" presId="urn:microsoft.com/office/officeart/2005/8/layout/orgChart1"/>
    <dgm:cxn modelId="{F17F9BA4-317E-421B-BBC4-4B97D040BEEA}" srcId="{C71824C4-3FC5-4CF9-B63A-37F13C80EBF5}" destId="{77754C80-1074-429C-8FAE-076F011E708F}" srcOrd="1" destOrd="0" parTransId="{DEFE6C06-6D5E-4C1A-9151-885C477585BE}" sibTransId="{D1DF6463-EEB6-477F-9FF6-1782C9F278C4}"/>
    <dgm:cxn modelId="{34F2E9D7-3A0A-48CF-A151-2114BBBB8DD7}" type="presOf" srcId="{C71824C4-3FC5-4CF9-B63A-37F13C80EBF5}" destId="{F89A1643-A1F3-460A-80DB-969AC4317FAB}" srcOrd="1" destOrd="0" presId="urn:microsoft.com/office/officeart/2005/8/layout/orgChart1"/>
    <dgm:cxn modelId="{4AA737FE-C21C-44D1-940C-09C1C29D7639}" type="presOf" srcId="{C71824C4-3FC5-4CF9-B63A-37F13C80EBF5}" destId="{6C38474A-9E41-47E9-8015-5E8D505A2134}" srcOrd="0" destOrd="0" presId="urn:microsoft.com/office/officeart/2005/8/layout/orgChart1"/>
    <dgm:cxn modelId="{573B9BFD-01B1-457F-A785-B0C7DF8ABE17}" srcId="{C71824C4-3FC5-4CF9-B63A-37F13C80EBF5}" destId="{871AEE82-24DF-4398-9C2C-872CFA77D05B}" srcOrd="2" destOrd="0" parTransId="{B3E58544-5D7D-48AD-8022-36C017B18E06}" sibTransId="{05C8FF1A-84A7-41AE-9E4B-CA9B23D6576E}"/>
    <dgm:cxn modelId="{823CC1C0-D60F-415F-A19F-BAEF01173D0A}" type="presOf" srcId="{8DB72A25-73C9-479B-8804-F4322FAE1E6F}" destId="{11C9A963-6AAD-4262-907A-70535437BE4A}" srcOrd="0" destOrd="0" presId="urn:microsoft.com/office/officeart/2005/8/layout/orgChart1"/>
    <dgm:cxn modelId="{83531131-E754-4F84-BC1A-D159FA4D960F}" srcId="{8DB72A25-73C9-479B-8804-F4322FAE1E6F}" destId="{C71824C4-3FC5-4CF9-B63A-37F13C80EBF5}" srcOrd="0" destOrd="0" parTransId="{02BDC0CC-AA5B-4A31-A24A-0CBC6E206FE0}" sibTransId="{E1E9F24B-0E30-454B-8E6C-D6FB65C5FCD0}"/>
    <dgm:cxn modelId="{36A87596-178B-405C-90D1-F508D2585CD5}" type="presParOf" srcId="{11C9A963-6AAD-4262-907A-70535437BE4A}" destId="{F622E021-3CC6-429F-8E4C-C5726CEC07DC}" srcOrd="0" destOrd="0" presId="urn:microsoft.com/office/officeart/2005/8/layout/orgChart1"/>
    <dgm:cxn modelId="{091FD3AF-6B17-4C6C-844D-8D5EFBF4A36C}" type="presParOf" srcId="{F622E021-3CC6-429F-8E4C-C5726CEC07DC}" destId="{F0EB5CB0-E263-445C-A94C-34168939FF23}" srcOrd="0" destOrd="0" presId="urn:microsoft.com/office/officeart/2005/8/layout/orgChart1"/>
    <dgm:cxn modelId="{3FE648A4-F4BB-49AA-8AEE-A738A33EF55C}" type="presParOf" srcId="{F0EB5CB0-E263-445C-A94C-34168939FF23}" destId="{6C38474A-9E41-47E9-8015-5E8D505A2134}" srcOrd="0" destOrd="0" presId="urn:microsoft.com/office/officeart/2005/8/layout/orgChart1"/>
    <dgm:cxn modelId="{3B30F0C7-982F-4EFB-A87E-028675856C16}" type="presParOf" srcId="{F0EB5CB0-E263-445C-A94C-34168939FF23}" destId="{F89A1643-A1F3-460A-80DB-969AC4317FAB}" srcOrd="1" destOrd="0" presId="urn:microsoft.com/office/officeart/2005/8/layout/orgChart1"/>
    <dgm:cxn modelId="{E92F15FD-BC48-4492-AA21-8528661A449D}" type="presParOf" srcId="{F622E021-3CC6-429F-8E4C-C5726CEC07DC}" destId="{3AF6E6CE-C927-4950-9B4F-E7D0F1B82D0D}" srcOrd="1" destOrd="0" presId="urn:microsoft.com/office/officeart/2005/8/layout/orgChart1"/>
    <dgm:cxn modelId="{4C79C43C-EAF8-4E21-9709-CFC713E526DD}" type="presParOf" srcId="{3AF6E6CE-C927-4950-9B4F-E7D0F1B82D0D}" destId="{31E1FA1C-005F-41C5-B8C2-85FEC4288333}" srcOrd="0" destOrd="0" presId="urn:microsoft.com/office/officeart/2005/8/layout/orgChart1"/>
    <dgm:cxn modelId="{35B8500E-9589-4023-86B0-B995E98136AF}" type="presParOf" srcId="{3AF6E6CE-C927-4950-9B4F-E7D0F1B82D0D}" destId="{7858393C-5D13-4361-A34B-56F71F1EE154}" srcOrd="1" destOrd="0" presId="urn:microsoft.com/office/officeart/2005/8/layout/orgChart1"/>
    <dgm:cxn modelId="{DA351565-F958-49FD-8DE5-028E05BE433F}" type="presParOf" srcId="{7858393C-5D13-4361-A34B-56F71F1EE154}" destId="{C5DED2C3-2F2F-45AD-B431-FEC51DAFC6F9}" srcOrd="0" destOrd="0" presId="urn:microsoft.com/office/officeart/2005/8/layout/orgChart1"/>
    <dgm:cxn modelId="{D9871F38-0187-4290-A0C5-8DFE5DCF2E71}" type="presParOf" srcId="{C5DED2C3-2F2F-45AD-B431-FEC51DAFC6F9}" destId="{C32DC71E-F08B-4172-8259-B6900EC1523D}" srcOrd="0" destOrd="0" presId="urn:microsoft.com/office/officeart/2005/8/layout/orgChart1"/>
    <dgm:cxn modelId="{93FC5514-3E45-433A-BDC0-21B97315D631}" type="presParOf" srcId="{C5DED2C3-2F2F-45AD-B431-FEC51DAFC6F9}" destId="{7145721C-E906-48F0-BEB3-586D999872D5}" srcOrd="1" destOrd="0" presId="urn:microsoft.com/office/officeart/2005/8/layout/orgChart1"/>
    <dgm:cxn modelId="{779F2C76-773F-4CCE-8D8F-E1CA3F43ED0A}" type="presParOf" srcId="{7858393C-5D13-4361-A34B-56F71F1EE154}" destId="{0DDD3548-F0D6-4F5A-942B-15B5618A3142}" srcOrd="1" destOrd="0" presId="urn:microsoft.com/office/officeart/2005/8/layout/orgChart1"/>
    <dgm:cxn modelId="{D3E0736F-53C9-499F-B6B9-EC79324A1264}" type="presParOf" srcId="{7858393C-5D13-4361-A34B-56F71F1EE154}" destId="{F5B5F7FC-38EF-47E8-9913-04B83116516E}" srcOrd="2" destOrd="0" presId="urn:microsoft.com/office/officeart/2005/8/layout/orgChart1"/>
    <dgm:cxn modelId="{DFB0101A-13FD-4BDA-B04A-C12259CA35FA}" type="presParOf" srcId="{3AF6E6CE-C927-4950-9B4F-E7D0F1B82D0D}" destId="{50EEEBB4-5CA9-44BD-8126-9DCDEA6A02C3}" srcOrd="2" destOrd="0" presId="urn:microsoft.com/office/officeart/2005/8/layout/orgChart1"/>
    <dgm:cxn modelId="{F2BFAEA6-1A61-434A-AF6B-8544EA3100FC}" type="presParOf" srcId="{3AF6E6CE-C927-4950-9B4F-E7D0F1B82D0D}" destId="{95E07E24-1AB6-478A-91DB-8FE6C6B9E998}" srcOrd="3" destOrd="0" presId="urn:microsoft.com/office/officeart/2005/8/layout/orgChart1"/>
    <dgm:cxn modelId="{DC0D69FB-F866-4132-B37D-C48B5B4A86D9}" type="presParOf" srcId="{95E07E24-1AB6-478A-91DB-8FE6C6B9E998}" destId="{53E4D6C3-44E5-487E-973C-542C5C8F0A92}" srcOrd="0" destOrd="0" presId="urn:microsoft.com/office/officeart/2005/8/layout/orgChart1"/>
    <dgm:cxn modelId="{15FE6BB7-94AB-4DD8-8A7F-E837CC6BC6D6}" type="presParOf" srcId="{53E4D6C3-44E5-487E-973C-542C5C8F0A92}" destId="{8F6278E3-7C6A-4966-BD56-490129D0A6E5}" srcOrd="0" destOrd="0" presId="urn:microsoft.com/office/officeart/2005/8/layout/orgChart1"/>
    <dgm:cxn modelId="{1AE8B0B5-05FD-4B79-9129-2035C2EBD1D6}" type="presParOf" srcId="{53E4D6C3-44E5-487E-973C-542C5C8F0A92}" destId="{DCB12994-51B7-463B-9F31-99F5BD58DDCD}" srcOrd="1" destOrd="0" presId="urn:microsoft.com/office/officeart/2005/8/layout/orgChart1"/>
    <dgm:cxn modelId="{CADB3536-6570-4A23-A203-3B5C0FE21485}" type="presParOf" srcId="{95E07E24-1AB6-478A-91DB-8FE6C6B9E998}" destId="{10C4AA96-3CC0-472C-BE4F-07C095D04FCD}" srcOrd="1" destOrd="0" presId="urn:microsoft.com/office/officeart/2005/8/layout/orgChart1"/>
    <dgm:cxn modelId="{0226601C-9AE8-42B3-A840-F95B3BC89FAD}" type="presParOf" srcId="{95E07E24-1AB6-478A-91DB-8FE6C6B9E998}" destId="{5FDC35EF-0C14-4DEB-9A0B-EC5F6A479E7E}" srcOrd="2" destOrd="0" presId="urn:microsoft.com/office/officeart/2005/8/layout/orgChart1"/>
    <dgm:cxn modelId="{F78282A1-1508-4A70-B112-CCBA65CBE7EC}" type="presParOf" srcId="{3AF6E6CE-C927-4950-9B4F-E7D0F1B82D0D}" destId="{32AFD950-75C5-49C1-851C-921DEAE113AC}" srcOrd="4" destOrd="0" presId="urn:microsoft.com/office/officeart/2005/8/layout/orgChart1"/>
    <dgm:cxn modelId="{DF23BF9F-01A0-4C9E-897D-8EF8F98D7AEB}" type="presParOf" srcId="{3AF6E6CE-C927-4950-9B4F-E7D0F1B82D0D}" destId="{71D5E21F-2906-4CD5-9F05-82860121EB8E}" srcOrd="5" destOrd="0" presId="urn:microsoft.com/office/officeart/2005/8/layout/orgChart1"/>
    <dgm:cxn modelId="{86A890F9-640A-4FF9-874C-39D69479F43B}" type="presParOf" srcId="{71D5E21F-2906-4CD5-9F05-82860121EB8E}" destId="{E5F9393D-9F30-4B09-9861-85E103CDDE80}" srcOrd="0" destOrd="0" presId="urn:microsoft.com/office/officeart/2005/8/layout/orgChart1"/>
    <dgm:cxn modelId="{8E3F20D6-5770-49B6-A695-37A900AD8624}" type="presParOf" srcId="{E5F9393D-9F30-4B09-9861-85E103CDDE80}" destId="{F4A51C8C-4361-450B-9F5E-202EAEDBC071}" srcOrd="0" destOrd="0" presId="urn:microsoft.com/office/officeart/2005/8/layout/orgChart1"/>
    <dgm:cxn modelId="{6D573AA3-1113-4EB1-A2D3-9D9F5776E66D}" type="presParOf" srcId="{E5F9393D-9F30-4B09-9861-85E103CDDE80}" destId="{22CDAE58-CFDA-4E90-BC2B-B4889C8F4743}" srcOrd="1" destOrd="0" presId="urn:microsoft.com/office/officeart/2005/8/layout/orgChart1"/>
    <dgm:cxn modelId="{A8F4466D-77F6-4B6B-B5B6-6F89AE07ACCF}" type="presParOf" srcId="{71D5E21F-2906-4CD5-9F05-82860121EB8E}" destId="{781B32A9-4420-4156-979D-84D7900EFE45}" srcOrd="1" destOrd="0" presId="urn:microsoft.com/office/officeart/2005/8/layout/orgChart1"/>
    <dgm:cxn modelId="{8CEE1216-53C4-474E-AC35-F3A519E96749}" type="presParOf" srcId="{71D5E21F-2906-4CD5-9F05-82860121EB8E}" destId="{FBE22673-5CC0-4954-8425-A25517605B5D}" srcOrd="2" destOrd="0" presId="urn:microsoft.com/office/officeart/2005/8/layout/orgChart1"/>
    <dgm:cxn modelId="{472DC357-9FD9-4DF7-97C6-31CAF755B904}" type="presParOf" srcId="{F622E021-3CC6-429F-8E4C-C5726CEC07DC}" destId="{51C78B38-C46B-4DBD-84DE-4FEA00B7B55E}"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EFCA3FA-8329-4BA7-806D-6EA367220F91}" type="doc">
      <dgm:prSet loTypeId="urn:microsoft.com/office/officeart/2005/8/layout/orgChart1" loCatId="hierarchy" qsTypeId="urn:microsoft.com/office/officeart/2005/8/quickstyle/simple1" qsCatId="simple" csTypeId="urn:microsoft.com/office/officeart/2005/8/colors/colorful1#2" csCatId="colorful" phldr="1"/>
      <dgm:spPr/>
      <dgm:t>
        <a:bodyPr/>
        <a:lstStyle/>
        <a:p>
          <a:endParaRPr lang="ru-RU"/>
        </a:p>
      </dgm:t>
    </dgm:pt>
    <dgm:pt modelId="{B2AF2118-2C8B-4F7E-B611-F3842FC6D729}">
      <dgm:prSet phldrT="[Текст]" custT="1"/>
      <dgm:spPr/>
      <dgm:t>
        <a:bodyPr/>
        <a:lstStyle/>
        <a:p>
          <a:r>
            <a:rPr lang="ru-RU" sz="1600">
              <a:latin typeface="Times New Roman" panose="02020603050405020304" pitchFamily="18" charset="0"/>
              <a:cs typeface="Times New Roman" panose="02020603050405020304" pitchFamily="18" charset="0"/>
            </a:rPr>
            <a:t>Методы оценки нейродинамических показателей</a:t>
          </a:r>
        </a:p>
      </dgm:t>
    </dgm:pt>
    <dgm:pt modelId="{BD731389-9F09-49A2-BF8F-9467B2F6CD86}" type="parTrans" cxnId="{DE6FFF85-2C1B-49EB-9B94-BFDDA210D18C}">
      <dgm:prSet/>
      <dgm:spPr/>
      <dgm:t>
        <a:bodyPr/>
        <a:lstStyle/>
        <a:p>
          <a:endParaRPr lang="ru-RU" sz="2400">
            <a:latin typeface="Times New Roman" panose="02020603050405020304" pitchFamily="18" charset="0"/>
            <a:cs typeface="Times New Roman" panose="02020603050405020304" pitchFamily="18" charset="0"/>
          </a:endParaRPr>
        </a:p>
      </dgm:t>
    </dgm:pt>
    <dgm:pt modelId="{F41BF051-69E5-4E60-A2DD-BF5FA9DDF7AD}" type="sibTrans" cxnId="{DE6FFF85-2C1B-49EB-9B94-BFDDA210D18C}">
      <dgm:prSet/>
      <dgm:spPr/>
      <dgm:t>
        <a:bodyPr/>
        <a:lstStyle/>
        <a:p>
          <a:endParaRPr lang="ru-RU" sz="2400">
            <a:latin typeface="Times New Roman" panose="02020603050405020304" pitchFamily="18" charset="0"/>
            <a:cs typeface="Times New Roman" panose="02020603050405020304" pitchFamily="18" charset="0"/>
          </a:endParaRPr>
        </a:p>
      </dgm:t>
    </dgm:pt>
    <dgm:pt modelId="{900ABE3F-4DB6-4838-9C8C-7996F9072CA7}">
      <dgm:prSet phldrT="[Текст]" custT="1"/>
      <dgm:spPr/>
      <dgm:t>
        <a:bodyPr/>
        <a:lstStyle/>
        <a:p>
          <a:r>
            <a:rPr lang="ru-RU" sz="1600">
              <a:latin typeface="Times New Roman" panose="02020603050405020304" pitchFamily="18" charset="0"/>
              <a:cs typeface="Times New Roman" panose="02020603050405020304" pitchFamily="18" charset="0"/>
            </a:rPr>
            <a:t>Физиологические</a:t>
          </a:r>
        </a:p>
      </dgm:t>
    </dgm:pt>
    <dgm:pt modelId="{D8C9DC43-E0AC-4A60-B6E3-3F90EE43E591}" type="parTrans" cxnId="{D7A9F5E9-E063-4738-A8C4-426CD68F6A0A}">
      <dgm:prSet/>
      <dgm:spPr/>
      <dgm:t>
        <a:bodyPr/>
        <a:lstStyle/>
        <a:p>
          <a:endParaRPr lang="ru-RU" sz="2400">
            <a:latin typeface="Times New Roman" panose="02020603050405020304" pitchFamily="18" charset="0"/>
            <a:cs typeface="Times New Roman" panose="02020603050405020304" pitchFamily="18" charset="0"/>
          </a:endParaRPr>
        </a:p>
      </dgm:t>
    </dgm:pt>
    <dgm:pt modelId="{4F6DB913-379A-4031-8B77-2CEAB2DDC4BC}" type="sibTrans" cxnId="{D7A9F5E9-E063-4738-A8C4-426CD68F6A0A}">
      <dgm:prSet/>
      <dgm:spPr/>
      <dgm:t>
        <a:bodyPr/>
        <a:lstStyle/>
        <a:p>
          <a:endParaRPr lang="ru-RU" sz="2400">
            <a:latin typeface="Times New Roman" panose="02020603050405020304" pitchFamily="18" charset="0"/>
            <a:cs typeface="Times New Roman" panose="02020603050405020304" pitchFamily="18" charset="0"/>
          </a:endParaRPr>
        </a:p>
      </dgm:t>
    </dgm:pt>
    <dgm:pt modelId="{B14B4331-D9AE-43F3-88B2-638B051A9689}">
      <dgm:prSet phldrT="[Текст]" custT="1"/>
      <dgm:spPr/>
      <dgm:t>
        <a:bodyPr/>
        <a:lstStyle/>
        <a:p>
          <a:r>
            <a:rPr lang="ru-RU" sz="1600">
              <a:latin typeface="Times New Roman" panose="02020603050405020304" pitchFamily="18" charset="0"/>
              <a:cs typeface="Times New Roman" panose="02020603050405020304" pitchFamily="18" charset="0"/>
            </a:rPr>
            <a:t>Психофизиологи-ческие</a:t>
          </a:r>
        </a:p>
      </dgm:t>
    </dgm:pt>
    <dgm:pt modelId="{BB5BDA2D-CC14-476E-96A5-7BCF3A57561A}" type="parTrans" cxnId="{6FD9EF1B-7918-4393-9A54-FED2631B9627}">
      <dgm:prSet/>
      <dgm:spPr/>
      <dgm:t>
        <a:bodyPr/>
        <a:lstStyle/>
        <a:p>
          <a:endParaRPr lang="ru-RU" sz="2400">
            <a:latin typeface="Times New Roman" panose="02020603050405020304" pitchFamily="18" charset="0"/>
            <a:cs typeface="Times New Roman" panose="02020603050405020304" pitchFamily="18" charset="0"/>
          </a:endParaRPr>
        </a:p>
      </dgm:t>
    </dgm:pt>
    <dgm:pt modelId="{47ED91C5-ECF7-4AFE-AEA5-E69DCD9DF19F}" type="sibTrans" cxnId="{6FD9EF1B-7918-4393-9A54-FED2631B9627}">
      <dgm:prSet/>
      <dgm:spPr/>
      <dgm:t>
        <a:bodyPr/>
        <a:lstStyle/>
        <a:p>
          <a:endParaRPr lang="ru-RU" sz="2400">
            <a:latin typeface="Times New Roman" panose="02020603050405020304" pitchFamily="18" charset="0"/>
            <a:cs typeface="Times New Roman" panose="02020603050405020304" pitchFamily="18" charset="0"/>
          </a:endParaRPr>
        </a:p>
      </dgm:t>
    </dgm:pt>
    <dgm:pt modelId="{06FDB9A8-1788-4C1F-8AA4-0CD35B3FE7F4}">
      <dgm:prSet phldrT="[Текст]" custT="1"/>
      <dgm:spPr/>
      <dgm:t>
        <a:bodyPr/>
        <a:lstStyle/>
        <a:p>
          <a:r>
            <a:rPr lang="ru-RU" sz="1600">
              <a:latin typeface="Times New Roman" panose="02020603050405020304" pitchFamily="18" charset="0"/>
              <a:cs typeface="Times New Roman" panose="02020603050405020304" pitchFamily="18" charset="0"/>
            </a:rPr>
            <a:t>Психологические</a:t>
          </a:r>
        </a:p>
      </dgm:t>
    </dgm:pt>
    <dgm:pt modelId="{848AA7E9-FA47-4129-8406-194AE23F25ED}" type="parTrans" cxnId="{661230FC-25B4-4A96-A5A2-D0E58CA5267C}">
      <dgm:prSet/>
      <dgm:spPr/>
      <dgm:t>
        <a:bodyPr/>
        <a:lstStyle/>
        <a:p>
          <a:endParaRPr lang="ru-RU" sz="2400">
            <a:latin typeface="Times New Roman" panose="02020603050405020304" pitchFamily="18" charset="0"/>
            <a:cs typeface="Times New Roman" panose="02020603050405020304" pitchFamily="18" charset="0"/>
          </a:endParaRPr>
        </a:p>
      </dgm:t>
    </dgm:pt>
    <dgm:pt modelId="{815C208E-39FD-49D8-B10C-16021F308E74}" type="sibTrans" cxnId="{661230FC-25B4-4A96-A5A2-D0E58CA5267C}">
      <dgm:prSet/>
      <dgm:spPr/>
      <dgm:t>
        <a:bodyPr/>
        <a:lstStyle/>
        <a:p>
          <a:endParaRPr lang="ru-RU" sz="2400">
            <a:latin typeface="Times New Roman" panose="02020603050405020304" pitchFamily="18" charset="0"/>
            <a:cs typeface="Times New Roman" panose="02020603050405020304" pitchFamily="18" charset="0"/>
          </a:endParaRPr>
        </a:p>
      </dgm:t>
    </dgm:pt>
    <dgm:pt modelId="{0E22C3D9-EA4F-4EC5-B33E-63D641E0B07D}" type="pres">
      <dgm:prSet presAssocID="{7EFCA3FA-8329-4BA7-806D-6EA367220F91}" presName="hierChild1" presStyleCnt="0">
        <dgm:presLayoutVars>
          <dgm:orgChart val="1"/>
          <dgm:chPref val="1"/>
          <dgm:dir/>
          <dgm:animOne val="branch"/>
          <dgm:animLvl val="lvl"/>
          <dgm:resizeHandles/>
        </dgm:presLayoutVars>
      </dgm:prSet>
      <dgm:spPr/>
      <dgm:t>
        <a:bodyPr/>
        <a:lstStyle/>
        <a:p>
          <a:endParaRPr lang="ru-RU"/>
        </a:p>
      </dgm:t>
    </dgm:pt>
    <dgm:pt modelId="{F3F93A4C-A3C3-4938-8090-17B4EA179C7D}" type="pres">
      <dgm:prSet presAssocID="{B2AF2118-2C8B-4F7E-B611-F3842FC6D729}" presName="hierRoot1" presStyleCnt="0">
        <dgm:presLayoutVars>
          <dgm:hierBranch val="init"/>
        </dgm:presLayoutVars>
      </dgm:prSet>
      <dgm:spPr/>
    </dgm:pt>
    <dgm:pt modelId="{9FF5E4DD-4C9D-4FC6-A01D-AD253B185261}" type="pres">
      <dgm:prSet presAssocID="{B2AF2118-2C8B-4F7E-B611-F3842FC6D729}" presName="rootComposite1" presStyleCnt="0"/>
      <dgm:spPr/>
    </dgm:pt>
    <dgm:pt modelId="{F5C2B7D4-0D07-4F83-BD72-C26BA9CA8A51}" type="pres">
      <dgm:prSet presAssocID="{B2AF2118-2C8B-4F7E-B611-F3842FC6D729}" presName="rootText1" presStyleLbl="node0" presStyleIdx="0" presStyleCnt="1" custScaleX="159146">
        <dgm:presLayoutVars>
          <dgm:chPref val="3"/>
        </dgm:presLayoutVars>
      </dgm:prSet>
      <dgm:spPr/>
      <dgm:t>
        <a:bodyPr/>
        <a:lstStyle/>
        <a:p>
          <a:endParaRPr lang="ru-RU"/>
        </a:p>
      </dgm:t>
    </dgm:pt>
    <dgm:pt modelId="{753B8B7A-E102-45EB-A359-D8A32F5778B0}" type="pres">
      <dgm:prSet presAssocID="{B2AF2118-2C8B-4F7E-B611-F3842FC6D729}" presName="rootConnector1" presStyleLbl="node1" presStyleIdx="0" presStyleCnt="0"/>
      <dgm:spPr/>
      <dgm:t>
        <a:bodyPr/>
        <a:lstStyle/>
        <a:p>
          <a:endParaRPr lang="ru-RU"/>
        </a:p>
      </dgm:t>
    </dgm:pt>
    <dgm:pt modelId="{A7079ACA-327C-483F-8021-D8F8B1B576C3}" type="pres">
      <dgm:prSet presAssocID="{B2AF2118-2C8B-4F7E-B611-F3842FC6D729}" presName="hierChild2" presStyleCnt="0"/>
      <dgm:spPr/>
    </dgm:pt>
    <dgm:pt modelId="{22E19BBC-B5D6-482D-80A5-E3D4506F5093}" type="pres">
      <dgm:prSet presAssocID="{D8C9DC43-E0AC-4A60-B6E3-3F90EE43E591}" presName="Name37" presStyleLbl="parChTrans1D2" presStyleIdx="0" presStyleCnt="3"/>
      <dgm:spPr/>
      <dgm:t>
        <a:bodyPr/>
        <a:lstStyle/>
        <a:p>
          <a:endParaRPr lang="ru-RU"/>
        </a:p>
      </dgm:t>
    </dgm:pt>
    <dgm:pt modelId="{088C4D75-A71D-42B4-9C3A-2F8AED485B2D}" type="pres">
      <dgm:prSet presAssocID="{900ABE3F-4DB6-4838-9C8C-7996F9072CA7}" presName="hierRoot2" presStyleCnt="0">
        <dgm:presLayoutVars>
          <dgm:hierBranch val="init"/>
        </dgm:presLayoutVars>
      </dgm:prSet>
      <dgm:spPr/>
    </dgm:pt>
    <dgm:pt modelId="{D3B140D5-ADF5-4732-AA2E-B5FFFD404BA7}" type="pres">
      <dgm:prSet presAssocID="{900ABE3F-4DB6-4838-9C8C-7996F9072CA7}" presName="rootComposite" presStyleCnt="0"/>
      <dgm:spPr/>
    </dgm:pt>
    <dgm:pt modelId="{E77B99BE-CA5F-4A2D-8D22-605DFCC71CF1}" type="pres">
      <dgm:prSet presAssocID="{900ABE3F-4DB6-4838-9C8C-7996F9072CA7}" presName="rootText" presStyleLbl="node2" presStyleIdx="0" presStyleCnt="3">
        <dgm:presLayoutVars>
          <dgm:chPref val="3"/>
        </dgm:presLayoutVars>
      </dgm:prSet>
      <dgm:spPr/>
      <dgm:t>
        <a:bodyPr/>
        <a:lstStyle/>
        <a:p>
          <a:endParaRPr lang="ru-RU"/>
        </a:p>
      </dgm:t>
    </dgm:pt>
    <dgm:pt modelId="{B13355DC-321C-47BB-9D77-E2FC88174ED0}" type="pres">
      <dgm:prSet presAssocID="{900ABE3F-4DB6-4838-9C8C-7996F9072CA7}" presName="rootConnector" presStyleLbl="node2" presStyleIdx="0" presStyleCnt="3"/>
      <dgm:spPr/>
      <dgm:t>
        <a:bodyPr/>
        <a:lstStyle/>
        <a:p>
          <a:endParaRPr lang="ru-RU"/>
        </a:p>
      </dgm:t>
    </dgm:pt>
    <dgm:pt modelId="{123EA019-B6BD-4240-B480-90516F6EF5C6}" type="pres">
      <dgm:prSet presAssocID="{900ABE3F-4DB6-4838-9C8C-7996F9072CA7}" presName="hierChild4" presStyleCnt="0"/>
      <dgm:spPr/>
    </dgm:pt>
    <dgm:pt modelId="{7522F2B4-BEDC-453A-8E5F-1AA6FBEEAA40}" type="pres">
      <dgm:prSet presAssocID="{900ABE3F-4DB6-4838-9C8C-7996F9072CA7}" presName="hierChild5" presStyleCnt="0"/>
      <dgm:spPr/>
    </dgm:pt>
    <dgm:pt modelId="{7EEAB247-06AE-4434-B9B2-2DA6FAC34DE3}" type="pres">
      <dgm:prSet presAssocID="{BB5BDA2D-CC14-476E-96A5-7BCF3A57561A}" presName="Name37" presStyleLbl="parChTrans1D2" presStyleIdx="1" presStyleCnt="3"/>
      <dgm:spPr/>
      <dgm:t>
        <a:bodyPr/>
        <a:lstStyle/>
        <a:p>
          <a:endParaRPr lang="ru-RU"/>
        </a:p>
      </dgm:t>
    </dgm:pt>
    <dgm:pt modelId="{5FC7093D-6D8D-42BC-9499-92DD3E6D11A0}" type="pres">
      <dgm:prSet presAssocID="{B14B4331-D9AE-43F3-88B2-638B051A9689}" presName="hierRoot2" presStyleCnt="0">
        <dgm:presLayoutVars>
          <dgm:hierBranch val="init"/>
        </dgm:presLayoutVars>
      </dgm:prSet>
      <dgm:spPr/>
    </dgm:pt>
    <dgm:pt modelId="{EFE5F2A9-C0B2-4124-8E0F-689F6B3E6083}" type="pres">
      <dgm:prSet presAssocID="{B14B4331-D9AE-43F3-88B2-638B051A9689}" presName="rootComposite" presStyleCnt="0"/>
      <dgm:spPr/>
    </dgm:pt>
    <dgm:pt modelId="{9D53B60A-7E51-46B3-A59B-3A0C0FB58E24}" type="pres">
      <dgm:prSet presAssocID="{B14B4331-D9AE-43F3-88B2-638B051A9689}" presName="rootText" presStyleLbl="node2" presStyleIdx="1" presStyleCnt="3">
        <dgm:presLayoutVars>
          <dgm:chPref val="3"/>
        </dgm:presLayoutVars>
      </dgm:prSet>
      <dgm:spPr/>
      <dgm:t>
        <a:bodyPr/>
        <a:lstStyle/>
        <a:p>
          <a:endParaRPr lang="ru-RU"/>
        </a:p>
      </dgm:t>
    </dgm:pt>
    <dgm:pt modelId="{5017B76B-C198-446A-AB22-35820D9AC4CC}" type="pres">
      <dgm:prSet presAssocID="{B14B4331-D9AE-43F3-88B2-638B051A9689}" presName="rootConnector" presStyleLbl="node2" presStyleIdx="1" presStyleCnt="3"/>
      <dgm:spPr/>
      <dgm:t>
        <a:bodyPr/>
        <a:lstStyle/>
        <a:p>
          <a:endParaRPr lang="ru-RU"/>
        </a:p>
      </dgm:t>
    </dgm:pt>
    <dgm:pt modelId="{B4A1BF4A-23E5-48CE-81B2-6E6C3E18C0B3}" type="pres">
      <dgm:prSet presAssocID="{B14B4331-D9AE-43F3-88B2-638B051A9689}" presName="hierChild4" presStyleCnt="0"/>
      <dgm:spPr/>
    </dgm:pt>
    <dgm:pt modelId="{072A139E-1811-4C4E-A25E-A0E24F80784D}" type="pres">
      <dgm:prSet presAssocID="{B14B4331-D9AE-43F3-88B2-638B051A9689}" presName="hierChild5" presStyleCnt="0"/>
      <dgm:spPr/>
    </dgm:pt>
    <dgm:pt modelId="{474F4F6C-8D38-4090-A26C-C734440EBA5A}" type="pres">
      <dgm:prSet presAssocID="{848AA7E9-FA47-4129-8406-194AE23F25ED}" presName="Name37" presStyleLbl="parChTrans1D2" presStyleIdx="2" presStyleCnt="3"/>
      <dgm:spPr/>
      <dgm:t>
        <a:bodyPr/>
        <a:lstStyle/>
        <a:p>
          <a:endParaRPr lang="ru-RU"/>
        </a:p>
      </dgm:t>
    </dgm:pt>
    <dgm:pt modelId="{C454AA09-1558-4211-9E42-9AD5D48B2B23}" type="pres">
      <dgm:prSet presAssocID="{06FDB9A8-1788-4C1F-8AA4-0CD35B3FE7F4}" presName="hierRoot2" presStyleCnt="0">
        <dgm:presLayoutVars>
          <dgm:hierBranch val="init"/>
        </dgm:presLayoutVars>
      </dgm:prSet>
      <dgm:spPr/>
    </dgm:pt>
    <dgm:pt modelId="{D03C2A12-F01D-4375-AC20-0B8F19222104}" type="pres">
      <dgm:prSet presAssocID="{06FDB9A8-1788-4C1F-8AA4-0CD35B3FE7F4}" presName="rootComposite" presStyleCnt="0"/>
      <dgm:spPr/>
    </dgm:pt>
    <dgm:pt modelId="{AA7FB592-6C4C-4FA1-9A3E-56694D708A77}" type="pres">
      <dgm:prSet presAssocID="{06FDB9A8-1788-4C1F-8AA4-0CD35B3FE7F4}" presName="rootText" presStyleLbl="node2" presStyleIdx="2" presStyleCnt="3">
        <dgm:presLayoutVars>
          <dgm:chPref val="3"/>
        </dgm:presLayoutVars>
      </dgm:prSet>
      <dgm:spPr/>
      <dgm:t>
        <a:bodyPr/>
        <a:lstStyle/>
        <a:p>
          <a:endParaRPr lang="ru-RU"/>
        </a:p>
      </dgm:t>
    </dgm:pt>
    <dgm:pt modelId="{508FA38B-2BC8-4E22-A5AB-D9D26F39EF62}" type="pres">
      <dgm:prSet presAssocID="{06FDB9A8-1788-4C1F-8AA4-0CD35B3FE7F4}" presName="rootConnector" presStyleLbl="node2" presStyleIdx="2" presStyleCnt="3"/>
      <dgm:spPr/>
      <dgm:t>
        <a:bodyPr/>
        <a:lstStyle/>
        <a:p>
          <a:endParaRPr lang="ru-RU"/>
        </a:p>
      </dgm:t>
    </dgm:pt>
    <dgm:pt modelId="{B3D39420-6DE7-4824-855F-B34FA4794CA1}" type="pres">
      <dgm:prSet presAssocID="{06FDB9A8-1788-4C1F-8AA4-0CD35B3FE7F4}" presName="hierChild4" presStyleCnt="0"/>
      <dgm:spPr/>
    </dgm:pt>
    <dgm:pt modelId="{FCEA1188-D436-49A7-98EF-2F20A095B961}" type="pres">
      <dgm:prSet presAssocID="{06FDB9A8-1788-4C1F-8AA4-0CD35B3FE7F4}" presName="hierChild5" presStyleCnt="0"/>
      <dgm:spPr/>
    </dgm:pt>
    <dgm:pt modelId="{13F3B923-63A9-4160-9555-E070AA45A2C4}" type="pres">
      <dgm:prSet presAssocID="{B2AF2118-2C8B-4F7E-B611-F3842FC6D729}" presName="hierChild3" presStyleCnt="0"/>
      <dgm:spPr/>
    </dgm:pt>
  </dgm:ptLst>
  <dgm:cxnLst>
    <dgm:cxn modelId="{D766A92D-0459-48B3-BDFF-34FCB9F7D281}" type="presOf" srcId="{900ABE3F-4DB6-4838-9C8C-7996F9072CA7}" destId="{B13355DC-321C-47BB-9D77-E2FC88174ED0}" srcOrd="1" destOrd="0" presId="urn:microsoft.com/office/officeart/2005/8/layout/orgChart1"/>
    <dgm:cxn modelId="{75AC5EA2-09A4-4162-9D38-5FBB4366EC72}" type="presOf" srcId="{B2AF2118-2C8B-4F7E-B611-F3842FC6D729}" destId="{753B8B7A-E102-45EB-A359-D8A32F5778B0}" srcOrd="1" destOrd="0" presId="urn:microsoft.com/office/officeart/2005/8/layout/orgChart1"/>
    <dgm:cxn modelId="{E71B1B14-D537-4930-B49E-DE2EDE00F011}" type="presOf" srcId="{848AA7E9-FA47-4129-8406-194AE23F25ED}" destId="{474F4F6C-8D38-4090-A26C-C734440EBA5A}" srcOrd="0" destOrd="0" presId="urn:microsoft.com/office/officeart/2005/8/layout/orgChart1"/>
    <dgm:cxn modelId="{874217C6-6A5E-4060-916C-62A463ADA0D1}" type="presOf" srcId="{B14B4331-D9AE-43F3-88B2-638B051A9689}" destId="{9D53B60A-7E51-46B3-A59B-3A0C0FB58E24}" srcOrd="0" destOrd="0" presId="urn:microsoft.com/office/officeart/2005/8/layout/orgChart1"/>
    <dgm:cxn modelId="{587BE367-3852-45C1-A830-2A900DFA99AA}" type="presOf" srcId="{B14B4331-D9AE-43F3-88B2-638B051A9689}" destId="{5017B76B-C198-446A-AB22-35820D9AC4CC}" srcOrd="1" destOrd="0" presId="urn:microsoft.com/office/officeart/2005/8/layout/orgChart1"/>
    <dgm:cxn modelId="{07D80E13-3F1C-45F7-BF35-5088D429883A}" type="presOf" srcId="{BB5BDA2D-CC14-476E-96A5-7BCF3A57561A}" destId="{7EEAB247-06AE-4434-B9B2-2DA6FAC34DE3}" srcOrd="0" destOrd="0" presId="urn:microsoft.com/office/officeart/2005/8/layout/orgChart1"/>
    <dgm:cxn modelId="{9AB17BC2-EA62-4363-828A-70D8C6E10614}" type="presOf" srcId="{06FDB9A8-1788-4C1F-8AA4-0CD35B3FE7F4}" destId="{508FA38B-2BC8-4E22-A5AB-D9D26F39EF62}" srcOrd="1" destOrd="0" presId="urn:microsoft.com/office/officeart/2005/8/layout/orgChart1"/>
    <dgm:cxn modelId="{D7A9F5E9-E063-4738-A8C4-426CD68F6A0A}" srcId="{B2AF2118-2C8B-4F7E-B611-F3842FC6D729}" destId="{900ABE3F-4DB6-4838-9C8C-7996F9072CA7}" srcOrd="0" destOrd="0" parTransId="{D8C9DC43-E0AC-4A60-B6E3-3F90EE43E591}" sibTransId="{4F6DB913-379A-4031-8B77-2CEAB2DDC4BC}"/>
    <dgm:cxn modelId="{6FD9EF1B-7918-4393-9A54-FED2631B9627}" srcId="{B2AF2118-2C8B-4F7E-B611-F3842FC6D729}" destId="{B14B4331-D9AE-43F3-88B2-638B051A9689}" srcOrd="1" destOrd="0" parTransId="{BB5BDA2D-CC14-476E-96A5-7BCF3A57561A}" sibTransId="{47ED91C5-ECF7-4AFE-AEA5-E69DCD9DF19F}"/>
    <dgm:cxn modelId="{661230FC-25B4-4A96-A5A2-D0E58CA5267C}" srcId="{B2AF2118-2C8B-4F7E-B611-F3842FC6D729}" destId="{06FDB9A8-1788-4C1F-8AA4-0CD35B3FE7F4}" srcOrd="2" destOrd="0" parTransId="{848AA7E9-FA47-4129-8406-194AE23F25ED}" sibTransId="{815C208E-39FD-49D8-B10C-16021F308E74}"/>
    <dgm:cxn modelId="{386E7A97-D914-4483-93D9-90031F39E168}" type="presOf" srcId="{06FDB9A8-1788-4C1F-8AA4-0CD35B3FE7F4}" destId="{AA7FB592-6C4C-4FA1-9A3E-56694D708A77}" srcOrd="0" destOrd="0" presId="urn:microsoft.com/office/officeart/2005/8/layout/orgChart1"/>
    <dgm:cxn modelId="{1B71A4B9-22CE-42AE-B77E-91250FBEC863}" type="presOf" srcId="{D8C9DC43-E0AC-4A60-B6E3-3F90EE43E591}" destId="{22E19BBC-B5D6-482D-80A5-E3D4506F5093}" srcOrd="0" destOrd="0" presId="urn:microsoft.com/office/officeart/2005/8/layout/orgChart1"/>
    <dgm:cxn modelId="{0422EAAB-1D8F-4766-91F7-3DCF5469B238}" type="presOf" srcId="{7EFCA3FA-8329-4BA7-806D-6EA367220F91}" destId="{0E22C3D9-EA4F-4EC5-B33E-63D641E0B07D}" srcOrd="0" destOrd="0" presId="urn:microsoft.com/office/officeart/2005/8/layout/orgChart1"/>
    <dgm:cxn modelId="{DE6FFF85-2C1B-49EB-9B94-BFDDA210D18C}" srcId="{7EFCA3FA-8329-4BA7-806D-6EA367220F91}" destId="{B2AF2118-2C8B-4F7E-B611-F3842FC6D729}" srcOrd="0" destOrd="0" parTransId="{BD731389-9F09-49A2-BF8F-9467B2F6CD86}" sibTransId="{F41BF051-69E5-4E60-A2DD-BF5FA9DDF7AD}"/>
    <dgm:cxn modelId="{1CE7B042-BED2-4659-B179-B62BDAAC560B}" type="presOf" srcId="{900ABE3F-4DB6-4838-9C8C-7996F9072CA7}" destId="{E77B99BE-CA5F-4A2D-8D22-605DFCC71CF1}" srcOrd="0" destOrd="0" presId="urn:microsoft.com/office/officeart/2005/8/layout/orgChart1"/>
    <dgm:cxn modelId="{3CD7C33F-55EA-4C37-996D-72E1BAEE58F9}" type="presOf" srcId="{B2AF2118-2C8B-4F7E-B611-F3842FC6D729}" destId="{F5C2B7D4-0D07-4F83-BD72-C26BA9CA8A51}" srcOrd="0" destOrd="0" presId="urn:microsoft.com/office/officeart/2005/8/layout/orgChart1"/>
    <dgm:cxn modelId="{CA052709-43DF-4216-B41D-8D96B1925DEA}" type="presParOf" srcId="{0E22C3D9-EA4F-4EC5-B33E-63D641E0B07D}" destId="{F3F93A4C-A3C3-4938-8090-17B4EA179C7D}" srcOrd="0" destOrd="0" presId="urn:microsoft.com/office/officeart/2005/8/layout/orgChart1"/>
    <dgm:cxn modelId="{F632DB0D-2B10-4369-B4A2-2BB475016E8A}" type="presParOf" srcId="{F3F93A4C-A3C3-4938-8090-17B4EA179C7D}" destId="{9FF5E4DD-4C9D-4FC6-A01D-AD253B185261}" srcOrd="0" destOrd="0" presId="urn:microsoft.com/office/officeart/2005/8/layout/orgChart1"/>
    <dgm:cxn modelId="{DF02A218-9B64-4595-985D-D83E7C310280}" type="presParOf" srcId="{9FF5E4DD-4C9D-4FC6-A01D-AD253B185261}" destId="{F5C2B7D4-0D07-4F83-BD72-C26BA9CA8A51}" srcOrd="0" destOrd="0" presId="urn:microsoft.com/office/officeart/2005/8/layout/orgChart1"/>
    <dgm:cxn modelId="{B619FB57-1C29-4A9B-8695-8662A5155043}" type="presParOf" srcId="{9FF5E4DD-4C9D-4FC6-A01D-AD253B185261}" destId="{753B8B7A-E102-45EB-A359-D8A32F5778B0}" srcOrd="1" destOrd="0" presId="urn:microsoft.com/office/officeart/2005/8/layout/orgChart1"/>
    <dgm:cxn modelId="{918DB4B8-9CD6-463F-8405-7AEBECB7859B}" type="presParOf" srcId="{F3F93A4C-A3C3-4938-8090-17B4EA179C7D}" destId="{A7079ACA-327C-483F-8021-D8F8B1B576C3}" srcOrd="1" destOrd="0" presId="urn:microsoft.com/office/officeart/2005/8/layout/orgChart1"/>
    <dgm:cxn modelId="{4039F5B5-65C7-4DD2-AF0E-C9EC7A4D91E4}" type="presParOf" srcId="{A7079ACA-327C-483F-8021-D8F8B1B576C3}" destId="{22E19BBC-B5D6-482D-80A5-E3D4506F5093}" srcOrd="0" destOrd="0" presId="urn:microsoft.com/office/officeart/2005/8/layout/orgChart1"/>
    <dgm:cxn modelId="{D60D7C25-7B6A-4479-967D-FE321C5B0796}" type="presParOf" srcId="{A7079ACA-327C-483F-8021-D8F8B1B576C3}" destId="{088C4D75-A71D-42B4-9C3A-2F8AED485B2D}" srcOrd="1" destOrd="0" presId="urn:microsoft.com/office/officeart/2005/8/layout/orgChart1"/>
    <dgm:cxn modelId="{FFE2B491-D41D-47E7-A5C8-BC1D78DA8AE8}" type="presParOf" srcId="{088C4D75-A71D-42B4-9C3A-2F8AED485B2D}" destId="{D3B140D5-ADF5-4732-AA2E-B5FFFD404BA7}" srcOrd="0" destOrd="0" presId="urn:microsoft.com/office/officeart/2005/8/layout/orgChart1"/>
    <dgm:cxn modelId="{946B3143-7FA4-43B0-AC46-B9CAD080C5A1}" type="presParOf" srcId="{D3B140D5-ADF5-4732-AA2E-B5FFFD404BA7}" destId="{E77B99BE-CA5F-4A2D-8D22-605DFCC71CF1}" srcOrd="0" destOrd="0" presId="urn:microsoft.com/office/officeart/2005/8/layout/orgChart1"/>
    <dgm:cxn modelId="{4E4340A6-88EF-4C4D-93B9-11669C31ED87}" type="presParOf" srcId="{D3B140D5-ADF5-4732-AA2E-B5FFFD404BA7}" destId="{B13355DC-321C-47BB-9D77-E2FC88174ED0}" srcOrd="1" destOrd="0" presId="urn:microsoft.com/office/officeart/2005/8/layout/orgChart1"/>
    <dgm:cxn modelId="{E43FE257-B49D-4FEA-91C7-1433E70106C7}" type="presParOf" srcId="{088C4D75-A71D-42B4-9C3A-2F8AED485B2D}" destId="{123EA019-B6BD-4240-B480-90516F6EF5C6}" srcOrd="1" destOrd="0" presId="urn:microsoft.com/office/officeart/2005/8/layout/orgChart1"/>
    <dgm:cxn modelId="{44DC7DCA-9EC3-4D51-BE77-8634D6AA149B}" type="presParOf" srcId="{088C4D75-A71D-42B4-9C3A-2F8AED485B2D}" destId="{7522F2B4-BEDC-453A-8E5F-1AA6FBEEAA40}" srcOrd="2" destOrd="0" presId="urn:microsoft.com/office/officeart/2005/8/layout/orgChart1"/>
    <dgm:cxn modelId="{45D38845-F957-4A4C-A412-2ADBFC766752}" type="presParOf" srcId="{A7079ACA-327C-483F-8021-D8F8B1B576C3}" destId="{7EEAB247-06AE-4434-B9B2-2DA6FAC34DE3}" srcOrd="2" destOrd="0" presId="urn:microsoft.com/office/officeart/2005/8/layout/orgChart1"/>
    <dgm:cxn modelId="{98EB0407-5706-4771-8824-0DA2211AD05C}" type="presParOf" srcId="{A7079ACA-327C-483F-8021-D8F8B1B576C3}" destId="{5FC7093D-6D8D-42BC-9499-92DD3E6D11A0}" srcOrd="3" destOrd="0" presId="urn:microsoft.com/office/officeart/2005/8/layout/orgChart1"/>
    <dgm:cxn modelId="{D06C7797-29A7-4A55-BBE1-8C6CE652BDB0}" type="presParOf" srcId="{5FC7093D-6D8D-42BC-9499-92DD3E6D11A0}" destId="{EFE5F2A9-C0B2-4124-8E0F-689F6B3E6083}" srcOrd="0" destOrd="0" presId="urn:microsoft.com/office/officeart/2005/8/layout/orgChart1"/>
    <dgm:cxn modelId="{558DFD1F-C11C-479B-BB79-25A804D59227}" type="presParOf" srcId="{EFE5F2A9-C0B2-4124-8E0F-689F6B3E6083}" destId="{9D53B60A-7E51-46B3-A59B-3A0C0FB58E24}" srcOrd="0" destOrd="0" presId="urn:microsoft.com/office/officeart/2005/8/layout/orgChart1"/>
    <dgm:cxn modelId="{3002D582-751F-4ED8-8B2C-EFF014BFAC0B}" type="presParOf" srcId="{EFE5F2A9-C0B2-4124-8E0F-689F6B3E6083}" destId="{5017B76B-C198-446A-AB22-35820D9AC4CC}" srcOrd="1" destOrd="0" presId="urn:microsoft.com/office/officeart/2005/8/layout/orgChart1"/>
    <dgm:cxn modelId="{5C123272-63B6-40D1-9E2E-3B8770C92891}" type="presParOf" srcId="{5FC7093D-6D8D-42BC-9499-92DD3E6D11A0}" destId="{B4A1BF4A-23E5-48CE-81B2-6E6C3E18C0B3}" srcOrd="1" destOrd="0" presId="urn:microsoft.com/office/officeart/2005/8/layout/orgChart1"/>
    <dgm:cxn modelId="{0563B02B-61E1-4F10-99D3-BE9D329F924A}" type="presParOf" srcId="{5FC7093D-6D8D-42BC-9499-92DD3E6D11A0}" destId="{072A139E-1811-4C4E-A25E-A0E24F80784D}" srcOrd="2" destOrd="0" presId="urn:microsoft.com/office/officeart/2005/8/layout/orgChart1"/>
    <dgm:cxn modelId="{E774A4E2-3321-4AB6-9B9F-35844308552B}" type="presParOf" srcId="{A7079ACA-327C-483F-8021-D8F8B1B576C3}" destId="{474F4F6C-8D38-4090-A26C-C734440EBA5A}" srcOrd="4" destOrd="0" presId="urn:microsoft.com/office/officeart/2005/8/layout/orgChart1"/>
    <dgm:cxn modelId="{CE69B389-4962-4F41-B0ED-2356FF6667E5}" type="presParOf" srcId="{A7079ACA-327C-483F-8021-D8F8B1B576C3}" destId="{C454AA09-1558-4211-9E42-9AD5D48B2B23}" srcOrd="5" destOrd="0" presId="urn:microsoft.com/office/officeart/2005/8/layout/orgChart1"/>
    <dgm:cxn modelId="{8D55C1B7-D92A-4E1B-B385-CAE9F1000068}" type="presParOf" srcId="{C454AA09-1558-4211-9E42-9AD5D48B2B23}" destId="{D03C2A12-F01D-4375-AC20-0B8F19222104}" srcOrd="0" destOrd="0" presId="urn:microsoft.com/office/officeart/2005/8/layout/orgChart1"/>
    <dgm:cxn modelId="{6A080271-9794-4F39-868D-4C1B29E19177}" type="presParOf" srcId="{D03C2A12-F01D-4375-AC20-0B8F19222104}" destId="{AA7FB592-6C4C-4FA1-9A3E-56694D708A77}" srcOrd="0" destOrd="0" presId="urn:microsoft.com/office/officeart/2005/8/layout/orgChart1"/>
    <dgm:cxn modelId="{D5B549C7-1F42-4909-BE82-1FC53A948AA2}" type="presParOf" srcId="{D03C2A12-F01D-4375-AC20-0B8F19222104}" destId="{508FA38B-2BC8-4E22-A5AB-D9D26F39EF62}" srcOrd="1" destOrd="0" presId="urn:microsoft.com/office/officeart/2005/8/layout/orgChart1"/>
    <dgm:cxn modelId="{D0A50A17-75CD-46C8-BD96-2A74929C06C0}" type="presParOf" srcId="{C454AA09-1558-4211-9E42-9AD5D48B2B23}" destId="{B3D39420-6DE7-4824-855F-B34FA4794CA1}" srcOrd="1" destOrd="0" presId="urn:microsoft.com/office/officeart/2005/8/layout/orgChart1"/>
    <dgm:cxn modelId="{A1115CE8-D741-4D5D-AE5C-A76AA0C34431}" type="presParOf" srcId="{C454AA09-1558-4211-9E42-9AD5D48B2B23}" destId="{FCEA1188-D436-49A7-98EF-2F20A095B961}" srcOrd="2" destOrd="0" presId="urn:microsoft.com/office/officeart/2005/8/layout/orgChart1"/>
    <dgm:cxn modelId="{45A2092A-C8DA-4203-A7B4-4E4CF380011E}" type="presParOf" srcId="{F3F93A4C-A3C3-4938-8090-17B4EA179C7D}" destId="{13F3B923-63A9-4160-9555-E070AA45A2C4}" srcOrd="2" destOrd="0" presId="urn:microsoft.com/office/officeart/2005/8/layout/orgChart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F41B1F-15BE-46FA-BCBC-4562FB7852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1C46A8EC-BF4E-424C-8830-92631A962ABC}">
      <dgm:prSet phldrT="[Текст]" custT="1">
        <dgm:style>
          <a:lnRef idx="2">
            <a:schemeClr val="dk1"/>
          </a:lnRef>
          <a:fillRef idx="1">
            <a:schemeClr val="lt1"/>
          </a:fillRef>
          <a:effectRef idx="0">
            <a:schemeClr val="dk1"/>
          </a:effectRef>
          <a:fontRef idx="minor">
            <a:schemeClr val="dk1"/>
          </a:fontRef>
        </dgm:style>
      </dgm:prSet>
      <dgm:spPr>
        <a:xfrm>
          <a:off x="1539256" y="69"/>
          <a:ext cx="2084036" cy="460829"/>
        </a:xfrm>
        <a:solidFill>
          <a:sysClr val="window" lastClr="FFFFFF"/>
        </a:solidFill>
        <a:ln w="12700" cap="flat" cmpd="sng" algn="ctr">
          <a:solidFill>
            <a:sysClr val="windowText" lastClr="000000"/>
          </a:solidFill>
          <a:prstDash val="solid"/>
        </a:ln>
        <a:effectLst/>
      </dgm:spPr>
      <dgm:t>
        <a:bodyPr/>
        <a:lstStyle/>
        <a:p>
          <a:pPr algn="ctr"/>
          <a:r>
            <a:rPr lang="en-US" sz="1400">
              <a:solidFill>
                <a:sysClr val="windowText" lastClr="000000"/>
              </a:solidFill>
              <a:latin typeface="Times New Roman" panose="02020603050405020304" pitchFamily="18" charset="0"/>
              <a:ea typeface="+mn-ea"/>
              <a:cs typeface="Times New Roman" panose="02020603050405020304" pitchFamily="18" charset="0"/>
            </a:rPr>
            <a:t>SMART-</a:t>
          </a:r>
          <a:r>
            <a:rPr lang="ru-RU" sz="1400">
              <a:solidFill>
                <a:sysClr val="windowText" lastClr="000000"/>
              </a:solidFill>
              <a:latin typeface="Times New Roman" panose="02020603050405020304" pitchFamily="18" charset="0"/>
              <a:ea typeface="+mn-ea"/>
              <a:cs typeface="Times New Roman" panose="02020603050405020304" pitchFamily="18" charset="0"/>
            </a:rPr>
            <a:t>технологии</a:t>
          </a:r>
        </a:p>
      </dgm:t>
    </dgm:pt>
    <dgm:pt modelId="{285AAC49-D0D6-45AD-87D2-46BC16B8406A}" type="parTrans" cxnId="{CD4050B4-62BC-4DAE-8173-0D8E039ED718}">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6C2EE448-AAFF-4098-993B-A7DB55255C00}" type="sibTrans" cxnId="{CD4050B4-62BC-4DAE-8173-0D8E039ED718}">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11AFE897-F559-419C-8578-6B28E4EF3B80}" type="asst">
      <dgm:prSet phldrT="[Текст]" custT="1">
        <dgm:style>
          <a:lnRef idx="2">
            <a:schemeClr val="dk1"/>
          </a:lnRef>
          <a:fillRef idx="1">
            <a:schemeClr val="lt1"/>
          </a:fillRef>
          <a:effectRef idx="0">
            <a:schemeClr val="dk1"/>
          </a:effectRef>
          <a:fontRef idx="minor">
            <a:schemeClr val="dk1"/>
          </a:fontRef>
        </dgm:style>
      </dgm:prSet>
      <dgm:spPr>
        <a:xfrm>
          <a:off x="400464" y="654447"/>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Машино-независимость</a:t>
          </a:r>
        </a:p>
      </dgm:t>
    </dgm:pt>
    <dgm:pt modelId="{99E3C8CE-97E8-497C-873C-CF5E69B2EF63}" type="parTrans" cxnId="{5D5ABC95-1130-4A7F-AC09-D999AFDEDBBA}">
      <dgm:prSet>
        <dgm:style>
          <a:lnRef idx="1">
            <a:schemeClr val="dk1"/>
          </a:lnRef>
          <a:fillRef idx="0">
            <a:schemeClr val="dk1"/>
          </a:fillRef>
          <a:effectRef idx="0">
            <a:schemeClr val="dk1"/>
          </a:effectRef>
          <a:fontRef idx="minor">
            <a:schemeClr val="tx1"/>
          </a:fontRef>
        </dgm:style>
      </dgm:prSet>
      <dgm:spPr>
        <a:xfrm>
          <a:off x="2484500" y="460899"/>
          <a:ext cx="96774" cy="423963"/>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50DB7FDE-AB44-4267-9514-ECD7EAAAE26F}" type="sibTrans" cxnId="{5D5ABC95-1130-4A7F-AC09-D999AFDEDBBA}">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19DDEE85-4B95-440F-AEE2-3192EBDD15B3}" type="asst">
      <dgm:prSet phldrT="[Текст]" custT="1">
        <dgm:style>
          <a:lnRef idx="2">
            <a:schemeClr val="dk1"/>
          </a:lnRef>
          <a:fillRef idx="1">
            <a:schemeClr val="lt1"/>
          </a:fillRef>
          <a:effectRef idx="0">
            <a:schemeClr val="dk1"/>
          </a:effectRef>
          <a:fontRef idx="minor">
            <a:schemeClr val="dk1"/>
          </a:fontRef>
        </dgm:style>
      </dgm:prSet>
      <dgm:spPr>
        <a:xfrm>
          <a:off x="2678049" y="654447"/>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Согласованность</a:t>
          </a:r>
        </a:p>
      </dgm:t>
    </dgm:pt>
    <dgm:pt modelId="{79AC88C2-9D42-4D8C-84E4-52AC2564620B}" type="parTrans" cxnId="{56454BA7-D7D3-42AF-B6F2-485223F7E1B4}">
      <dgm:prSet>
        <dgm:style>
          <a:lnRef idx="1">
            <a:schemeClr val="dk1"/>
          </a:lnRef>
          <a:fillRef idx="0">
            <a:schemeClr val="dk1"/>
          </a:fillRef>
          <a:effectRef idx="0">
            <a:schemeClr val="dk1"/>
          </a:effectRef>
          <a:fontRef idx="minor">
            <a:schemeClr val="tx1"/>
          </a:fontRef>
        </dgm:style>
      </dgm:prSet>
      <dgm:spPr>
        <a:xfrm>
          <a:off x="2581275" y="460899"/>
          <a:ext cx="96774" cy="423963"/>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78A7B60D-4E84-4091-AB5C-698FADBF8327}" type="sibTrans" cxnId="{56454BA7-D7D3-42AF-B6F2-485223F7E1B4}">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E2B056F2-EBB4-46F0-81AF-EB0153C76F45}" type="asst">
      <dgm:prSet phldrT="[Текст]" custT="1">
        <dgm:style>
          <a:lnRef idx="2">
            <a:schemeClr val="dk1"/>
          </a:lnRef>
          <a:fillRef idx="1">
            <a:schemeClr val="lt1"/>
          </a:fillRef>
          <a:effectRef idx="0">
            <a:schemeClr val="dk1"/>
          </a:effectRef>
          <a:fontRef idx="minor">
            <a:schemeClr val="dk1"/>
          </a:fontRef>
        </dgm:style>
      </dgm:prSet>
      <dgm:spPr>
        <a:xfrm>
          <a:off x="400464" y="1308825"/>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Доступность</a:t>
          </a:r>
        </a:p>
      </dgm:t>
    </dgm:pt>
    <dgm:pt modelId="{0AFCFDAC-397F-4C4B-944B-D36FCA6BE6B0}" type="parTrans" cxnId="{F503EC68-AD90-4B6C-8C6B-B9DB3E44CAB2}">
      <dgm:prSet>
        <dgm:style>
          <a:lnRef idx="1">
            <a:schemeClr val="dk1"/>
          </a:lnRef>
          <a:fillRef idx="0">
            <a:schemeClr val="dk1"/>
          </a:fillRef>
          <a:effectRef idx="0">
            <a:schemeClr val="dk1"/>
          </a:effectRef>
          <a:fontRef idx="minor">
            <a:schemeClr val="tx1"/>
          </a:fontRef>
        </dgm:style>
      </dgm:prSet>
      <dgm:spPr>
        <a:xfrm>
          <a:off x="2484500" y="460899"/>
          <a:ext cx="96774" cy="1078340"/>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5D9E166A-4D68-4109-AE41-48AE33A84028}" type="sibTrans" cxnId="{F503EC68-AD90-4B6C-8C6B-B9DB3E44CAB2}">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53E66177-7D19-460E-86DD-3C603B5142C2}" type="asst">
      <dgm:prSet phldrT="[Текст]" custT="1">
        <dgm:style>
          <a:lnRef idx="2">
            <a:schemeClr val="dk1"/>
          </a:lnRef>
          <a:fillRef idx="1">
            <a:schemeClr val="lt1"/>
          </a:fillRef>
          <a:effectRef idx="0">
            <a:schemeClr val="dk1"/>
          </a:effectRef>
          <a:fontRef idx="minor">
            <a:schemeClr val="dk1"/>
          </a:fontRef>
        </dgm:style>
      </dgm:prSet>
      <dgm:spPr>
        <a:xfrm>
          <a:off x="2678049" y="1308825"/>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Осмысленность</a:t>
          </a:r>
        </a:p>
      </dgm:t>
    </dgm:pt>
    <dgm:pt modelId="{4F44F6A8-AEAA-4928-9BA1-A399B352663F}" type="parTrans" cxnId="{26D88BE5-381A-4B28-90E1-576CF298B8D6}">
      <dgm:prSet>
        <dgm:style>
          <a:lnRef idx="1">
            <a:schemeClr val="dk1"/>
          </a:lnRef>
          <a:fillRef idx="0">
            <a:schemeClr val="dk1"/>
          </a:fillRef>
          <a:effectRef idx="0">
            <a:schemeClr val="dk1"/>
          </a:effectRef>
          <a:fontRef idx="minor">
            <a:schemeClr val="tx1"/>
          </a:fontRef>
        </dgm:style>
      </dgm:prSet>
      <dgm:spPr>
        <a:xfrm>
          <a:off x="2581275" y="460899"/>
          <a:ext cx="96774" cy="1078340"/>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622DC095-69DC-46B8-8EB3-98E18EBAC6E5}" type="sibTrans" cxnId="{26D88BE5-381A-4B28-90E1-576CF298B8D6}">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65BEF6E3-7C72-4E34-8AE7-0FBE87F0D8B0}" type="asst">
      <dgm:prSet phldrT="[Текст]" custT="1">
        <dgm:style>
          <a:lnRef idx="2">
            <a:schemeClr val="dk1"/>
          </a:lnRef>
          <a:fillRef idx="1">
            <a:schemeClr val="lt1"/>
          </a:fillRef>
          <a:effectRef idx="0">
            <a:schemeClr val="dk1"/>
          </a:effectRef>
          <a:fontRef idx="minor">
            <a:schemeClr val="dk1"/>
          </a:fontRef>
        </dgm:style>
      </dgm:prSet>
      <dgm:spPr>
        <a:xfrm>
          <a:off x="400464" y="1963203"/>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Кроссплатформенность</a:t>
          </a:r>
        </a:p>
      </dgm:t>
    </dgm:pt>
    <dgm:pt modelId="{D279A36C-F839-4002-9B3F-F102DA2C6705}" type="parTrans" cxnId="{8E59A97A-580E-46E2-AC99-D712C41DE6E2}">
      <dgm:prSet>
        <dgm:style>
          <a:lnRef idx="1">
            <a:schemeClr val="dk1"/>
          </a:lnRef>
          <a:fillRef idx="0">
            <a:schemeClr val="dk1"/>
          </a:fillRef>
          <a:effectRef idx="0">
            <a:schemeClr val="dk1"/>
          </a:effectRef>
          <a:fontRef idx="minor">
            <a:schemeClr val="tx1"/>
          </a:fontRef>
        </dgm:style>
      </dgm:prSet>
      <dgm:spPr>
        <a:xfrm>
          <a:off x="2484500" y="460899"/>
          <a:ext cx="96774" cy="1732718"/>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DDAE5B26-81A4-4752-B555-75AB2EE2D81D}" type="sibTrans" cxnId="{8E59A97A-580E-46E2-AC99-D712C41DE6E2}">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CA766402-73E4-4E6A-9742-AF310D72AF44}" type="asst">
      <dgm:prSet phldrT="[Текст]" custT="1">
        <dgm:style>
          <a:lnRef idx="2">
            <a:schemeClr val="dk1"/>
          </a:lnRef>
          <a:fillRef idx="1">
            <a:schemeClr val="lt1"/>
          </a:fillRef>
          <a:effectRef idx="0">
            <a:schemeClr val="dk1"/>
          </a:effectRef>
          <a:fontRef idx="minor">
            <a:schemeClr val="dk1"/>
          </a:fontRef>
        </dgm:style>
      </dgm:prSet>
      <dgm:spPr>
        <a:xfrm>
          <a:off x="2678049" y="1963203"/>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Интегративность</a:t>
          </a:r>
        </a:p>
      </dgm:t>
    </dgm:pt>
    <dgm:pt modelId="{1FBF13AD-5C87-48DC-8DBB-9663CFAC71F5}" type="parTrans" cxnId="{7C6E0729-54ED-45FE-8093-09DF60474333}">
      <dgm:prSet>
        <dgm:style>
          <a:lnRef idx="1">
            <a:schemeClr val="dk1"/>
          </a:lnRef>
          <a:fillRef idx="0">
            <a:schemeClr val="dk1"/>
          </a:fillRef>
          <a:effectRef idx="0">
            <a:schemeClr val="dk1"/>
          </a:effectRef>
          <a:fontRef idx="minor">
            <a:schemeClr val="tx1"/>
          </a:fontRef>
        </dgm:style>
      </dgm:prSet>
      <dgm:spPr>
        <a:xfrm>
          <a:off x="2581275" y="460899"/>
          <a:ext cx="96774" cy="1732718"/>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FE2323BC-42A6-488E-BF49-AA8F4EE84BC7}" type="sibTrans" cxnId="{7C6E0729-54ED-45FE-8093-09DF60474333}">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44C1AD36-6DC8-4E8C-BFD2-B171E0E3BD55}" type="asst">
      <dgm:prSet phldrT="[Текст]" custT="1">
        <dgm:style>
          <a:lnRef idx="2">
            <a:schemeClr val="dk1"/>
          </a:lnRef>
          <a:fillRef idx="1">
            <a:schemeClr val="lt1"/>
          </a:fillRef>
          <a:effectRef idx="0">
            <a:schemeClr val="dk1"/>
          </a:effectRef>
          <a:fontRef idx="minor">
            <a:schemeClr val="dk1"/>
          </a:fontRef>
        </dgm:style>
      </dgm:prSet>
      <dgm:spPr>
        <a:xfrm>
          <a:off x="400464" y="2617580"/>
          <a:ext cx="2084036"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Информативность</a:t>
          </a:r>
        </a:p>
      </dgm:t>
    </dgm:pt>
    <dgm:pt modelId="{3327EEE7-804D-45EE-A7BA-8BCB97917721}" type="parTrans" cxnId="{C23EDAF4-B20C-4B4D-9440-71868BEAB60E}">
      <dgm:prSet>
        <dgm:style>
          <a:lnRef idx="1">
            <a:schemeClr val="dk1"/>
          </a:lnRef>
          <a:fillRef idx="0">
            <a:schemeClr val="dk1"/>
          </a:fillRef>
          <a:effectRef idx="0">
            <a:schemeClr val="dk1"/>
          </a:effectRef>
          <a:fontRef idx="minor">
            <a:schemeClr val="tx1"/>
          </a:fontRef>
        </dgm:style>
      </dgm:prSet>
      <dgm:spPr>
        <a:xfrm>
          <a:off x="2484500" y="460899"/>
          <a:ext cx="96774" cy="2387096"/>
        </a:xfrm>
        <a:noFill/>
        <a:ln w="9525" cap="flat" cmpd="sng" algn="ctr">
          <a:solidFill>
            <a:sysClr val="windowText" lastClr="000000">
              <a:shade val="95000"/>
              <a:satMod val="105000"/>
            </a:sysClr>
          </a:solidFill>
          <a:prstDash val="solid"/>
        </a:ln>
        <a:effectLst/>
      </dgm:spPr>
      <dgm:t>
        <a:bodyPr/>
        <a:lstStyle/>
        <a:p>
          <a:pPr algn="ctr"/>
          <a:endParaRPr lang="ru-RU" sz="4400">
            <a:latin typeface="Times New Roman" panose="02020603050405020304" pitchFamily="18" charset="0"/>
            <a:cs typeface="Times New Roman" panose="02020603050405020304" pitchFamily="18" charset="0"/>
          </a:endParaRPr>
        </a:p>
      </dgm:t>
    </dgm:pt>
    <dgm:pt modelId="{CDA92B88-3BE2-4206-81C7-A1FF044B66BF}" type="sibTrans" cxnId="{C23EDAF4-B20C-4B4D-9440-71868BEAB60E}">
      <dgm:prSet/>
      <dgm:spPr/>
      <dgm:t>
        <a:bodyPr/>
        <a:lstStyle/>
        <a:p>
          <a:pPr algn="ctr"/>
          <a:endParaRPr lang="ru-RU" sz="4400">
            <a:latin typeface="Times New Roman" panose="02020603050405020304" pitchFamily="18" charset="0"/>
            <a:cs typeface="Times New Roman" panose="02020603050405020304" pitchFamily="18" charset="0"/>
          </a:endParaRPr>
        </a:p>
      </dgm:t>
    </dgm:pt>
    <dgm:pt modelId="{288963F0-4930-4CF5-96E8-0BA2E34A9473}" type="asst">
      <dgm:prSet phldrT="[Текст]" custT="1">
        <dgm:style>
          <a:lnRef idx="2">
            <a:schemeClr val="dk1"/>
          </a:lnRef>
          <a:fillRef idx="1">
            <a:schemeClr val="lt1"/>
          </a:fillRef>
          <a:effectRef idx="0">
            <a:schemeClr val="dk1"/>
          </a:effectRef>
          <a:fontRef idx="minor">
            <a:schemeClr val="dk1"/>
          </a:fontRef>
        </dgm:style>
      </dgm:prSet>
      <dgm:spPr>
        <a:xfrm>
          <a:off x="2678049" y="2617580"/>
          <a:ext cx="2083695"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Гибкость</a:t>
          </a:r>
        </a:p>
      </dgm:t>
    </dgm:pt>
    <dgm:pt modelId="{B833244D-2B92-4CB5-8DBF-7BEFAF93C850}" type="parTrans" cxnId="{ECE66A66-8EF3-49CF-B091-0B38B4246E5B}">
      <dgm:prSet>
        <dgm:style>
          <a:lnRef idx="1">
            <a:schemeClr val="dk1"/>
          </a:lnRef>
          <a:fillRef idx="0">
            <a:schemeClr val="dk1"/>
          </a:fillRef>
          <a:effectRef idx="0">
            <a:schemeClr val="dk1"/>
          </a:effectRef>
          <a:fontRef idx="minor">
            <a:schemeClr val="tx1"/>
          </a:fontRef>
        </dgm:style>
      </dgm:prSet>
      <dgm:spPr>
        <a:xfrm>
          <a:off x="2581275" y="460899"/>
          <a:ext cx="96774" cy="2387096"/>
        </a:xfrm>
        <a:noFill/>
        <a:ln w="9525" cap="flat" cmpd="sng" algn="ctr">
          <a:solidFill>
            <a:sysClr val="windowText" lastClr="000000">
              <a:shade val="95000"/>
              <a:satMod val="105000"/>
            </a:sysClr>
          </a:solidFill>
          <a:prstDash val="solid"/>
        </a:ln>
        <a:effectLst/>
      </dgm:spPr>
      <dgm:t>
        <a:bodyPr/>
        <a:lstStyle/>
        <a:p>
          <a:pPr algn="ctr"/>
          <a:endParaRPr lang="ru-RU" sz="2000">
            <a:latin typeface="Times New Roman" panose="02020603050405020304" pitchFamily="18" charset="0"/>
            <a:cs typeface="Times New Roman" panose="02020603050405020304" pitchFamily="18" charset="0"/>
          </a:endParaRPr>
        </a:p>
      </dgm:t>
    </dgm:pt>
    <dgm:pt modelId="{6EAC1DB9-0CF8-4EF4-801E-7BBFB9535A78}" type="sibTrans" cxnId="{ECE66A66-8EF3-49CF-B091-0B38B4246E5B}">
      <dgm:prSet/>
      <dgm:spPr/>
      <dgm:t>
        <a:bodyPr/>
        <a:lstStyle/>
        <a:p>
          <a:pPr algn="ctr"/>
          <a:endParaRPr lang="ru-RU" sz="2000">
            <a:latin typeface="Times New Roman" panose="02020603050405020304" pitchFamily="18" charset="0"/>
            <a:cs typeface="Times New Roman" panose="02020603050405020304" pitchFamily="18" charset="0"/>
          </a:endParaRPr>
        </a:p>
      </dgm:t>
    </dgm:pt>
    <dgm:pt modelId="{E2508996-58E9-422F-B666-2E3EBFFBF00E}" type="asst">
      <dgm:prSet phldrT="[Текст]" custT="1">
        <dgm:style>
          <a:lnRef idx="2">
            <a:schemeClr val="dk1"/>
          </a:lnRef>
          <a:fillRef idx="1">
            <a:schemeClr val="lt1"/>
          </a:fillRef>
          <a:effectRef idx="0">
            <a:schemeClr val="dk1"/>
          </a:effectRef>
          <a:fontRef idx="minor">
            <a:schemeClr val="dk1"/>
          </a:fontRef>
        </dgm:style>
      </dgm:prSet>
      <dgm:spPr>
        <a:xfrm>
          <a:off x="2678049" y="2617580"/>
          <a:ext cx="2083695" cy="460829"/>
        </a:xfrm>
        <a:solidFill>
          <a:sysClr val="window" lastClr="FFFFFF"/>
        </a:solidFill>
        <a:ln w="12700" cap="flat" cmpd="sng" algn="ctr">
          <a:solidFill>
            <a:sysClr val="windowText" lastClr="000000"/>
          </a:solidFill>
          <a:prstDash val="solid"/>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Самоуправляемость</a:t>
          </a:r>
        </a:p>
      </dgm:t>
    </dgm:pt>
    <dgm:pt modelId="{18512506-73BC-4E96-B45B-70091A12C43E}" type="parTrans" cxnId="{E1C4BFF4-4CC8-40DF-87F5-C1518B3326C8}">
      <dgm:prSet/>
      <dgm:spPr>
        <a:ln>
          <a:solidFill>
            <a:schemeClr val="bg1"/>
          </a:solidFill>
        </a:ln>
      </dgm:spPr>
      <dgm:t>
        <a:bodyPr/>
        <a:lstStyle/>
        <a:p>
          <a:endParaRPr lang="ru-RU"/>
        </a:p>
      </dgm:t>
    </dgm:pt>
    <dgm:pt modelId="{86ACF3EA-A756-4A36-85F9-87088EEC432B}" type="sibTrans" cxnId="{E1C4BFF4-4CC8-40DF-87F5-C1518B3326C8}">
      <dgm:prSet/>
      <dgm:spPr/>
      <dgm:t>
        <a:bodyPr/>
        <a:lstStyle/>
        <a:p>
          <a:endParaRPr lang="ru-RU"/>
        </a:p>
      </dgm:t>
    </dgm:pt>
    <dgm:pt modelId="{9B59AF43-DABF-4480-A256-A6026E8CC635}" type="pres">
      <dgm:prSet presAssocID="{86F41B1F-15BE-46FA-BCBC-4562FB78527D}" presName="hierChild1" presStyleCnt="0">
        <dgm:presLayoutVars>
          <dgm:orgChart val="1"/>
          <dgm:chPref val="1"/>
          <dgm:dir/>
          <dgm:animOne val="branch"/>
          <dgm:animLvl val="lvl"/>
          <dgm:resizeHandles/>
        </dgm:presLayoutVars>
      </dgm:prSet>
      <dgm:spPr/>
      <dgm:t>
        <a:bodyPr/>
        <a:lstStyle/>
        <a:p>
          <a:endParaRPr lang="ru-RU"/>
        </a:p>
      </dgm:t>
    </dgm:pt>
    <dgm:pt modelId="{EB6C9468-2327-4B8D-B59C-BB1B32A93606}" type="pres">
      <dgm:prSet presAssocID="{1C46A8EC-BF4E-424C-8830-92631A962ABC}" presName="hierRoot1" presStyleCnt="0">
        <dgm:presLayoutVars>
          <dgm:hierBranch val="init"/>
        </dgm:presLayoutVars>
      </dgm:prSet>
      <dgm:spPr/>
    </dgm:pt>
    <dgm:pt modelId="{F91D5CEB-6E9C-4E99-BC41-0AF29A8C644E}" type="pres">
      <dgm:prSet presAssocID="{1C46A8EC-BF4E-424C-8830-92631A962ABC}" presName="rootComposite1" presStyleCnt="0"/>
      <dgm:spPr/>
    </dgm:pt>
    <dgm:pt modelId="{E76474EC-4EED-4EB7-8489-8F0ABB537C22}" type="pres">
      <dgm:prSet presAssocID="{1C46A8EC-BF4E-424C-8830-92631A962ABC}" presName="rootText1" presStyleLbl="node0" presStyleIdx="0" presStyleCnt="1" custScaleX="226118">
        <dgm:presLayoutVars>
          <dgm:chPref val="3"/>
        </dgm:presLayoutVars>
      </dgm:prSet>
      <dgm:spPr>
        <a:prstGeom prst="rect">
          <a:avLst/>
        </a:prstGeom>
      </dgm:spPr>
      <dgm:t>
        <a:bodyPr/>
        <a:lstStyle/>
        <a:p>
          <a:endParaRPr lang="ru-RU"/>
        </a:p>
      </dgm:t>
    </dgm:pt>
    <dgm:pt modelId="{2951E635-4FA6-4374-B354-EEAA149CA229}" type="pres">
      <dgm:prSet presAssocID="{1C46A8EC-BF4E-424C-8830-92631A962ABC}" presName="rootConnector1" presStyleLbl="node1" presStyleIdx="0" presStyleCnt="0"/>
      <dgm:spPr/>
      <dgm:t>
        <a:bodyPr/>
        <a:lstStyle/>
        <a:p>
          <a:endParaRPr lang="ru-RU"/>
        </a:p>
      </dgm:t>
    </dgm:pt>
    <dgm:pt modelId="{6921D64F-9F47-41EB-861B-D372C0713390}" type="pres">
      <dgm:prSet presAssocID="{1C46A8EC-BF4E-424C-8830-92631A962ABC}" presName="hierChild2" presStyleCnt="0"/>
      <dgm:spPr/>
    </dgm:pt>
    <dgm:pt modelId="{E115CFE1-9608-405B-8A19-E64F81B2BD9B}" type="pres">
      <dgm:prSet presAssocID="{1C46A8EC-BF4E-424C-8830-92631A962ABC}" presName="hierChild3" presStyleCnt="0"/>
      <dgm:spPr/>
    </dgm:pt>
    <dgm:pt modelId="{C90C7879-799B-4A4B-9FC7-EB41995B50A6}" type="pres">
      <dgm:prSet presAssocID="{99E3C8CE-97E8-497C-873C-CF5E69B2EF63}" presName="Name111" presStyleLbl="parChTrans1D2" presStyleIdx="0" presStyleCnt="9"/>
      <dgm:spPr>
        <a:custGeom>
          <a:avLst/>
          <a:gdLst/>
          <a:ahLst/>
          <a:cxnLst/>
          <a:rect l="0" t="0" r="0" b="0"/>
          <a:pathLst>
            <a:path>
              <a:moveTo>
                <a:pt x="96425" y="0"/>
              </a:moveTo>
              <a:lnTo>
                <a:pt x="96425" y="422434"/>
              </a:lnTo>
              <a:lnTo>
                <a:pt x="0" y="422434"/>
              </a:lnTo>
            </a:path>
          </a:pathLst>
        </a:custGeom>
      </dgm:spPr>
      <dgm:t>
        <a:bodyPr/>
        <a:lstStyle/>
        <a:p>
          <a:endParaRPr lang="ru-RU"/>
        </a:p>
      </dgm:t>
    </dgm:pt>
    <dgm:pt modelId="{A423AADF-14C2-4B34-9FE1-93B65EDE152B}" type="pres">
      <dgm:prSet presAssocID="{11AFE897-F559-419C-8578-6B28E4EF3B80}" presName="hierRoot3" presStyleCnt="0">
        <dgm:presLayoutVars>
          <dgm:hierBranch val="init"/>
        </dgm:presLayoutVars>
      </dgm:prSet>
      <dgm:spPr/>
    </dgm:pt>
    <dgm:pt modelId="{492810CC-22C5-446A-B76F-F924AAB1783C}" type="pres">
      <dgm:prSet presAssocID="{11AFE897-F559-419C-8578-6B28E4EF3B80}" presName="rootComposite3" presStyleCnt="0"/>
      <dgm:spPr/>
    </dgm:pt>
    <dgm:pt modelId="{CE97857B-1E28-4B65-8E70-6DD0FF173BF5}" type="pres">
      <dgm:prSet presAssocID="{11AFE897-F559-419C-8578-6B28E4EF3B80}" presName="rootText3" presStyleLbl="asst1" presStyleIdx="0" presStyleCnt="9" custScaleX="247718">
        <dgm:presLayoutVars>
          <dgm:chPref val="3"/>
        </dgm:presLayoutVars>
      </dgm:prSet>
      <dgm:spPr>
        <a:prstGeom prst="rect">
          <a:avLst/>
        </a:prstGeom>
      </dgm:spPr>
      <dgm:t>
        <a:bodyPr/>
        <a:lstStyle/>
        <a:p>
          <a:endParaRPr lang="ru-RU"/>
        </a:p>
      </dgm:t>
    </dgm:pt>
    <dgm:pt modelId="{1352D4AA-4589-4BD2-8706-E1F05B45BEEB}" type="pres">
      <dgm:prSet presAssocID="{11AFE897-F559-419C-8578-6B28E4EF3B80}" presName="rootConnector3" presStyleLbl="asst1" presStyleIdx="0" presStyleCnt="9"/>
      <dgm:spPr/>
      <dgm:t>
        <a:bodyPr/>
        <a:lstStyle/>
        <a:p>
          <a:endParaRPr lang="ru-RU"/>
        </a:p>
      </dgm:t>
    </dgm:pt>
    <dgm:pt modelId="{41EF20FA-9605-46FF-9BBC-F96105DF0355}" type="pres">
      <dgm:prSet presAssocID="{11AFE897-F559-419C-8578-6B28E4EF3B80}" presName="hierChild6" presStyleCnt="0"/>
      <dgm:spPr/>
    </dgm:pt>
    <dgm:pt modelId="{7B8ED052-FDCE-458F-AD11-87AAAE1E05D0}" type="pres">
      <dgm:prSet presAssocID="{11AFE897-F559-419C-8578-6B28E4EF3B80}" presName="hierChild7" presStyleCnt="0"/>
      <dgm:spPr/>
    </dgm:pt>
    <dgm:pt modelId="{A81F6F87-5A79-46E8-A6F7-C683AAE2C33D}" type="pres">
      <dgm:prSet presAssocID="{79AC88C2-9D42-4D8C-84E4-52AC2564620B}" presName="Name111" presStyleLbl="parChTrans1D2" presStyleIdx="1" presStyleCnt="9"/>
      <dgm:spPr>
        <a:custGeom>
          <a:avLst/>
          <a:gdLst/>
          <a:ahLst/>
          <a:cxnLst/>
          <a:rect l="0" t="0" r="0" b="0"/>
          <a:pathLst>
            <a:path>
              <a:moveTo>
                <a:pt x="0" y="0"/>
              </a:moveTo>
              <a:lnTo>
                <a:pt x="0" y="422434"/>
              </a:lnTo>
              <a:lnTo>
                <a:pt x="96425" y="422434"/>
              </a:lnTo>
            </a:path>
          </a:pathLst>
        </a:custGeom>
      </dgm:spPr>
      <dgm:t>
        <a:bodyPr/>
        <a:lstStyle/>
        <a:p>
          <a:endParaRPr lang="ru-RU"/>
        </a:p>
      </dgm:t>
    </dgm:pt>
    <dgm:pt modelId="{B130D4A7-89A1-45A6-A3D8-1E5886BAFF17}" type="pres">
      <dgm:prSet presAssocID="{19DDEE85-4B95-440F-AEE2-3192EBDD15B3}" presName="hierRoot3" presStyleCnt="0">
        <dgm:presLayoutVars>
          <dgm:hierBranch val="init"/>
        </dgm:presLayoutVars>
      </dgm:prSet>
      <dgm:spPr/>
    </dgm:pt>
    <dgm:pt modelId="{6990F47D-2CEB-45CD-AF07-F97DF6246573}" type="pres">
      <dgm:prSet presAssocID="{19DDEE85-4B95-440F-AEE2-3192EBDD15B3}" presName="rootComposite3" presStyleCnt="0"/>
      <dgm:spPr/>
    </dgm:pt>
    <dgm:pt modelId="{5137B72F-BF9D-41E8-8630-F41C97008988}" type="pres">
      <dgm:prSet presAssocID="{19DDEE85-4B95-440F-AEE2-3192EBDD15B3}" presName="rootText3" presStyleLbl="asst1" presStyleIdx="1" presStyleCnt="9" custScaleX="247718">
        <dgm:presLayoutVars>
          <dgm:chPref val="3"/>
        </dgm:presLayoutVars>
      </dgm:prSet>
      <dgm:spPr>
        <a:prstGeom prst="rect">
          <a:avLst/>
        </a:prstGeom>
      </dgm:spPr>
      <dgm:t>
        <a:bodyPr/>
        <a:lstStyle/>
        <a:p>
          <a:endParaRPr lang="ru-RU"/>
        </a:p>
      </dgm:t>
    </dgm:pt>
    <dgm:pt modelId="{4A043998-95C7-4B1E-8CED-2DB3FDD8E6E1}" type="pres">
      <dgm:prSet presAssocID="{19DDEE85-4B95-440F-AEE2-3192EBDD15B3}" presName="rootConnector3" presStyleLbl="asst1" presStyleIdx="1" presStyleCnt="9"/>
      <dgm:spPr/>
      <dgm:t>
        <a:bodyPr/>
        <a:lstStyle/>
        <a:p>
          <a:endParaRPr lang="ru-RU"/>
        </a:p>
      </dgm:t>
    </dgm:pt>
    <dgm:pt modelId="{299578D3-C6E4-48B9-A73F-1A118873A81E}" type="pres">
      <dgm:prSet presAssocID="{19DDEE85-4B95-440F-AEE2-3192EBDD15B3}" presName="hierChild6" presStyleCnt="0"/>
      <dgm:spPr/>
    </dgm:pt>
    <dgm:pt modelId="{074B2CBE-FABA-43AF-998B-31FC43CDE041}" type="pres">
      <dgm:prSet presAssocID="{19DDEE85-4B95-440F-AEE2-3192EBDD15B3}" presName="hierChild7" presStyleCnt="0"/>
      <dgm:spPr/>
    </dgm:pt>
    <dgm:pt modelId="{E94AD7EC-8D04-415B-84C2-610C232A797A}" type="pres">
      <dgm:prSet presAssocID="{0AFCFDAC-397F-4C4B-944B-D36FCA6BE6B0}" presName="Name111" presStyleLbl="parChTrans1D2" presStyleIdx="2" presStyleCnt="9"/>
      <dgm:spPr>
        <a:custGeom>
          <a:avLst/>
          <a:gdLst/>
          <a:ahLst/>
          <a:cxnLst/>
          <a:rect l="0" t="0" r="0" b="0"/>
          <a:pathLst>
            <a:path>
              <a:moveTo>
                <a:pt x="96425" y="0"/>
              </a:moveTo>
              <a:lnTo>
                <a:pt x="96425" y="1074452"/>
              </a:lnTo>
              <a:lnTo>
                <a:pt x="0" y="1074452"/>
              </a:lnTo>
            </a:path>
          </a:pathLst>
        </a:custGeom>
      </dgm:spPr>
      <dgm:t>
        <a:bodyPr/>
        <a:lstStyle/>
        <a:p>
          <a:endParaRPr lang="ru-RU"/>
        </a:p>
      </dgm:t>
    </dgm:pt>
    <dgm:pt modelId="{806FC38F-721E-4B4B-A75C-0677CB755FBA}" type="pres">
      <dgm:prSet presAssocID="{E2B056F2-EBB4-46F0-81AF-EB0153C76F45}" presName="hierRoot3" presStyleCnt="0">
        <dgm:presLayoutVars>
          <dgm:hierBranch val="init"/>
        </dgm:presLayoutVars>
      </dgm:prSet>
      <dgm:spPr/>
    </dgm:pt>
    <dgm:pt modelId="{E9F0D96D-A26A-4EA3-8405-EC3BFD6D6642}" type="pres">
      <dgm:prSet presAssocID="{E2B056F2-EBB4-46F0-81AF-EB0153C76F45}" presName="rootComposite3" presStyleCnt="0"/>
      <dgm:spPr/>
    </dgm:pt>
    <dgm:pt modelId="{5A6D04B6-93D5-4D02-BCCE-60D53BA6109B}" type="pres">
      <dgm:prSet presAssocID="{E2B056F2-EBB4-46F0-81AF-EB0153C76F45}" presName="rootText3" presStyleLbl="asst1" presStyleIdx="2" presStyleCnt="9" custScaleX="247718">
        <dgm:presLayoutVars>
          <dgm:chPref val="3"/>
        </dgm:presLayoutVars>
      </dgm:prSet>
      <dgm:spPr>
        <a:prstGeom prst="rect">
          <a:avLst/>
        </a:prstGeom>
      </dgm:spPr>
      <dgm:t>
        <a:bodyPr/>
        <a:lstStyle/>
        <a:p>
          <a:endParaRPr lang="ru-RU"/>
        </a:p>
      </dgm:t>
    </dgm:pt>
    <dgm:pt modelId="{59E318E9-99EC-4383-A711-8A611D0EF134}" type="pres">
      <dgm:prSet presAssocID="{E2B056F2-EBB4-46F0-81AF-EB0153C76F45}" presName="rootConnector3" presStyleLbl="asst1" presStyleIdx="2" presStyleCnt="9"/>
      <dgm:spPr/>
      <dgm:t>
        <a:bodyPr/>
        <a:lstStyle/>
        <a:p>
          <a:endParaRPr lang="ru-RU"/>
        </a:p>
      </dgm:t>
    </dgm:pt>
    <dgm:pt modelId="{57E7331E-6E21-44B7-95FB-E7AFEE77E7F3}" type="pres">
      <dgm:prSet presAssocID="{E2B056F2-EBB4-46F0-81AF-EB0153C76F45}" presName="hierChild6" presStyleCnt="0"/>
      <dgm:spPr/>
    </dgm:pt>
    <dgm:pt modelId="{BF48A3EC-0599-4CFE-823F-33F54D6044BE}" type="pres">
      <dgm:prSet presAssocID="{E2B056F2-EBB4-46F0-81AF-EB0153C76F45}" presName="hierChild7" presStyleCnt="0"/>
      <dgm:spPr/>
    </dgm:pt>
    <dgm:pt modelId="{E59B94B4-4588-48DA-B0A2-F8EB8F92EA28}" type="pres">
      <dgm:prSet presAssocID="{4F44F6A8-AEAA-4928-9BA1-A399B352663F}" presName="Name111" presStyleLbl="parChTrans1D2" presStyleIdx="3" presStyleCnt="9"/>
      <dgm:spPr>
        <a:custGeom>
          <a:avLst/>
          <a:gdLst/>
          <a:ahLst/>
          <a:cxnLst/>
          <a:rect l="0" t="0" r="0" b="0"/>
          <a:pathLst>
            <a:path>
              <a:moveTo>
                <a:pt x="0" y="0"/>
              </a:moveTo>
              <a:lnTo>
                <a:pt x="0" y="1074452"/>
              </a:lnTo>
              <a:lnTo>
                <a:pt x="96425" y="1074452"/>
              </a:lnTo>
            </a:path>
          </a:pathLst>
        </a:custGeom>
      </dgm:spPr>
      <dgm:t>
        <a:bodyPr/>
        <a:lstStyle/>
        <a:p>
          <a:endParaRPr lang="ru-RU"/>
        </a:p>
      </dgm:t>
    </dgm:pt>
    <dgm:pt modelId="{BF15C7BF-98D1-4F00-81EE-C31361547BAF}" type="pres">
      <dgm:prSet presAssocID="{53E66177-7D19-460E-86DD-3C603B5142C2}" presName="hierRoot3" presStyleCnt="0">
        <dgm:presLayoutVars>
          <dgm:hierBranch val="init"/>
        </dgm:presLayoutVars>
      </dgm:prSet>
      <dgm:spPr/>
    </dgm:pt>
    <dgm:pt modelId="{E3DEA8EF-BC25-49E5-A313-96381082383C}" type="pres">
      <dgm:prSet presAssocID="{53E66177-7D19-460E-86DD-3C603B5142C2}" presName="rootComposite3" presStyleCnt="0"/>
      <dgm:spPr/>
    </dgm:pt>
    <dgm:pt modelId="{73FDEB98-81B6-405C-B169-BADA83611164}" type="pres">
      <dgm:prSet presAssocID="{53E66177-7D19-460E-86DD-3C603B5142C2}" presName="rootText3" presStyleLbl="asst1" presStyleIdx="3" presStyleCnt="9" custScaleX="247718">
        <dgm:presLayoutVars>
          <dgm:chPref val="3"/>
        </dgm:presLayoutVars>
      </dgm:prSet>
      <dgm:spPr>
        <a:prstGeom prst="rect">
          <a:avLst/>
        </a:prstGeom>
      </dgm:spPr>
      <dgm:t>
        <a:bodyPr/>
        <a:lstStyle/>
        <a:p>
          <a:endParaRPr lang="ru-RU"/>
        </a:p>
      </dgm:t>
    </dgm:pt>
    <dgm:pt modelId="{8DB5F6E4-5AE1-4D37-A214-E4C9ADE37137}" type="pres">
      <dgm:prSet presAssocID="{53E66177-7D19-460E-86DD-3C603B5142C2}" presName="rootConnector3" presStyleLbl="asst1" presStyleIdx="3" presStyleCnt="9"/>
      <dgm:spPr/>
      <dgm:t>
        <a:bodyPr/>
        <a:lstStyle/>
        <a:p>
          <a:endParaRPr lang="ru-RU"/>
        </a:p>
      </dgm:t>
    </dgm:pt>
    <dgm:pt modelId="{8FACB77B-D0B7-4320-B75F-741E7522552E}" type="pres">
      <dgm:prSet presAssocID="{53E66177-7D19-460E-86DD-3C603B5142C2}" presName="hierChild6" presStyleCnt="0"/>
      <dgm:spPr/>
    </dgm:pt>
    <dgm:pt modelId="{46D54D12-20CA-4BA4-9725-5084375E6FB9}" type="pres">
      <dgm:prSet presAssocID="{53E66177-7D19-460E-86DD-3C603B5142C2}" presName="hierChild7" presStyleCnt="0"/>
      <dgm:spPr/>
    </dgm:pt>
    <dgm:pt modelId="{6BDE57DB-AF65-488B-BBEF-0C0112206131}" type="pres">
      <dgm:prSet presAssocID="{D279A36C-F839-4002-9B3F-F102DA2C6705}" presName="Name111" presStyleLbl="parChTrans1D2" presStyleIdx="4" presStyleCnt="9"/>
      <dgm:spPr>
        <a:custGeom>
          <a:avLst/>
          <a:gdLst/>
          <a:ahLst/>
          <a:cxnLst/>
          <a:rect l="0" t="0" r="0" b="0"/>
          <a:pathLst>
            <a:path>
              <a:moveTo>
                <a:pt x="96425" y="0"/>
              </a:moveTo>
              <a:lnTo>
                <a:pt x="96425" y="1726470"/>
              </a:lnTo>
              <a:lnTo>
                <a:pt x="0" y="1726470"/>
              </a:lnTo>
            </a:path>
          </a:pathLst>
        </a:custGeom>
      </dgm:spPr>
      <dgm:t>
        <a:bodyPr/>
        <a:lstStyle/>
        <a:p>
          <a:endParaRPr lang="ru-RU"/>
        </a:p>
      </dgm:t>
    </dgm:pt>
    <dgm:pt modelId="{8107C533-882D-4159-8505-4B747A04456B}" type="pres">
      <dgm:prSet presAssocID="{65BEF6E3-7C72-4E34-8AE7-0FBE87F0D8B0}" presName="hierRoot3" presStyleCnt="0">
        <dgm:presLayoutVars>
          <dgm:hierBranch val="init"/>
        </dgm:presLayoutVars>
      </dgm:prSet>
      <dgm:spPr/>
    </dgm:pt>
    <dgm:pt modelId="{9D865FE0-7B45-4789-8A76-C2A5F27653E9}" type="pres">
      <dgm:prSet presAssocID="{65BEF6E3-7C72-4E34-8AE7-0FBE87F0D8B0}" presName="rootComposite3" presStyleCnt="0"/>
      <dgm:spPr/>
    </dgm:pt>
    <dgm:pt modelId="{7CEB5771-E1C6-4DAC-AF5D-EB41C228FF1E}" type="pres">
      <dgm:prSet presAssocID="{65BEF6E3-7C72-4E34-8AE7-0FBE87F0D8B0}" presName="rootText3" presStyleLbl="asst1" presStyleIdx="4" presStyleCnt="9" custScaleX="247718">
        <dgm:presLayoutVars>
          <dgm:chPref val="3"/>
        </dgm:presLayoutVars>
      </dgm:prSet>
      <dgm:spPr>
        <a:prstGeom prst="rect">
          <a:avLst/>
        </a:prstGeom>
      </dgm:spPr>
      <dgm:t>
        <a:bodyPr/>
        <a:lstStyle/>
        <a:p>
          <a:endParaRPr lang="ru-RU"/>
        </a:p>
      </dgm:t>
    </dgm:pt>
    <dgm:pt modelId="{3B68A355-8108-40E0-AC26-75F2DDA89FC5}" type="pres">
      <dgm:prSet presAssocID="{65BEF6E3-7C72-4E34-8AE7-0FBE87F0D8B0}" presName="rootConnector3" presStyleLbl="asst1" presStyleIdx="4" presStyleCnt="9"/>
      <dgm:spPr/>
      <dgm:t>
        <a:bodyPr/>
        <a:lstStyle/>
        <a:p>
          <a:endParaRPr lang="ru-RU"/>
        </a:p>
      </dgm:t>
    </dgm:pt>
    <dgm:pt modelId="{63527A30-D4DD-42F7-A240-7FC8B357A6C1}" type="pres">
      <dgm:prSet presAssocID="{65BEF6E3-7C72-4E34-8AE7-0FBE87F0D8B0}" presName="hierChild6" presStyleCnt="0"/>
      <dgm:spPr/>
    </dgm:pt>
    <dgm:pt modelId="{5514058C-15F0-4012-83F7-E8F143743B81}" type="pres">
      <dgm:prSet presAssocID="{65BEF6E3-7C72-4E34-8AE7-0FBE87F0D8B0}" presName="hierChild7" presStyleCnt="0"/>
      <dgm:spPr/>
    </dgm:pt>
    <dgm:pt modelId="{48182BBE-310D-48E2-820D-491D3D328504}" type="pres">
      <dgm:prSet presAssocID="{1FBF13AD-5C87-48DC-8DBB-9663CFAC71F5}" presName="Name111" presStyleLbl="parChTrans1D2" presStyleIdx="5" presStyleCnt="9"/>
      <dgm:spPr>
        <a:custGeom>
          <a:avLst/>
          <a:gdLst/>
          <a:ahLst/>
          <a:cxnLst/>
          <a:rect l="0" t="0" r="0" b="0"/>
          <a:pathLst>
            <a:path>
              <a:moveTo>
                <a:pt x="0" y="0"/>
              </a:moveTo>
              <a:lnTo>
                <a:pt x="0" y="1726470"/>
              </a:lnTo>
              <a:lnTo>
                <a:pt x="96425" y="1726470"/>
              </a:lnTo>
            </a:path>
          </a:pathLst>
        </a:custGeom>
      </dgm:spPr>
      <dgm:t>
        <a:bodyPr/>
        <a:lstStyle/>
        <a:p>
          <a:endParaRPr lang="ru-RU"/>
        </a:p>
      </dgm:t>
    </dgm:pt>
    <dgm:pt modelId="{AF1535BA-829D-492C-A1AA-C70A30A368B2}" type="pres">
      <dgm:prSet presAssocID="{CA766402-73E4-4E6A-9742-AF310D72AF44}" presName="hierRoot3" presStyleCnt="0">
        <dgm:presLayoutVars>
          <dgm:hierBranch val="init"/>
        </dgm:presLayoutVars>
      </dgm:prSet>
      <dgm:spPr/>
    </dgm:pt>
    <dgm:pt modelId="{9E9B110B-458C-423D-8E56-15BC47AE67D6}" type="pres">
      <dgm:prSet presAssocID="{CA766402-73E4-4E6A-9742-AF310D72AF44}" presName="rootComposite3" presStyleCnt="0"/>
      <dgm:spPr/>
    </dgm:pt>
    <dgm:pt modelId="{956CE945-55CF-451B-BEA2-631AB7CEF32F}" type="pres">
      <dgm:prSet presAssocID="{CA766402-73E4-4E6A-9742-AF310D72AF44}" presName="rootText3" presStyleLbl="asst1" presStyleIdx="5" presStyleCnt="9" custScaleX="247718">
        <dgm:presLayoutVars>
          <dgm:chPref val="3"/>
        </dgm:presLayoutVars>
      </dgm:prSet>
      <dgm:spPr>
        <a:prstGeom prst="rect">
          <a:avLst/>
        </a:prstGeom>
      </dgm:spPr>
      <dgm:t>
        <a:bodyPr/>
        <a:lstStyle/>
        <a:p>
          <a:endParaRPr lang="ru-RU"/>
        </a:p>
      </dgm:t>
    </dgm:pt>
    <dgm:pt modelId="{F3D893AD-6AF7-4BBF-AAE1-83E437363985}" type="pres">
      <dgm:prSet presAssocID="{CA766402-73E4-4E6A-9742-AF310D72AF44}" presName="rootConnector3" presStyleLbl="asst1" presStyleIdx="5" presStyleCnt="9"/>
      <dgm:spPr/>
      <dgm:t>
        <a:bodyPr/>
        <a:lstStyle/>
        <a:p>
          <a:endParaRPr lang="ru-RU"/>
        </a:p>
      </dgm:t>
    </dgm:pt>
    <dgm:pt modelId="{677C907A-8DE8-40D7-BF3A-635D7E33F7D6}" type="pres">
      <dgm:prSet presAssocID="{CA766402-73E4-4E6A-9742-AF310D72AF44}" presName="hierChild6" presStyleCnt="0"/>
      <dgm:spPr/>
    </dgm:pt>
    <dgm:pt modelId="{EC9174A5-D167-463A-880F-2329CC7B541F}" type="pres">
      <dgm:prSet presAssocID="{CA766402-73E4-4E6A-9742-AF310D72AF44}" presName="hierChild7" presStyleCnt="0"/>
      <dgm:spPr/>
    </dgm:pt>
    <dgm:pt modelId="{30A9020C-4478-47EA-B3C8-A34DBF574FB5}" type="pres">
      <dgm:prSet presAssocID="{3327EEE7-804D-45EE-A7BA-8BCB97917721}" presName="Name111" presStyleLbl="parChTrans1D2" presStyleIdx="6" presStyleCnt="9"/>
      <dgm:spPr>
        <a:custGeom>
          <a:avLst/>
          <a:gdLst/>
          <a:ahLst/>
          <a:cxnLst/>
          <a:rect l="0" t="0" r="0" b="0"/>
          <a:pathLst>
            <a:path>
              <a:moveTo>
                <a:pt x="96425" y="0"/>
              </a:moveTo>
              <a:lnTo>
                <a:pt x="96425" y="2378489"/>
              </a:lnTo>
              <a:lnTo>
                <a:pt x="0" y="2378489"/>
              </a:lnTo>
            </a:path>
          </a:pathLst>
        </a:custGeom>
      </dgm:spPr>
      <dgm:t>
        <a:bodyPr/>
        <a:lstStyle/>
        <a:p>
          <a:endParaRPr lang="ru-RU"/>
        </a:p>
      </dgm:t>
    </dgm:pt>
    <dgm:pt modelId="{B8281995-3885-4D20-9CF5-855A1F177FF4}" type="pres">
      <dgm:prSet presAssocID="{44C1AD36-6DC8-4E8C-BFD2-B171E0E3BD55}" presName="hierRoot3" presStyleCnt="0">
        <dgm:presLayoutVars>
          <dgm:hierBranch val="init"/>
        </dgm:presLayoutVars>
      </dgm:prSet>
      <dgm:spPr/>
    </dgm:pt>
    <dgm:pt modelId="{3D83B997-1B19-4FBE-89D3-231423BF06EA}" type="pres">
      <dgm:prSet presAssocID="{44C1AD36-6DC8-4E8C-BFD2-B171E0E3BD55}" presName="rootComposite3" presStyleCnt="0"/>
      <dgm:spPr/>
    </dgm:pt>
    <dgm:pt modelId="{7E4280D0-7793-4298-A0F9-76885CDAAF1F}" type="pres">
      <dgm:prSet presAssocID="{44C1AD36-6DC8-4E8C-BFD2-B171E0E3BD55}" presName="rootText3" presStyleLbl="asst1" presStyleIdx="6" presStyleCnt="9" custScaleX="247718">
        <dgm:presLayoutVars>
          <dgm:chPref val="3"/>
        </dgm:presLayoutVars>
      </dgm:prSet>
      <dgm:spPr>
        <a:prstGeom prst="rect">
          <a:avLst/>
        </a:prstGeom>
      </dgm:spPr>
      <dgm:t>
        <a:bodyPr/>
        <a:lstStyle/>
        <a:p>
          <a:endParaRPr lang="ru-RU"/>
        </a:p>
      </dgm:t>
    </dgm:pt>
    <dgm:pt modelId="{987FA6D9-6615-49CD-8CC0-7715D58D73DF}" type="pres">
      <dgm:prSet presAssocID="{44C1AD36-6DC8-4E8C-BFD2-B171E0E3BD55}" presName="rootConnector3" presStyleLbl="asst1" presStyleIdx="6" presStyleCnt="9"/>
      <dgm:spPr/>
      <dgm:t>
        <a:bodyPr/>
        <a:lstStyle/>
        <a:p>
          <a:endParaRPr lang="ru-RU"/>
        </a:p>
      </dgm:t>
    </dgm:pt>
    <dgm:pt modelId="{EBE50417-E6AF-45E6-ABF2-34E169204A0B}" type="pres">
      <dgm:prSet presAssocID="{44C1AD36-6DC8-4E8C-BFD2-B171E0E3BD55}" presName="hierChild6" presStyleCnt="0"/>
      <dgm:spPr/>
    </dgm:pt>
    <dgm:pt modelId="{0B43F67B-FF39-4BAF-B294-7FC4EDCE8845}" type="pres">
      <dgm:prSet presAssocID="{44C1AD36-6DC8-4E8C-BFD2-B171E0E3BD55}" presName="hierChild7" presStyleCnt="0"/>
      <dgm:spPr/>
    </dgm:pt>
    <dgm:pt modelId="{9CB831FD-EBAA-4F7A-A328-65E6206BDCD8}" type="pres">
      <dgm:prSet presAssocID="{B833244D-2B92-4CB5-8DBF-7BEFAF93C850}" presName="Name111" presStyleLbl="parChTrans1D2" presStyleIdx="7" presStyleCnt="9"/>
      <dgm:spPr>
        <a:custGeom>
          <a:avLst/>
          <a:gdLst/>
          <a:ahLst/>
          <a:cxnLst/>
          <a:rect l="0" t="0" r="0" b="0"/>
          <a:pathLst>
            <a:path>
              <a:moveTo>
                <a:pt x="0" y="0"/>
              </a:moveTo>
              <a:lnTo>
                <a:pt x="0" y="2378489"/>
              </a:lnTo>
              <a:lnTo>
                <a:pt x="96425" y="2378489"/>
              </a:lnTo>
            </a:path>
          </a:pathLst>
        </a:custGeom>
      </dgm:spPr>
      <dgm:t>
        <a:bodyPr/>
        <a:lstStyle/>
        <a:p>
          <a:endParaRPr lang="ru-RU"/>
        </a:p>
      </dgm:t>
    </dgm:pt>
    <dgm:pt modelId="{A16CEA31-81B5-4F67-81EA-EF20371502DB}" type="pres">
      <dgm:prSet presAssocID="{288963F0-4930-4CF5-96E8-0BA2E34A9473}" presName="hierRoot3" presStyleCnt="0">
        <dgm:presLayoutVars>
          <dgm:hierBranch val="init"/>
        </dgm:presLayoutVars>
      </dgm:prSet>
      <dgm:spPr/>
    </dgm:pt>
    <dgm:pt modelId="{3BFAB9D0-0A38-46CD-B206-F71CFE063B81}" type="pres">
      <dgm:prSet presAssocID="{288963F0-4930-4CF5-96E8-0BA2E34A9473}" presName="rootComposite3" presStyleCnt="0"/>
      <dgm:spPr/>
    </dgm:pt>
    <dgm:pt modelId="{5AC043A9-5224-4DF1-97B9-6BFCD304A7FB}" type="pres">
      <dgm:prSet presAssocID="{288963F0-4930-4CF5-96E8-0BA2E34A9473}" presName="rootText3" presStyleLbl="asst1" presStyleIdx="7" presStyleCnt="9" custScaleX="247677">
        <dgm:presLayoutVars>
          <dgm:chPref val="3"/>
        </dgm:presLayoutVars>
      </dgm:prSet>
      <dgm:spPr>
        <a:prstGeom prst="rect">
          <a:avLst/>
        </a:prstGeom>
      </dgm:spPr>
      <dgm:t>
        <a:bodyPr/>
        <a:lstStyle/>
        <a:p>
          <a:endParaRPr lang="ru-RU"/>
        </a:p>
      </dgm:t>
    </dgm:pt>
    <dgm:pt modelId="{1E22DC8E-BA28-46F7-BE4B-5BADBFAED037}" type="pres">
      <dgm:prSet presAssocID="{288963F0-4930-4CF5-96E8-0BA2E34A9473}" presName="rootConnector3" presStyleLbl="asst1" presStyleIdx="7" presStyleCnt="9"/>
      <dgm:spPr/>
      <dgm:t>
        <a:bodyPr/>
        <a:lstStyle/>
        <a:p>
          <a:endParaRPr lang="ru-RU"/>
        </a:p>
      </dgm:t>
    </dgm:pt>
    <dgm:pt modelId="{B3FA81F7-24A8-4725-B3EC-43F69A058763}" type="pres">
      <dgm:prSet presAssocID="{288963F0-4930-4CF5-96E8-0BA2E34A9473}" presName="hierChild6" presStyleCnt="0"/>
      <dgm:spPr/>
    </dgm:pt>
    <dgm:pt modelId="{9EEE5D86-9935-421F-A8F4-689568370D06}" type="pres">
      <dgm:prSet presAssocID="{288963F0-4930-4CF5-96E8-0BA2E34A9473}" presName="hierChild7" presStyleCnt="0"/>
      <dgm:spPr/>
    </dgm:pt>
    <dgm:pt modelId="{3E847917-41FB-4D85-959D-B6E8FBD87B89}" type="pres">
      <dgm:prSet presAssocID="{18512506-73BC-4E96-B45B-70091A12C43E}" presName="Name111" presStyleLbl="parChTrans1D2" presStyleIdx="8" presStyleCnt="9"/>
      <dgm:spPr/>
      <dgm:t>
        <a:bodyPr/>
        <a:lstStyle/>
        <a:p>
          <a:endParaRPr lang="ru-RU"/>
        </a:p>
      </dgm:t>
    </dgm:pt>
    <dgm:pt modelId="{BE49C2C4-0A30-4291-AFD0-2D9A9C733776}" type="pres">
      <dgm:prSet presAssocID="{E2508996-58E9-422F-B666-2E3EBFFBF00E}" presName="hierRoot3" presStyleCnt="0">
        <dgm:presLayoutVars>
          <dgm:hierBranch val="init"/>
        </dgm:presLayoutVars>
      </dgm:prSet>
      <dgm:spPr/>
    </dgm:pt>
    <dgm:pt modelId="{DC7F0249-5212-422E-82D3-2F85B7AA2F1B}" type="pres">
      <dgm:prSet presAssocID="{E2508996-58E9-422F-B666-2E3EBFFBF00E}" presName="rootComposite3" presStyleCnt="0"/>
      <dgm:spPr/>
    </dgm:pt>
    <dgm:pt modelId="{0D7A4FDA-F299-48BC-9CF4-CC805A0EE64C}" type="pres">
      <dgm:prSet presAssocID="{E2508996-58E9-422F-B666-2E3EBFFBF00E}" presName="rootText3" presStyleLbl="asst1" presStyleIdx="8" presStyleCnt="9" custScaleX="271663" custLinFactX="32650" custLinFactNeighborX="100000" custLinFactNeighborY="-14045">
        <dgm:presLayoutVars>
          <dgm:chPref val="3"/>
        </dgm:presLayoutVars>
      </dgm:prSet>
      <dgm:spPr>
        <a:prstGeom prst="rect">
          <a:avLst/>
        </a:prstGeom>
      </dgm:spPr>
      <dgm:t>
        <a:bodyPr/>
        <a:lstStyle/>
        <a:p>
          <a:endParaRPr lang="ru-RU"/>
        </a:p>
      </dgm:t>
    </dgm:pt>
    <dgm:pt modelId="{C21CD053-FE4A-4D7A-B9CC-5B3CDBFB3568}" type="pres">
      <dgm:prSet presAssocID="{E2508996-58E9-422F-B666-2E3EBFFBF00E}" presName="rootConnector3" presStyleLbl="asst1" presStyleIdx="8" presStyleCnt="9"/>
      <dgm:spPr/>
      <dgm:t>
        <a:bodyPr/>
        <a:lstStyle/>
        <a:p>
          <a:endParaRPr lang="ru-RU"/>
        </a:p>
      </dgm:t>
    </dgm:pt>
    <dgm:pt modelId="{8F8081BB-39C1-4001-86D1-AC48833F9C67}" type="pres">
      <dgm:prSet presAssocID="{E2508996-58E9-422F-B666-2E3EBFFBF00E}" presName="hierChild6" presStyleCnt="0"/>
      <dgm:spPr/>
    </dgm:pt>
    <dgm:pt modelId="{6D57A82A-EFC4-4DFC-AFD9-BBCF48CC4451}" type="pres">
      <dgm:prSet presAssocID="{E2508996-58E9-422F-B666-2E3EBFFBF00E}" presName="hierChild7" presStyleCnt="0"/>
      <dgm:spPr/>
    </dgm:pt>
  </dgm:ptLst>
  <dgm:cxnLst>
    <dgm:cxn modelId="{5D5ABC95-1130-4A7F-AC09-D999AFDEDBBA}" srcId="{1C46A8EC-BF4E-424C-8830-92631A962ABC}" destId="{11AFE897-F559-419C-8578-6B28E4EF3B80}" srcOrd="0" destOrd="0" parTransId="{99E3C8CE-97E8-497C-873C-CF5E69B2EF63}" sibTransId="{50DB7FDE-AB44-4267-9514-ECD7EAAAE26F}"/>
    <dgm:cxn modelId="{965E0F44-0618-459D-A889-D6C768CD88F1}" type="presOf" srcId="{65BEF6E3-7C72-4E34-8AE7-0FBE87F0D8B0}" destId="{3B68A355-8108-40E0-AC26-75F2DDA89FC5}" srcOrd="1" destOrd="0" presId="urn:microsoft.com/office/officeart/2005/8/layout/orgChart1"/>
    <dgm:cxn modelId="{6B1F172B-48C8-4422-9379-356BF6E889B0}" type="presOf" srcId="{86F41B1F-15BE-46FA-BCBC-4562FB78527D}" destId="{9B59AF43-DABF-4480-A256-A6026E8CC635}" srcOrd="0" destOrd="0" presId="urn:microsoft.com/office/officeart/2005/8/layout/orgChart1"/>
    <dgm:cxn modelId="{A7418D4C-3D32-45CD-9F38-FFBEC8474350}" type="presOf" srcId="{53E66177-7D19-460E-86DD-3C603B5142C2}" destId="{73FDEB98-81B6-405C-B169-BADA83611164}" srcOrd="0" destOrd="0" presId="urn:microsoft.com/office/officeart/2005/8/layout/orgChart1"/>
    <dgm:cxn modelId="{F97AB3AD-A024-460E-874E-6546C8204371}" type="presOf" srcId="{3327EEE7-804D-45EE-A7BA-8BCB97917721}" destId="{30A9020C-4478-47EA-B3C8-A34DBF574FB5}" srcOrd="0" destOrd="0" presId="urn:microsoft.com/office/officeart/2005/8/layout/orgChart1"/>
    <dgm:cxn modelId="{1EAADEB5-FDDC-40B7-9C50-A6CBACA7DE5A}" type="presOf" srcId="{53E66177-7D19-460E-86DD-3C603B5142C2}" destId="{8DB5F6E4-5AE1-4D37-A214-E4C9ADE37137}" srcOrd="1" destOrd="0" presId="urn:microsoft.com/office/officeart/2005/8/layout/orgChart1"/>
    <dgm:cxn modelId="{DDE47430-2017-4705-8841-427E37E43510}" type="presOf" srcId="{E2B056F2-EBB4-46F0-81AF-EB0153C76F45}" destId="{59E318E9-99EC-4383-A711-8A611D0EF134}" srcOrd="1" destOrd="0" presId="urn:microsoft.com/office/officeart/2005/8/layout/orgChart1"/>
    <dgm:cxn modelId="{0B85F21F-FAA4-41A9-89E2-3881A4015E55}" type="presOf" srcId="{CA766402-73E4-4E6A-9742-AF310D72AF44}" destId="{F3D893AD-6AF7-4BBF-AAE1-83E437363985}" srcOrd="1" destOrd="0" presId="urn:microsoft.com/office/officeart/2005/8/layout/orgChart1"/>
    <dgm:cxn modelId="{53555013-D830-412F-BAB5-4A1A10AF78DF}" type="presOf" srcId="{11AFE897-F559-419C-8578-6B28E4EF3B80}" destId="{CE97857B-1E28-4B65-8E70-6DD0FF173BF5}" srcOrd="0" destOrd="0" presId="urn:microsoft.com/office/officeart/2005/8/layout/orgChart1"/>
    <dgm:cxn modelId="{7C6E0729-54ED-45FE-8093-09DF60474333}" srcId="{1C46A8EC-BF4E-424C-8830-92631A962ABC}" destId="{CA766402-73E4-4E6A-9742-AF310D72AF44}" srcOrd="5" destOrd="0" parTransId="{1FBF13AD-5C87-48DC-8DBB-9663CFAC71F5}" sibTransId="{FE2323BC-42A6-488E-BF49-AA8F4EE84BC7}"/>
    <dgm:cxn modelId="{56454BA7-D7D3-42AF-B6F2-485223F7E1B4}" srcId="{1C46A8EC-BF4E-424C-8830-92631A962ABC}" destId="{19DDEE85-4B95-440F-AEE2-3192EBDD15B3}" srcOrd="1" destOrd="0" parTransId="{79AC88C2-9D42-4D8C-84E4-52AC2564620B}" sibTransId="{78A7B60D-4E84-4091-AB5C-698FADBF8327}"/>
    <dgm:cxn modelId="{8E59A97A-580E-46E2-AC99-D712C41DE6E2}" srcId="{1C46A8EC-BF4E-424C-8830-92631A962ABC}" destId="{65BEF6E3-7C72-4E34-8AE7-0FBE87F0D8B0}" srcOrd="4" destOrd="0" parTransId="{D279A36C-F839-4002-9B3F-F102DA2C6705}" sibTransId="{DDAE5B26-81A4-4752-B555-75AB2EE2D81D}"/>
    <dgm:cxn modelId="{61AD7D50-95A4-4511-AC99-0BF531C12093}" type="presOf" srcId="{D279A36C-F839-4002-9B3F-F102DA2C6705}" destId="{6BDE57DB-AF65-488B-BBEF-0C0112206131}" srcOrd="0" destOrd="0" presId="urn:microsoft.com/office/officeart/2005/8/layout/orgChart1"/>
    <dgm:cxn modelId="{28EEE265-3658-4064-9EF8-91BEA0A51928}" type="presOf" srcId="{1FBF13AD-5C87-48DC-8DBB-9663CFAC71F5}" destId="{48182BBE-310D-48E2-820D-491D3D328504}" srcOrd="0" destOrd="0" presId="urn:microsoft.com/office/officeart/2005/8/layout/orgChart1"/>
    <dgm:cxn modelId="{488AF008-DB2F-475D-9C0A-3485CDB4F6B4}" type="presOf" srcId="{44C1AD36-6DC8-4E8C-BFD2-B171E0E3BD55}" destId="{987FA6D9-6615-49CD-8CC0-7715D58D73DF}" srcOrd="1" destOrd="0" presId="urn:microsoft.com/office/officeart/2005/8/layout/orgChart1"/>
    <dgm:cxn modelId="{305F829D-EC77-4C41-9166-0432AE1C7B9F}" type="presOf" srcId="{4F44F6A8-AEAA-4928-9BA1-A399B352663F}" destId="{E59B94B4-4588-48DA-B0A2-F8EB8F92EA28}" srcOrd="0" destOrd="0" presId="urn:microsoft.com/office/officeart/2005/8/layout/orgChart1"/>
    <dgm:cxn modelId="{B0D2D1B6-A900-4A33-B19D-DC655395AFEA}" type="presOf" srcId="{19DDEE85-4B95-440F-AEE2-3192EBDD15B3}" destId="{4A043998-95C7-4B1E-8CED-2DB3FDD8E6E1}" srcOrd="1" destOrd="0" presId="urn:microsoft.com/office/officeart/2005/8/layout/orgChart1"/>
    <dgm:cxn modelId="{BE8913EC-4DCF-48FE-8DDE-FBE54D5173D3}" type="presOf" srcId="{44C1AD36-6DC8-4E8C-BFD2-B171E0E3BD55}" destId="{7E4280D0-7793-4298-A0F9-76885CDAAF1F}" srcOrd="0" destOrd="0" presId="urn:microsoft.com/office/officeart/2005/8/layout/orgChart1"/>
    <dgm:cxn modelId="{AA3A8FCC-AC8E-4701-9F01-7A0821238E21}" type="presOf" srcId="{E2508996-58E9-422F-B666-2E3EBFFBF00E}" destId="{C21CD053-FE4A-4D7A-B9CC-5B3CDBFB3568}" srcOrd="1" destOrd="0" presId="urn:microsoft.com/office/officeart/2005/8/layout/orgChart1"/>
    <dgm:cxn modelId="{E1C4BFF4-4CC8-40DF-87F5-C1518B3326C8}" srcId="{1C46A8EC-BF4E-424C-8830-92631A962ABC}" destId="{E2508996-58E9-422F-B666-2E3EBFFBF00E}" srcOrd="8" destOrd="0" parTransId="{18512506-73BC-4E96-B45B-70091A12C43E}" sibTransId="{86ACF3EA-A756-4A36-85F9-87088EEC432B}"/>
    <dgm:cxn modelId="{CD4050B4-62BC-4DAE-8173-0D8E039ED718}" srcId="{86F41B1F-15BE-46FA-BCBC-4562FB78527D}" destId="{1C46A8EC-BF4E-424C-8830-92631A962ABC}" srcOrd="0" destOrd="0" parTransId="{285AAC49-D0D6-45AD-87D2-46BC16B8406A}" sibTransId="{6C2EE448-AAFF-4098-993B-A7DB55255C00}"/>
    <dgm:cxn modelId="{D6E2B8AB-A5CF-41B9-8537-B52ACDF59818}" type="presOf" srcId="{288963F0-4930-4CF5-96E8-0BA2E34A9473}" destId="{5AC043A9-5224-4DF1-97B9-6BFCD304A7FB}" srcOrd="0" destOrd="0" presId="urn:microsoft.com/office/officeart/2005/8/layout/orgChart1"/>
    <dgm:cxn modelId="{C23EDAF4-B20C-4B4D-9440-71868BEAB60E}" srcId="{1C46A8EC-BF4E-424C-8830-92631A962ABC}" destId="{44C1AD36-6DC8-4E8C-BFD2-B171E0E3BD55}" srcOrd="6" destOrd="0" parTransId="{3327EEE7-804D-45EE-A7BA-8BCB97917721}" sibTransId="{CDA92B88-3BE2-4206-81C7-A1FF044B66BF}"/>
    <dgm:cxn modelId="{A30ED077-FE87-4F48-8867-13437102EF38}" type="presOf" srcId="{79AC88C2-9D42-4D8C-84E4-52AC2564620B}" destId="{A81F6F87-5A79-46E8-A6F7-C683AAE2C33D}" srcOrd="0" destOrd="0" presId="urn:microsoft.com/office/officeart/2005/8/layout/orgChart1"/>
    <dgm:cxn modelId="{26D88BE5-381A-4B28-90E1-576CF298B8D6}" srcId="{1C46A8EC-BF4E-424C-8830-92631A962ABC}" destId="{53E66177-7D19-460E-86DD-3C603B5142C2}" srcOrd="3" destOrd="0" parTransId="{4F44F6A8-AEAA-4928-9BA1-A399B352663F}" sibTransId="{622DC095-69DC-46B8-8EB3-98E18EBAC6E5}"/>
    <dgm:cxn modelId="{6A3F736A-E710-46E6-804A-CD10DB580334}" type="presOf" srcId="{B833244D-2B92-4CB5-8DBF-7BEFAF93C850}" destId="{9CB831FD-EBAA-4F7A-A328-65E6206BDCD8}" srcOrd="0" destOrd="0" presId="urn:microsoft.com/office/officeart/2005/8/layout/orgChart1"/>
    <dgm:cxn modelId="{A3D767E0-82B6-4F32-895F-D1498E372EEE}" type="presOf" srcId="{19DDEE85-4B95-440F-AEE2-3192EBDD15B3}" destId="{5137B72F-BF9D-41E8-8630-F41C97008988}" srcOrd="0" destOrd="0" presId="urn:microsoft.com/office/officeart/2005/8/layout/orgChart1"/>
    <dgm:cxn modelId="{A1DFE49C-7E91-412C-8195-65A905FD625C}" type="presOf" srcId="{E2508996-58E9-422F-B666-2E3EBFFBF00E}" destId="{0D7A4FDA-F299-48BC-9CF4-CC805A0EE64C}" srcOrd="0" destOrd="0" presId="urn:microsoft.com/office/officeart/2005/8/layout/orgChart1"/>
    <dgm:cxn modelId="{8A1A850D-E10D-4C4F-B285-C07C1433F51C}" type="presOf" srcId="{18512506-73BC-4E96-B45B-70091A12C43E}" destId="{3E847917-41FB-4D85-959D-B6E8FBD87B89}" srcOrd="0" destOrd="0" presId="urn:microsoft.com/office/officeart/2005/8/layout/orgChart1"/>
    <dgm:cxn modelId="{749E2EB0-3A6C-437B-BB18-C35334DF4F18}" type="presOf" srcId="{11AFE897-F559-419C-8578-6B28E4EF3B80}" destId="{1352D4AA-4589-4BD2-8706-E1F05B45BEEB}" srcOrd="1" destOrd="0" presId="urn:microsoft.com/office/officeart/2005/8/layout/orgChart1"/>
    <dgm:cxn modelId="{ECE66A66-8EF3-49CF-B091-0B38B4246E5B}" srcId="{1C46A8EC-BF4E-424C-8830-92631A962ABC}" destId="{288963F0-4930-4CF5-96E8-0BA2E34A9473}" srcOrd="7" destOrd="0" parTransId="{B833244D-2B92-4CB5-8DBF-7BEFAF93C850}" sibTransId="{6EAC1DB9-0CF8-4EF4-801E-7BBFB9535A78}"/>
    <dgm:cxn modelId="{A611AD1A-2764-4A0D-A494-11CA923A87D2}" type="presOf" srcId="{1C46A8EC-BF4E-424C-8830-92631A962ABC}" destId="{E76474EC-4EED-4EB7-8489-8F0ABB537C22}" srcOrd="0" destOrd="0" presId="urn:microsoft.com/office/officeart/2005/8/layout/orgChart1"/>
    <dgm:cxn modelId="{B595A4EB-8FBA-4F66-9312-E066D5D75058}" type="presOf" srcId="{0AFCFDAC-397F-4C4B-944B-D36FCA6BE6B0}" destId="{E94AD7EC-8D04-415B-84C2-610C232A797A}" srcOrd="0" destOrd="0" presId="urn:microsoft.com/office/officeart/2005/8/layout/orgChart1"/>
    <dgm:cxn modelId="{02A060C6-1601-4AA9-8770-AA49692C66E7}" type="presOf" srcId="{1C46A8EC-BF4E-424C-8830-92631A962ABC}" destId="{2951E635-4FA6-4374-B354-EEAA149CA229}" srcOrd="1" destOrd="0" presId="urn:microsoft.com/office/officeart/2005/8/layout/orgChart1"/>
    <dgm:cxn modelId="{818653E6-784F-400E-92D0-10C6BB35244D}" type="presOf" srcId="{65BEF6E3-7C72-4E34-8AE7-0FBE87F0D8B0}" destId="{7CEB5771-E1C6-4DAC-AF5D-EB41C228FF1E}" srcOrd="0" destOrd="0" presId="urn:microsoft.com/office/officeart/2005/8/layout/orgChart1"/>
    <dgm:cxn modelId="{99CEF353-D9CE-4CC5-B100-86FB5B687748}" type="presOf" srcId="{288963F0-4930-4CF5-96E8-0BA2E34A9473}" destId="{1E22DC8E-BA28-46F7-BE4B-5BADBFAED037}" srcOrd="1" destOrd="0" presId="urn:microsoft.com/office/officeart/2005/8/layout/orgChart1"/>
    <dgm:cxn modelId="{B66C6C62-7DF0-434B-8F7C-306957C204C1}" type="presOf" srcId="{CA766402-73E4-4E6A-9742-AF310D72AF44}" destId="{956CE945-55CF-451B-BEA2-631AB7CEF32F}" srcOrd="0" destOrd="0" presId="urn:microsoft.com/office/officeart/2005/8/layout/orgChart1"/>
    <dgm:cxn modelId="{E907149D-DE35-480E-AC2E-C20AB35EB179}" type="presOf" srcId="{99E3C8CE-97E8-497C-873C-CF5E69B2EF63}" destId="{C90C7879-799B-4A4B-9FC7-EB41995B50A6}" srcOrd="0" destOrd="0" presId="urn:microsoft.com/office/officeart/2005/8/layout/orgChart1"/>
    <dgm:cxn modelId="{F503EC68-AD90-4B6C-8C6B-B9DB3E44CAB2}" srcId="{1C46A8EC-BF4E-424C-8830-92631A962ABC}" destId="{E2B056F2-EBB4-46F0-81AF-EB0153C76F45}" srcOrd="2" destOrd="0" parTransId="{0AFCFDAC-397F-4C4B-944B-D36FCA6BE6B0}" sibTransId="{5D9E166A-4D68-4109-AE41-48AE33A84028}"/>
    <dgm:cxn modelId="{597674AD-EA0A-4BAC-BD58-50B8AF9B51B5}" type="presOf" srcId="{E2B056F2-EBB4-46F0-81AF-EB0153C76F45}" destId="{5A6D04B6-93D5-4D02-BCCE-60D53BA6109B}" srcOrd="0" destOrd="0" presId="urn:microsoft.com/office/officeart/2005/8/layout/orgChart1"/>
    <dgm:cxn modelId="{19BF42B6-6E6F-4F39-B747-BC4C5A024698}" type="presParOf" srcId="{9B59AF43-DABF-4480-A256-A6026E8CC635}" destId="{EB6C9468-2327-4B8D-B59C-BB1B32A93606}" srcOrd="0" destOrd="0" presId="urn:microsoft.com/office/officeart/2005/8/layout/orgChart1"/>
    <dgm:cxn modelId="{B767C4F9-0496-435D-AB4C-6F8271A9701A}" type="presParOf" srcId="{EB6C9468-2327-4B8D-B59C-BB1B32A93606}" destId="{F91D5CEB-6E9C-4E99-BC41-0AF29A8C644E}" srcOrd="0" destOrd="0" presId="urn:microsoft.com/office/officeart/2005/8/layout/orgChart1"/>
    <dgm:cxn modelId="{4407FE72-2E23-49F5-B751-5D2286077BAB}" type="presParOf" srcId="{F91D5CEB-6E9C-4E99-BC41-0AF29A8C644E}" destId="{E76474EC-4EED-4EB7-8489-8F0ABB537C22}" srcOrd="0" destOrd="0" presId="urn:microsoft.com/office/officeart/2005/8/layout/orgChart1"/>
    <dgm:cxn modelId="{738D3A09-D802-4C95-93D4-2F8C2979EA86}" type="presParOf" srcId="{F91D5CEB-6E9C-4E99-BC41-0AF29A8C644E}" destId="{2951E635-4FA6-4374-B354-EEAA149CA229}" srcOrd="1" destOrd="0" presId="urn:microsoft.com/office/officeart/2005/8/layout/orgChart1"/>
    <dgm:cxn modelId="{FDF0CAAB-F6A6-415F-8A4C-C1FD3B036CBE}" type="presParOf" srcId="{EB6C9468-2327-4B8D-B59C-BB1B32A93606}" destId="{6921D64F-9F47-41EB-861B-D372C0713390}" srcOrd="1" destOrd="0" presId="urn:microsoft.com/office/officeart/2005/8/layout/orgChart1"/>
    <dgm:cxn modelId="{B578038F-1021-46A4-8E06-DBCB7269DB62}" type="presParOf" srcId="{EB6C9468-2327-4B8D-B59C-BB1B32A93606}" destId="{E115CFE1-9608-405B-8A19-E64F81B2BD9B}" srcOrd="2" destOrd="0" presId="urn:microsoft.com/office/officeart/2005/8/layout/orgChart1"/>
    <dgm:cxn modelId="{669D6AF4-36D8-4D1B-B939-40D8D1491010}" type="presParOf" srcId="{E115CFE1-9608-405B-8A19-E64F81B2BD9B}" destId="{C90C7879-799B-4A4B-9FC7-EB41995B50A6}" srcOrd="0" destOrd="0" presId="urn:microsoft.com/office/officeart/2005/8/layout/orgChart1"/>
    <dgm:cxn modelId="{A5B22EEA-4268-4BBA-BA36-4E29648BCA4A}" type="presParOf" srcId="{E115CFE1-9608-405B-8A19-E64F81B2BD9B}" destId="{A423AADF-14C2-4B34-9FE1-93B65EDE152B}" srcOrd="1" destOrd="0" presId="urn:microsoft.com/office/officeart/2005/8/layout/orgChart1"/>
    <dgm:cxn modelId="{54897F5E-9149-4153-B584-3D09C393CF7F}" type="presParOf" srcId="{A423AADF-14C2-4B34-9FE1-93B65EDE152B}" destId="{492810CC-22C5-446A-B76F-F924AAB1783C}" srcOrd="0" destOrd="0" presId="urn:microsoft.com/office/officeart/2005/8/layout/orgChart1"/>
    <dgm:cxn modelId="{D35C6F90-C7F7-4B6E-A06F-ECC307C2EBF5}" type="presParOf" srcId="{492810CC-22C5-446A-B76F-F924AAB1783C}" destId="{CE97857B-1E28-4B65-8E70-6DD0FF173BF5}" srcOrd="0" destOrd="0" presId="urn:microsoft.com/office/officeart/2005/8/layout/orgChart1"/>
    <dgm:cxn modelId="{DBA47C1D-D437-4207-A6B6-18233A5ADEC7}" type="presParOf" srcId="{492810CC-22C5-446A-B76F-F924AAB1783C}" destId="{1352D4AA-4589-4BD2-8706-E1F05B45BEEB}" srcOrd="1" destOrd="0" presId="urn:microsoft.com/office/officeart/2005/8/layout/orgChart1"/>
    <dgm:cxn modelId="{2AC4E32C-AA9B-4256-8FC2-8FA518C445F2}" type="presParOf" srcId="{A423AADF-14C2-4B34-9FE1-93B65EDE152B}" destId="{41EF20FA-9605-46FF-9BBC-F96105DF0355}" srcOrd="1" destOrd="0" presId="urn:microsoft.com/office/officeart/2005/8/layout/orgChart1"/>
    <dgm:cxn modelId="{9C66D175-9D87-4398-B723-6BC43D394128}" type="presParOf" srcId="{A423AADF-14C2-4B34-9FE1-93B65EDE152B}" destId="{7B8ED052-FDCE-458F-AD11-87AAAE1E05D0}" srcOrd="2" destOrd="0" presId="urn:microsoft.com/office/officeart/2005/8/layout/orgChart1"/>
    <dgm:cxn modelId="{B2ED1BAF-FB7E-4EA5-A990-C8A4CD2596ED}" type="presParOf" srcId="{E115CFE1-9608-405B-8A19-E64F81B2BD9B}" destId="{A81F6F87-5A79-46E8-A6F7-C683AAE2C33D}" srcOrd="2" destOrd="0" presId="urn:microsoft.com/office/officeart/2005/8/layout/orgChart1"/>
    <dgm:cxn modelId="{B2BE9DC9-2E86-4E28-9E88-A89CC1C39123}" type="presParOf" srcId="{E115CFE1-9608-405B-8A19-E64F81B2BD9B}" destId="{B130D4A7-89A1-45A6-A3D8-1E5886BAFF17}" srcOrd="3" destOrd="0" presId="urn:microsoft.com/office/officeart/2005/8/layout/orgChart1"/>
    <dgm:cxn modelId="{C0962062-8D2A-49EF-8C06-2419F3866BA1}" type="presParOf" srcId="{B130D4A7-89A1-45A6-A3D8-1E5886BAFF17}" destId="{6990F47D-2CEB-45CD-AF07-F97DF6246573}" srcOrd="0" destOrd="0" presId="urn:microsoft.com/office/officeart/2005/8/layout/orgChart1"/>
    <dgm:cxn modelId="{C811C8F4-00CC-431A-A3FB-06AAD664DA97}" type="presParOf" srcId="{6990F47D-2CEB-45CD-AF07-F97DF6246573}" destId="{5137B72F-BF9D-41E8-8630-F41C97008988}" srcOrd="0" destOrd="0" presId="urn:microsoft.com/office/officeart/2005/8/layout/orgChart1"/>
    <dgm:cxn modelId="{4C36D58B-E38B-4042-892E-46582012A393}" type="presParOf" srcId="{6990F47D-2CEB-45CD-AF07-F97DF6246573}" destId="{4A043998-95C7-4B1E-8CED-2DB3FDD8E6E1}" srcOrd="1" destOrd="0" presId="urn:microsoft.com/office/officeart/2005/8/layout/orgChart1"/>
    <dgm:cxn modelId="{5006E713-B266-4C76-9F83-0FED8121A3AB}" type="presParOf" srcId="{B130D4A7-89A1-45A6-A3D8-1E5886BAFF17}" destId="{299578D3-C6E4-48B9-A73F-1A118873A81E}" srcOrd="1" destOrd="0" presId="urn:microsoft.com/office/officeart/2005/8/layout/orgChart1"/>
    <dgm:cxn modelId="{85C7DC4C-C435-4BF3-AA8E-87814CA4B69B}" type="presParOf" srcId="{B130D4A7-89A1-45A6-A3D8-1E5886BAFF17}" destId="{074B2CBE-FABA-43AF-998B-31FC43CDE041}" srcOrd="2" destOrd="0" presId="urn:microsoft.com/office/officeart/2005/8/layout/orgChart1"/>
    <dgm:cxn modelId="{FDBEA9B9-7B62-4CD5-A639-9C2CF45CBC39}" type="presParOf" srcId="{E115CFE1-9608-405B-8A19-E64F81B2BD9B}" destId="{E94AD7EC-8D04-415B-84C2-610C232A797A}" srcOrd="4" destOrd="0" presId="urn:microsoft.com/office/officeart/2005/8/layout/orgChart1"/>
    <dgm:cxn modelId="{9CECAC1F-9242-4819-968B-217CCF7F076A}" type="presParOf" srcId="{E115CFE1-9608-405B-8A19-E64F81B2BD9B}" destId="{806FC38F-721E-4B4B-A75C-0677CB755FBA}" srcOrd="5" destOrd="0" presId="urn:microsoft.com/office/officeart/2005/8/layout/orgChart1"/>
    <dgm:cxn modelId="{B3B77AC7-21B9-4D37-A77D-680852A0ADBB}" type="presParOf" srcId="{806FC38F-721E-4B4B-A75C-0677CB755FBA}" destId="{E9F0D96D-A26A-4EA3-8405-EC3BFD6D6642}" srcOrd="0" destOrd="0" presId="urn:microsoft.com/office/officeart/2005/8/layout/orgChart1"/>
    <dgm:cxn modelId="{F85BB7E6-32E4-4574-999F-829581A32F03}" type="presParOf" srcId="{E9F0D96D-A26A-4EA3-8405-EC3BFD6D6642}" destId="{5A6D04B6-93D5-4D02-BCCE-60D53BA6109B}" srcOrd="0" destOrd="0" presId="urn:microsoft.com/office/officeart/2005/8/layout/orgChart1"/>
    <dgm:cxn modelId="{451E1471-87A4-4817-96E4-69419476DE29}" type="presParOf" srcId="{E9F0D96D-A26A-4EA3-8405-EC3BFD6D6642}" destId="{59E318E9-99EC-4383-A711-8A611D0EF134}" srcOrd="1" destOrd="0" presId="urn:microsoft.com/office/officeart/2005/8/layout/orgChart1"/>
    <dgm:cxn modelId="{8235FE4D-F809-4B46-A172-D2F7BCA396E8}" type="presParOf" srcId="{806FC38F-721E-4B4B-A75C-0677CB755FBA}" destId="{57E7331E-6E21-44B7-95FB-E7AFEE77E7F3}" srcOrd="1" destOrd="0" presId="urn:microsoft.com/office/officeart/2005/8/layout/orgChart1"/>
    <dgm:cxn modelId="{C5920C82-7824-4864-8EDD-FE5A431046DC}" type="presParOf" srcId="{806FC38F-721E-4B4B-A75C-0677CB755FBA}" destId="{BF48A3EC-0599-4CFE-823F-33F54D6044BE}" srcOrd="2" destOrd="0" presId="urn:microsoft.com/office/officeart/2005/8/layout/orgChart1"/>
    <dgm:cxn modelId="{51DF7845-F2DF-4513-87A6-4B280900139F}" type="presParOf" srcId="{E115CFE1-9608-405B-8A19-E64F81B2BD9B}" destId="{E59B94B4-4588-48DA-B0A2-F8EB8F92EA28}" srcOrd="6" destOrd="0" presId="urn:microsoft.com/office/officeart/2005/8/layout/orgChart1"/>
    <dgm:cxn modelId="{D0A12C2E-3F78-48BE-84EB-1DFADA1B2515}" type="presParOf" srcId="{E115CFE1-9608-405B-8A19-E64F81B2BD9B}" destId="{BF15C7BF-98D1-4F00-81EE-C31361547BAF}" srcOrd="7" destOrd="0" presId="urn:microsoft.com/office/officeart/2005/8/layout/orgChart1"/>
    <dgm:cxn modelId="{916823A7-B554-44E8-B6CD-02FBD81FBF3F}" type="presParOf" srcId="{BF15C7BF-98D1-4F00-81EE-C31361547BAF}" destId="{E3DEA8EF-BC25-49E5-A313-96381082383C}" srcOrd="0" destOrd="0" presId="urn:microsoft.com/office/officeart/2005/8/layout/orgChart1"/>
    <dgm:cxn modelId="{1F2E07A7-CD5C-4B27-A176-93E3F3E2350D}" type="presParOf" srcId="{E3DEA8EF-BC25-49E5-A313-96381082383C}" destId="{73FDEB98-81B6-405C-B169-BADA83611164}" srcOrd="0" destOrd="0" presId="urn:microsoft.com/office/officeart/2005/8/layout/orgChart1"/>
    <dgm:cxn modelId="{C8AE89AA-26ED-45E0-BFC4-442C094D29AC}" type="presParOf" srcId="{E3DEA8EF-BC25-49E5-A313-96381082383C}" destId="{8DB5F6E4-5AE1-4D37-A214-E4C9ADE37137}" srcOrd="1" destOrd="0" presId="urn:microsoft.com/office/officeart/2005/8/layout/orgChart1"/>
    <dgm:cxn modelId="{5F013B5C-352E-4025-AB28-31DEF36180E8}" type="presParOf" srcId="{BF15C7BF-98D1-4F00-81EE-C31361547BAF}" destId="{8FACB77B-D0B7-4320-B75F-741E7522552E}" srcOrd="1" destOrd="0" presId="urn:microsoft.com/office/officeart/2005/8/layout/orgChart1"/>
    <dgm:cxn modelId="{25CD485E-06A3-4BB2-ABEF-1A2519A25F9A}" type="presParOf" srcId="{BF15C7BF-98D1-4F00-81EE-C31361547BAF}" destId="{46D54D12-20CA-4BA4-9725-5084375E6FB9}" srcOrd="2" destOrd="0" presId="urn:microsoft.com/office/officeart/2005/8/layout/orgChart1"/>
    <dgm:cxn modelId="{4E485751-5D65-47F5-9519-53A38968349A}" type="presParOf" srcId="{E115CFE1-9608-405B-8A19-E64F81B2BD9B}" destId="{6BDE57DB-AF65-488B-BBEF-0C0112206131}" srcOrd="8" destOrd="0" presId="urn:microsoft.com/office/officeart/2005/8/layout/orgChart1"/>
    <dgm:cxn modelId="{FB067949-93D6-490A-9A80-FA52F4F2FBD0}" type="presParOf" srcId="{E115CFE1-9608-405B-8A19-E64F81B2BD9B}" destId="{8107C533-882D-4159-8505-4B747A04456B}" srcOrd="9" destOrd="0" presId="urn:microsoft.com/office/officeart/2005/8/layout/orgChart1"/>
    <dgm:cxn modelId="{211EB513-92B7-46DB-A301-DF4A98FFA1C6}" type="presParOf" srcId="{8107C533-882D-4159-8505-4B747A04456B}" destId="{9D865FE0-7B45-4789-8A76-C2A5F27653E9}" srcOrd="0" destOrd="0" presId="urn:microsoft.com/office/officeart/2005/8/layout/orgChart1"/>
    <dgm:cxn modelId="{40C65D03-8614-4643-B1EA-D0DD33BC6466}" type="presParOf" srcId="{9D865FE0-7B45-4789-8A76-C2A5F27653E9}" destId="{7CEB5771-E1C6-4DAC-AF5D-EB41C228FF1E}" srcOrd="0" destOrd="0" presId="urn:microsoft.com/office/officeart/2005/8/layout/orgChart1"/>
    <dgm:cxn modelId="{CD96C447-A107-405C-B98E-06F16D5339B3}" type="presParOf" srcId="{9D865FE0-7B45-4789-8A76-C2A5F27653E9}" destId="{3B68A355-8108-40E0-AC26-75F2DDA89FC5}" srcOrd="1" destOrd="0" presId="urn:microsoft.com/office/officeart/2005/8/layout/orgChart1"/>
    <dgm:cxn modelId="{89B24C3A-941D-4ED7-87EB-C6629CF17D54}" type="presParOf" srcId="{8107C533-882D-4159-8505-4B747A04456B}" destId="{63527A30-D4DD-42F7-A240-7FC8B357A6C1}" srcOrd="1" destOrd="0" presId="urn:microsoft.com/office/officeart/2005/8/layout/orgChart1"/>
    <dgm:cxn modelId="{F7B98C3B-C355-4342-82B4-0AEB62855CAA}" type="presParOf" srcId="{8107C533-882D-4159-8505-4B747A04456B}" destId="{5514058C-15F0-4012-83F7-E8F143743B81}" srcOrd="2" destOrd="0" presId="urn:microsoft.com/office/officeart/2005/8/layout/orgChart1"/>
    <dgm:cxn modelId="{1A597C50-C264-4004-960D-B4A4F99C5172}" type="presParOf" srcId="{E115CFE1-9608-405B-8A19-E64F81B2BD9B}" destId="{48182BBE-310D-48E2-820D-491D3D328504}" srcOrd="10" destOrd="0" presId="urn:microsoft.com/office/officeart/2005/8/layout/orgChart1"/>
    <dgm:cxn modelId="{A3123319-C6F3-4A05-B53F-3FB5F2048BA7}" type="presParOf" srcId="{E115CFE1-9608-405B-8A19-E64F81B2BD9B}" destId="{AF1535BA-829D-492C-A1AA-C70A30A368B2}" srcOrd="11" destOrd="0" presId="urn:microsoft.com/office/officeart/2005/8/layout/orgChart1"/>
    <dgm:cxn modelId="{40A0F097-23A9-41C0-A7AD-BC65DDBC1E87}" type="presParOf" srcId="{AF1535BA-829D-492C-A1AA-C70A30A368B2}" destId="{9E9B110B-458C-423D-8E56-15BC47AE67D6}" srcOrd="0" destOrd="0" presId="urn:microsoft.com/office/officeart/2005/8/layout/orgChart1"/>
    <dgm:cxn modelId="{90A93862-0D01-4BCE-968A-CB389516EA0A}" type="presParOf" srcId="{9E9B110B-458C-423D-8E56-15BC47AE67D6}" destId="{956CE945-55CF-451B-BEA2-631AB7CEF32F}" srcOrd="0" destOrd="0" presId="urn:microsoft.com/office/officeart/2005/8/layout/orgChart1"/>
    <dgm:cxn modelId="{DD0CF235-AFD6-447C-ABDE-83359845CFD6}" type="presParOf" srcId="{9E9B110B-458C-423D-8E56-15BC47AE67D6}" destId="{F3D893AD-6AF7-4BBF-AAE1-83E437363985}" srcOrd="1" destOrd="0" presId="urn:microsoft.com/office/officeart/2005/8/layout/orgChart1"/>
    <dgm:cxn modelId="{37CF3678-E2D1-42A6-BF53-E3F5EDCB5EC0}" type="presParOf" srcId="{AF1535BA-829D-492C-A1AA-C70A30A368B2}" destId="{677C907A-8DE8-40D7-BF3A-635D7E33F7D6}" srcOrd="1" destOrd="0" presId="urn:microsoft.com/office/officeart/2005/8/layout/orgChart1"/>
    <dgm:cxn modelId="{E5DCF8BC-51F8-4071-AEA6-D9D85F1AC6C2}" type="presParOf" srcId="{AF1535BA-829D-492C-A1AA-C70A30A368B2}" destId="{EC9174A5-D167-463A-880F-2329CC7B541F}" srcOrd="2" destOrd="0" presId="urn:microsoft.com/office/officeart/2005/8/layout/orgChart1"/>
    <dgm:cxn modelId="{0CE2509F-EF4F-4191-9A72-374B1F16214B}" type="presParOf" srcId="{E115CFE1-9608-405B-8A19-E64F81B2BD9B}" destId="{30A9020C-4478-47EA-B3C8-A34DBF574FB5}" srcOrd="12" destOrd="0" presId="urn:microsoft.com/office/officeart/2005/8/layout/orgChart1"/>
    <dgm:cxn modelId="{A2B51E35-77BA-4137-AC2E-6E6BFC2F6475}" type="presParOf" srcId="{E115CFE1-9608-405B-8A19-E64F81B2BD9B}" destId="{B8281995-3885-4D20-9CF5-855A1F177FF4}" srcOrd="13" destOrd="0" presId="urn:microsoft.com/office/officeart/2005/8/layout/orgChart1"/>
    <dgm:cxn modelId="{9AE82827-47D3-4349-8DAD-97FA087C7FC0}" type="presParOf" srcId="{B8281995-3885-4D20-9CF5-855A1F177FF4}" destId="{3D83B997-1B19-4FBE-89D3-231423BF06EA}" srcOrd="0" destOrd="0" presId="urn:microsoft.com/office/officeart/2005/8/layout/orgChart1"/>
    <dgm:cxn modelId="{F6A5BDE1-BA54-4855-B4AC-1B125BA1D945}" type="presParOf" srcId="{3D83B997-1B19-4FBE-89D3-231423BF06EA}" destId="{7E4280D0-7793-4298-A0F9-76885CDAAF1F}" srcOrd="0" destOrd="0" presId="urn:microsoft.com/office/officeart/2005/8/layout/orgChart1"/>
    <dgm:cxn modelId="{44F1EBFE-D8DE-43DA-AE9F-B9A1B154C4DD}" type="presParOf" srcId="{3D83B997-1B19-4FBE-89D3-231423BF06EA}" destId="{987FA6D9-6615-49CD-8CC0-7715D58D73DF}" srcOrd="1" destOrd="0" presId="urn:microsoft.com/office/officeart/2005/8/layout/orgChart1"/>
    <dgm:cxn modelId="{CE3B287F-F29C-4907-A3B4-7E7E4C01F93A}" type="presParOf" srcId="{B8281995-3885-4D20-9CF5-855A1F177FF4}" destId="{EBE50417-E6AF-45E6-ABF2-34E169204A0B}" srcOrd="1" destOrd="0" presId="urn:microsoft.com/office/officeart/2005/8/layout/orgChart1"/>
    <dgm:cxn modelId="{968E41DE-DDCB-4247-A777-9DC00941C093}" type="presParOf" srcId="{B8281995-3885-4D20-9CF5-855A1F177FF4}" destId="{0B43F67B-FF39-4BAF-B294-7FC4EDCE8845}" srcOrd="2" destOrd="0" presId="urn:microsoft.com/office/officeart/2005/8/layout/orgChart1"/>
    <dgm:cxn modelId="{A37547C1-2A21-45B7-9C8B-0F741BA607F0}" type="presParOf" srcId="{E115CFE1-9608-405B-8A19-E64F81B2BD9B}" destId="{9CB831FD-EBAA-4F7A-A328-65E6206BDCD8}" srcOrd="14" destOrd="0" presId="urn:microsoft.com/office/officeart/2005/8/layout/orgChart1"/>
    <dgm:cxn modelId="{686647F1-326F-4AA1-846F-4600D50D8A49}" type="presParOf" srcId="{E115CFE1-9608-405B-8A19-E64F81B2BD9B}" destId="{A16CEA31-81B5-4F67-81EA-EF20371502DB}" srcOrd="15" destOrd="0" presId="urn:microsoft.com/office/officeart/2005/8/layout/orgChart1"/>
    <dgm:cxn modelId="{1610F4A3-A97F-4B30-B385-D4A8AE9D39CB}" type="presParOf" srcId="{A16CEA31-81B5-4F67-81EA-EF20371502DB}" destId="{3BFAB9D0-0A38-46CD-B206-F71CFE063B81}" srcOrd="0" destOrd="0" presId="urn:microsoft.com/office/officeart/2005/8/layout/orgChart1"/>
    <dgm:cxn modelId="{FE3F9C22-99E2-4105-A7F9-49D0C01A8B6A}" type="presParOf" srcId="{3BFAB9D0-0A38-46CD-B206-F71CFE063B81}" destId="{5AC043A9-5224-4DF1-97B9-6BFCD304A7FB}" srcOrd="0" destOrd="0" presId="urn:microsoft.com/office/officeart/2005/8/layout/orgChart1"/>
    <dgm:cxn modelId="{048614DA-28B5-4CB4-B8FC-BCBC6F84F88E}" type="presParOf" srcId="{3BFAB9D0-0A38-46CD-B206-F71CFE063B81}" destId="{1E22DC8E-BA28-46F7-BE4B-5BADBFAED037}" srcOrd="1" destOrd="0" presId="urn:microsoft.com/office/officeart/2005/8/layout/orgChart1"/>
    <dgm:cxn modelId="{22CA838C-8A48-475D-8043-B2F77C70EFF0}" type="presParOf" srcId="{A16CEA31-81B5-4F67-81EA-EF20371502DB}" destId="{B3FA81F7-24A8-4725-B3EC-43F69A058763}" srcOrd="1" destOrd="0" presId="urn:microsoft.com/office/officeart/2005/8/layout/orgChart1"/>
    <dgm:cxn modelId="{F206375F-1D89-41C5-B67D-91635226AC6E}" type="presParOf" srcId="{A16CEA31-81B5-4F67-81EA-EF20371502DB}" destId="{9EEE5D86-9935-421F-A8F4-689568370D06}" srcOrd="2" destOrd="0" presId="urn:microsoft.com/office/officeart/2005/8/layout/orgChart1"/>
    <dgm:cxn modelId="{1F2DA2C5-E825-4F64-AF89-5BBE9643743B}" type="presParOf" srcId="{E115CFE1-9608-405B-8A19-E64F81B2BD9B}" destId="{3E847917-41FB-4D85-959D-B6E8FBD87B89}" srcOrd="16" destOrd="0" presId="urn:microsoft.com/office/officeart/2005/8/layout/orgChart1"/>
    <dgm:cxn modelId="{18ED74EF-2BC9-4CC4-A89C-7B5146E99DF2}" type="presParOf" srcId="{E115CFE1-9608-405B-8A19-E64F81B2BD9B}" destId="{BE49C2C4-0A30-4291-AFD0-2D9A9C733776}" srcOrd="17" destOrd="0" presId="urn:microsoft.com/office/officeart/2005/8/layout/orgChart1"/>
    <dgm:cxn modelId="{1E61CBCF-2467-439C-BA77-0319FB71C35A}" type="presParOf" srcId="{BE49C2C4-0A30-4291-AFD0-2D9A9C733776}" destId="{DC7F0249-5212-422E-82D3-2F85B7AA2F1B}" srcOrd="0" destOrd="0" presId="urn:microsoft.com/office/officeart/2005/8/layout/orgChart1"/>
    <dgm:cxn modelId="{C263AA2E-CFD8-440A-A90F-7E423C7BA946}" type="presParOf" srcId="{DC7F0249-5212-422E-82D3-2F85B7AA2F1B}" destId="{0D7A4FDA-F299-48BC-9CF4-CC805A0EE64C}" srcOrd="0" destOrd="0" presId="urn:microsoft.com/office/officeart/2005/8/layout/orgChart1"/>
    <dgm:cxn modelId="{B65E89DF-9DBF-42BF-B7F2-8B62AAB75192}" type="presParOf" srcId="{DC7F0249-5212-422E-82D3-2F85B7AA2F1B}" destId="{C21CD053-FE4A-4D7A-B9CC-5B3CDBFB3568}" srcOrd="1" destOrd="0" presId="urn:microsoft.com/office/officeart/2005/8/layout/orgChart1"/>
    <dgm:cxn modelId="{5A5E4F96-11CF-454C-940B-A41E0BB03B1F}" type="presParOf" srcId="{BE49C2C4-0A30-4291-AFD0-2D9A9C733776}" destId="{8F8081BB-39C1-4001-86D1-AC48833F9C67}" srcOrd="1" destOrd="0" presId="urn:microsoft.com/office/officeart/2005/8/layout/orgChart1"/>
    <dgm:cxn modelId="{39B0E05B-7586-4516-A211-C51D48DB461E}" type="presParOf" srcId="{BE49C2C4-0A30-4291-AFD0-2D9A9C733776}" destId="{6D57A82A-EFC4-4DFC-AFD9-BBCF48CC4451}" srcOrd="2" destOrd="0" presId="urn:microsoft.com/office/officeart/2005/8/layout/orgChart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551D3F-F9E2-4A7B-B92F-6D843D44A2AC}">
      <dsp:nvSpPr>
        <dsp:cNvPr id="0" name=""/>
        <dsp:cNvSpPr/>
      </dsp:nvSpPr>
      <dsp:spPr>
        <a:xfrm>
          <a:off x="2645640" y="2908496"/>
          <a:ext cx="282473" cy="538249"/>
        </a:xfrm>
        <a:custGeom>
          <a:avLst/>
          <a:gdLst/>
          <a:ahLst/>
          <a:cxnLst/>
          <a:rect l="0" t="0" r="0" b="0"/>
          <a:pathLst>
            <a:path>
              <a:moveTo>
                <a:pt x="0" y="0"/>
              </a:moveTo>
              <a:lnTo>
                <a:pt x="141236" y="0"/>
              </a:lnTo>
              <a:lnTo>
                <a:pt x="141236" y="538249"/>
              </a:lnTo>
              <a:lnTo>
                <a:pt x="282473" y="5382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71680" y="3162424"/>
        <a:ext cx="30393" cy="30393"/>
      </dsp:txXfrm>
    </dsp:sp>
    <dsp:sp modelId="{F4D73B54-C04B-48B0-91C0-EB5E70613FD6}">
      <dsp:nvSpPr>
        <dsp:cNvPr id="0" name=""/>
        <dsp:cNvSpPr/>
      </dsp:nvSpPr>
      <dsp:spPr>
        <a:xfrm>
          <a:off x="2645640" y="2862776"/>
          <a:ext cx="282473" cy="91440"/>
        </a:xfrm>
        <a:custGeom>
          <a:avLst/>
          <a:gdLst/>
          <a:ahLst/>
          <a:cxnLst/>
          <a:rect l="0" t="0" r="0" b="0"/>
          <a:pathLst>
            <a:path>
              <a:moveTo>
                <a:pt x="0" y="45720"/>
              </a:moveTo>
              <a:lnTo>
                <a:pt x="282473"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79814" y="2901434"/>
        <a:ext cx="14123" cy="14123"/>
      </dsp:txXfrm>
    </dsp:sp>
    <dsp:sp modelId="{25D26A20-DC94-4AA8-B6D7-22275E33B117}">
      <dsp:nvSpPr>
        <dsp:cNvPr id="0" name=""/>
        <dsp:cNvSpPr/>
      </dsp:nvSpPr>
      <dsp:spPr>
        <a:xfrm>
          <a:off x="2645640" y="2370246"/>
          <a:ext cx="282473" cy="538249"/>
        </a:xfrm>
        <a:custGeom>
          <a:avLst/>
          <a:gdLst/>
          <a:ahLst/>
          <a:cxnLst/>
          <a:rect l="0" t="0" r="0" b="0"/>
          <a:pathLst>
            <a:path>
              <a:moveTo>
                <a:pt x="0" y="538249"/>
              </a:moveTo>
              <a:lnTo>
                <a:pt x="141236" y="538249"/>
              </a:lnTo>
              <a:lnTo>
                <a:pt x="141236" y="0"/>
              </a:lnTo>
              <a:lnTo>
                <a:pt x="28247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71680" y="2624174"/>
        <a:ext cx="30393" cy="30393"/>
      </dsp:txXfrm>
    </dsp:sp>
    <dsp:sp modelId="{371944FD-6216-4ED3-BCD7-35881F67596B}">
      <dsp:nvSpPr>
        <dsp:cNvPr id="0" name=""/>
        <dsp:cNvSpPr/>
      </dsp:nvSpPr>
      <dsp:spPr>
        <a:xfrm>
          <a:off x="969475" y="1979001"/>
          <a:ext cx="263798" cy="929494"/>
        </a:xfrm>
        <a:custGeom>
          <a:avLst/>
          <a:gdLst/>
          <a:ahLst/>
          <a:cxnLst/>
          <a:rect l="0" t="0" r="0" b="0"/>
          <a:pathLst>
            <a:path>
              <a:moveTo>
                <a:pt x="0" y="0"/>
              </a:moveTo>
              <a:lnTo>
                <a:pt x="131899" y="0"/>
              </a:lnTo>
              <a:lnTo>
                <a:pt x="131899" y="929494"/>
              </a:lnTo>
              <a:lnTo>
                <a:pt x="263798" y="92949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077219" y="2419593"/>
        <a:ext cx="48310" cy="48310"/>
      </dsp:txXfrm>
    </dsp:sp>
    <dsp:sp modelId="{C97F9BE5-DC92-45C5-89B0-A17C7BB856FA}">
      <dsp:nvSpPr>
        <dsp:cNvPr id="0" name=""/>
        <dsp:cNvSpPr/>
      </dsp:nvSpPr>
      <dsp:spPr>
        <a:xfrm>
          <a:off x="2645640" y="1024623"/>
          <a:ext cx="282473" cy="807373"/>
        </a:xfrm>
        <a:custGeom>
          <a:avLst/>
          <a:gdLst/>
          <a:ahLst/>
          <a:cxnLst/>
          <a:rect l="0" t="0" r="0" b="0"/>
          <a:pathLst>
            <a:path>
              <a:moveTo>
                <a:pt x="0" y="0"/>
              </a:moveTo>
              <a:lnTo>
                <a:pt x="141236" y="0"/>
              </a:lnTo>
              <a:lnTo>
                <a:pt x="141236" y="807373"/>
              </a:lnTo>
              <a:lnTo>
                <a:pt x="282473" y="80737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65492" y="1406926"/>
        <a:ext cx="42768" cy="42768"/>
      </dsp:txXfrm>
    </dsp:sp>
    <dsp:sp modelId="{1B508B4F-E89F-4907-9C2A-59ABB3BC197A}">
      <dsp:nvSpPr>
        <dsp:cNvPr id="0" name=""/>
        <dsp:cNvSpPr/>
      </dsp:nvSpPr>
      <dsp:spPr>
        <a:xfrm>
          <a:off x="2645640" y="1024623"/>
          <a:ext cx="282473" cy="269124"/>
        </a:xfrm>
        <a:custGeom>
          <a:avLst/>
          <a:gdLst/>
          <a:ahLst/>
          <a:cxnLst/>
          <a:rect l="0" t="0" r="0" b="0"/>
          <a:pathLst>
            <a:path>
              <a:moveTo>
                <a:pt x="0" y="0"/>
              </a:moveTo>
              <a:lnTo>
                <a:pt x="141236" y="0"/>
              </a:lnTo>
              <a:lnTo>
                <a:pt x="141236" y="269124"/>
              </a:lnTo>
              <a:lnTo>
                <a:pt x="282473" y="2691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77123" y="1149432"/>
        <a:ext cx="19507" cy="19507"/>
      </dsp:txXfrm>
    </dsp:sp>
    <dsp:sp modelId="{AAD8A0A2-F294-4D27-9976-D781321DA404}">
      <dsp:nvSpPr>
        <dsp:cNvPr id="0" name=""/>
        <dsp:cNvSpPr/>
      </dsp:nvSpPr>
      <dsp:spPr>
        <a:xfrm>
          <a:off x="2645640" y="755498"/>
          <a:ext cx="282473" cy="269124"/>
        </a:xfrm>
        <a:custGeom>
          <a:avLst/>
          <a:gdLst/>
          <a:ahLst/>
          <a:cxnLst/>
          <a:rect l="0" t="0" r="0" b="0"/>
          <a:pathLst>
            <a:path>
              <a:moveTo>
                <a:pt x="0" y="269124"/>
              </a:moveTo>
              <a:lnTo>
                <a:pt x="141236" y="269124"/>
              </a:lnTo>
              <a:lnTo>
                <a:pt x="141236" y="0"/>
              </a:lnTo>
              <a:lnTo>
                <a:pt x="28247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77123" y="880307"/>
        <a:ext cx="19507" cy="19507"/>
      </dsp:txXfrm>
    </dsp:sp>
    <dsp:sp modelId="{5B0C830A-8101-4AF7-A71C-20FAE905699F}">
      <dsp:nvSpPr>
        <dsp:cNvPr id="0" name=""/>
        <dsp:cNvSpPr/>
      </dsp:nvSpPr>
      <dsp:spPr>
        <a:xfrm>
          <a:off x="2645640" y="217249"/>
          <a:ext cx="282473" cy="807373"/>
        </a:xfrm>
        <a:custGeom>
          <a:avLst/>
          <a:gdLst/>
          <a:ahLst/>
          <a:cxnLst/>
          <a:rect l="0" t="0" r="0" b="0"/>
          <a:pathLst>
            <a:path>
              <a:moveTo>
                <a:pt x="0" y="807373"/>
              </a:moveTo>
              <a:lnTo>
                <a:pt x="141236" y="807373"/>
              </a:lnTo>
              <a:lnTo>
                <a:pt x="141236" y="0"/>
              </a:lnTo>
              <a:lnTo>
                <a:pt x="28247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765492" y="599552"/>
        <a:ext cx="42768" cy="42768"/>
      </dsp:txXfrm>
    </dsp:sp>
    <dsp:sp modelId="{1C37C870-51AB-41C1-94CE-8D0784D73E38}">
      <dsp:nvSpPr>
        <dsp:cNvPr id="0" name=""/>
        <dsp:cNvSpPr/>
      </dsp:nvSpPr>
      <dsp:spPr>
        <a:xfrm>
          <a:off x="969475" y="1024623"/>
          <a:ext cx="263798" cy="954378"/>
        </a:xfrm>
        <a:custGeom>
          <a:avLst/>
          <a:gdLst/>
          <a:ahLst/>
          <a:cxnLst/>
          <a:rect l="0" t="0" r="0" b="0"/>
          <a:pathLst>
            <a:path>
              <a:moveTo>
                <a:pt x="0" y="954378"/>
              </a:moveTo>
              <a:lnTo>
                <a:pt x="131899" y="954378"/>
              </a:lnTo>
              <a:lnTo>
                <a:pt x="131899" y="0"/>
              </a:lnTo>
              <a:lnTo>
                <a:pt x="263798"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076620" y="1477058"/>
        <a:ext cx="49508" cy="49508"/>
      </dsp:txXfrm>
    </dsp:sp>
    <dsp:sp modelId="{2ECA7ADA-AFE9-4FF0-AA70-ED203CE68985}">
      <dsp:nvSpPr>
        <dsp:cNvPr id="0" name=""/>
        <dsp:cNvSpPr/>
      </dsp:nvSpPr>
      <dsp:spPr>
        <a:xfrm rot="16200000">
          <a:off x="-378980" y="1763702"/>
          <a:ext cx="2266312" cy="43059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latin typeface="Times New Roman" panose="02020603050405020304" pitchFamily="18" charset="0"/>
              <a:cs typeface="Times New Roman" panose="02020603050405020304" pitchFamily="18" charset="0"/>
            </a:rPr>
            <a:t>Трудности</a:t>
          </a:r>
          <a:br>
            <a:rPr lang="ru-RU" sz="1600" b="0" kern="1200">
              <a:latin typeface="Times New Roman" panose="02020603050405020304" pitchFamily="18" charset="0"/>
              <a:cs typeface="Times New Roman" panose="02020603050405020304" pitchFamily="18" charset="0"/>
            </a:rPr>
          </a:br>
          <a:r>
            <a:rPr lang="ru-RU" sz="1600" b="0" kern="1200">
              <a:latin typeface="Times New Roman" panose="02020603050405020304" pitchFamily="18" charset="0"/>
              <a:cs typeface="Times New Roman" panose="02020603050405020304" pitchFamily="18" charset="0"/>
            </a:rPr>
            <a:t>в коммуникации</a:t>
          </a:r>
        </a:p>
      </dsp:txBody>
      <dsp:txXfrm rot="16200000">
        <a:off x="-378980" y="1763702"/>
        <a:ext cx="2266312" cy="430599"/>
      </dsp:txXfrm>
    </dsp:sp>
    <dsp:sp modelId="{2AB5B5AE-41FA-4C80-B642-A3A2CDCD5F7B}">
      <dsp:nvSpPr>
        <dsp:cNvPr id="0" name=""/>
        <dsp:cNvSpPr/>
      </dsp:nvSpPr>
      <dsp:spPr>
        <a:xfrm>
          <a:off x="1233274" y="809323"/>
          <a:ext cx="1412366" cy="43059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Вербальные</a:t>
          </a:r>
        </a:p>
      </dsp:txBody>
      <dsp:txXfrm>
        <a:off x="1233274" y="809323"/>
        <a:ext cx="1412366" cy="430599"/>
      </dsp:txXfrm>
    </dsp:sp>
    <dsp:sp modelId="{7346DACC-4B6B-4410-BE0D-157BB868603B}">
      <dsp:nvSpPr>
        <dsp:cNvPr id="0" name=""/>
        <dsp:cNvSpPr/>
      </dsp:nvSpPr>
      <dsp:spPr>
        <a:xfrm>
          <a:off x="2928113" y="1949"/>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Анатомические изменения</a:t>
          </a:r>
        </a:p>
      </dsp:txBody>
      <dsp:txXfrm>
        <a:off x="2928113" y="1949"/>
        <a:ext cx="1412366" cy="430599"/>
      </dsp:txXfrm>
    </dsp:sp>
    <dsp:sp modelId="{8C5E1FB6-18D4-4BEB-AFBE-5D5F59AD4A9D}">
      <dsp:nvSpPr>
        <dsp:cNvPr id="0" name=""/>
        <dsp:cNvSpPr/>
      </dsp:nvSpPr>
      <dsp:spPr>
        <a:xfrm>
          <a:off x="2928113" y="540199"/>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Нарушения ЦНС</a:t>
          </a:r>
        </a:p>
      </dsp:txBody>
      <dsp:txXfrm>
        <a:off x="2928113" y="540199"/>
        <a:ext cx="1412366" cy="430599"/>
      </dsp:txXfrm>
    </dsp:sp>
    <dsp:sp modelId="{90E9D76C-8577-4EB0-9193-5DF18BCDBEA5}">
      <dsp:nvSpPr>
        <dsp:cNvPr id="0" name=""/>
        <dsp:cNvSpPr/>
      </dsp:nvSpPr>
      <dsp:spPr>
        <a:xfrm>
          <a:off x="2928113" y="1078448"/>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Нарушение строения речевых органов</a:t>
          </a:r>
        </a:p>
      </dsp:txBody>
      <dsp:txXfrm>
        <a:off x="2928113" y="1078448"/>
        <a:ext cx="1412366" cy="430599"/>
      </dsp:txXfrm>
    </dsp:sp>
    <dsp:sp modelId="{F75E52EE-6CAB-409A-A216-1F7C2A2366E5}">
      <dsp:nvSpPr>
        <dsp:cNvPr id="0" name=""/>
        <dsp:cNvSpPr/>
      </dsp:nvSpPr>
      <dsp:spPr>
        <a:xfrm>
          <a:off x="2928113" y="1616697"/>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Глухота</a:t>
          </a:r>
        </a:p>
      </dsp:txBody>
      <dsp:txXfrm>
        <a:off x="2928113" y="1616697"/>
        <a:ext cx="1412366" cy="430599"/>
      </dsp:txXfrm>
    </dsp:sp>
    <dsp:sp modelId="{B322AF5A-4070-4852-8AA5-30F327A07D84}">
      <dsp:nvSpPr>
        <dsp:cNvPr id="0" name=""/>
        <dsp:cNvSpPr/>
      </dsp:nvSpPr>
      <dsp:spPr>
        <a:xfrm>
          <a:off x="1233274" y="2693196"/>
          <a:ext cx="1412366" cy="43059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Невербальные</a:t>
          </a:r>
        </a:p>
      </dsp:txBody>
      <dsp:txXfrm>
        <a:off x="1233274" y="2693196"/>
        <a:ext cx="1412366" cy="430599"/>
      </dsp:txXfrm>
    </dsp:sp>
    <dsp:sp modelId="{91209484-6042-4B6C-BC03-13C89D4EEB91}">
      <dsp:nvSpPr>
        <dsp:cNvPr id="0" name=""/>
        <dsp:cNvSpPr/>
      </dsp:nvSpPr>
      <dsp:spPr>
        <a:xfrm>
          <a:off x="2928113" y="2154947"/>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Нарушение психомоторики</a:t>
          </a:r>
        </a:p>
      </dsp:txBody>
      <dsp:txXfrm>
        <a:off x="2928113" y="2154947"/>
        <a:ext cx="1412366" cy="430599"/>
      </dsp:txXfrm>
    </dsp:sp>
    <dsp:sp modelId="{A422BCD4-4315-4D6A-8994-26D519B513D4}">
      <dsp:nvSpPr>
        <dsp:cNvPr id="0" name=""/>
        <dsp:cNvSpPr/>
      </dsp:nvSpPr>
      <dsp:spPr>
        <a:xfrm>
          <a:off x="2928113" y="2693196"/>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Нарушение координации</a:t>
          </a:r>
        </a:p>
      </dsp:txBody>
      <dsp:txXfrm>
        <a:off x="2928113" y="2693196"/>
        <a:ext cx="1412366" cy="430599"/>
      </dsp:txXfrm>
    </dsp:sp>
    <dsp:sp modelId="{B04BD500-4D69-4068-A585-3C4BA801A591}">
      <dsp:nvSpPr>
        <dsp:cNvPr id="0" name=""/>
        <dsp:cNvSpPr/>
      </dsp:nvSpPr>
      <dsp:spPr>
        <a:xfrm>
          <a:off x="2928113" y="3231445"/>
          <a:ext cx="1412366" cy="430599"/>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Депрессии</a:t>
          </a:r>
        </a:p>
      </dsp:txBody>
      <dsp:txXfrm>
        <a:off x="2928113" y="3231445"/>
        <a:ext cx="1412366" cy="43059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3B01CB-4D0B-4079-B710-ED0FA7C23119}">
      <dsp:nvSpPr>
        <dsp:cNvPr id="0" name=""/>
        <dsp:cNvSpPr/>
      </dsp:nvSpPr>
      <dsp:spPr>
        <a:xfrm>
          <a:off x="2201080" y="2036445"/>
          <a:ext cx="124568" cy="1776911"/>
        </a:xfrm>
        <a:custGeom>
          <a:avLst/>
          <a:gdLst/>
          <a:ahLst/>
          <a:cxnLst/>
          <a:rect l="0" t="0" r="0" b="0"/>
          <a:pathLst>
            <a:path>
              <a:moveTo>
                <a:pt x="0" y="0"/>
              </a:moveTo>
              <a:lnTo>
                <a:pt x="62284" y="0"/>
              </a:lnTo>
              <a:lnTo>
                <a:pt x="62284" y="1776911"/>
              </a:lnTo>
              <a:lnTo>
                <a:pt x="124568" y="177691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5A970-1B62-4236-A716-AE752DF5E9B9}">
      <dsp:nvSpPr>
        <dsp:cNvPr id="0" name=""/>
        <dsp:cNvSpPr/>
      </dsp:nvSpPr>
      <dsp:spPr>
        <a:xfrm>
          <a:off x="2201080" y="2036445"/>
          <a:ext cx="124568" cy="1332683"/>
        </a:xfrm>
        <a:custGeom>
          <a:avLst/>
          <a:gdLst/>
          <a:ahLst/>
          <a:cxnLst/>
          <a:rect l="0" t="0" r="0" b="0"/>
          <a:pathLst>
            <a:path>
              <a:moveTo>
                <a:pt x="0" y="0"/>
              </a:moveTo>
              <a:lnTo>
                <a:pt x="62284" y="0"/>
              </a:lnTo>
              <a:lnTo>
                <a:pt x="62284" y="1332683"/>
              </a:lnTo>
              <a:lnTo>
                <a:pt x="124568" y="133268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3BC2E2-9028-4C9B-BD14-414B2E3F7AE2}">
      <dsp:nvSpPr>
        <dsp:cNvPr id="0" name=""/>
        <dsp:cNvSpPr/>
      </dsp:nvSpPr>
      <dsp:spPr>
        <a:xfrm>
          <a:off x="2201080" y="2036445"/>
          <a:ext cx="124568" cy="888455"/>
        </a:xfrm>
        <a:custGeom>
          <a:avLst/>
          <a:gdLst/>
          <a:ahLst/>
          <a:cxnLst/>
          <a:rect l="0" t="0" r="0" b="0"/>
          <a:pathLst>
            <a:path>
              <a:moveTo>
                <a:pt x="0" y="0"/>
              </a:moveTo>
              <a:lnTo>
                <a:pt x="62284" y="0"/>
              </a:lnTo>
              <a:lnTo>
                <a:pt x="62284" y="888455"/>
              </a:lnTo>
              <a:lnTo>
                <a:pt x="124568" y="8884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8FE36-8113-4935-A7C6-DD3797A6C35E}">
      <dsp:nvSpPr>
        <dsp:cNvPr id="0" name=""/>
        <dsp:cNvSpPr/>
      </dsp:nvSpPr>
      <dsp:spPr>
        <a:xfrm>
          <a:off x="2201080" y="2036445"/>
          <a:ext cx="124568" cy="444227"/>
        </a:xfrm>
        <a:custGeom>
          <a:avLst/>
          <a:gdLst/>
          <a:ahLst/>
          <a:cxnLst/>
          <a:rect l="0" t="0" r="0" b="0"/>
          <a:pathLst>
            <a:path>
              <a:moveTo>
                <a:pt x="0" y="0"/>
              </a:moveTo>
              <a:lnTo>
                <a:pt x="62284" y="0"/>
              </a:lnTo>
              <a:lnTo>
                <a:pt x="62284" y="444227"/>
              </a:lnTo>
              <a:lnTo>
                <a:pt x="124568" y="44422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E593F3-7CD4-43A8-A2AA-ECAF0D5E8527}">
      <dsp:nvSpPr>
        <dsp:cNvPr id="0" name=""/>
        <dsp:cNvSpPr/>
      </dsp:nvSpPr>
      <dsp:spPr>
        <a:xfrm>
          <a:off x="2201080" y="1990724"/>
          <a:ext cx="124568" cy="91440"/>
        </a:xfrm>
        <a:custGeom>
          <a:avLst/>
          <a:gdLst/>
          <a:ahLst/>
          <a:cxnLst/>
          <a:rect l="0" t="0" r="0" b="0"/>
          <a:pathLst>
            <a:path>
              <a:moveTo>
                <a:pt x="0" y="45720"/>
              </a:moveTo>
              <a:lnTo>
                <a:pt x="124568" y="4572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FD862-CB22-4118-A923-9A4A728A0830}">
      <dsp:nvSpPr>
        <dsp:cNvPr id="0" name=""/>
        <dsp:cNvSpPr/>
      </dsp:nvSpPr>
      <dsp:spPr>
        <a:xfrm>
          <a:off x="2201080" y="1592217"/>
          <a:ext cx="124568" cy="444227"/>
        </a:xfrm>
        <a:custGeom>
          <a:avLst/>
          <a:gdLst/>
          <a:ahLst/>
          <a:cxnLst/>
          <a:rect l="0" t="0" r="0" b="0"/>
          <a:pathLst>
            <a:path>
              <a:moveTo>
                <a:pt x="0" y="444227"/>
              </a:moveTo>
              <a:lnTo>
                <a:pt x="62284" y="444227"/>
              </a:lnTo>
              <a:lnTo>
                <a:pt x="62284" y="0"/>
              </a:lnTo>
              <a:lnTo>
                <a:pt x="12456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99BB98-1CFA-4F7F-BB79-66023CE42F52}">
      <dsp:nvSpPr>
        <dsp:cNvPr id="0" name=""/>
        <dsp:cNvSpPr/>
      </dsp:nvSpPr>
      <dsp:spPr>
        <a:xfrm>
          <a:off x="2201080" y="1147989"/>
          <a:ext cx="124568" cy="888455"/>
        </a:xfrm>
        <a:custGeom>
          <a:avLst/>
          <a:gdLst/>
          <a:ahLst/>
          <a:cxnLst/>
          <a:rect l="0" t="0" r="0" b="0"/>
          <a:pathLst>
            <a:path>
              <a:moveTo>
                <a:pt x="0" y="888455"/>
              </a:moveTo>
              <a:lnTo>
                <a:pt x="62284" y="888455"/>
              </a:lnTo>
              <a:lnTo>
                <a:pt x="62284" y="0"/>
              </a:lnTo>
              <a:lnTo>
                <a:pt x="12456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2D2A25-9716-486D-AC83-C3F4F2508EEC}">
      <dsp:nvSpPr>
        <dsp:cNvPr id="0" name=""/>
        <dsp:cNvSpPr/>
      </dsp:nvSpPr>
      <dsp:spPr>
        <a:xfrm>
          <a:off x="2201080" y="703761"/>
          <a:ext cx="124568" cy="1332683"/>
        </a:xfrm>
        <a:custGeom>
          <a:avLst/>
          <a:gdLst/>
          <a:ahLst/>
          <a:cxnLst/>
          <a:rect l="0" t="0" r="0" b="0"/>
          <a:pathLst>
            <a:path>
              <a:moveTo>
                <a:pt x="0" y="1332683"/>
              </a:moveTo>
              <a:lnTo>
                <a:pt x="62284" y="1332683"/>
              </a:lnTo>
              <a:lnTo>
                <a:pt x="62284" y="0"/>
              </a:lnTo>
              <a:lnTo>
                <a:pt x="12456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5FA18-3174-492E-B61A-A9C933B56DFF}">
      <dsp:nvSpPr>
        <dsp:cNvPr id="0" name=""/>
        <dsp:cNvSpPr/>
      </dsp:nvSpPr>
      <dsp:spPr>
        <a:xfrm>
          <a:off x="2201080" y="259533"/>
          <a:ext cx="124568" cy="1776911"/>
        </a:xfrm>
        <a:custGeom>
          <a:avLst/>
          <a:gdLst/>
          <a:ahLst/>
          <a:cxnLst/>
          <a:rect l="0" t="0" r="0" b="0"/>
          <a:pathLst>
            <a:path>
              <a:moveTo>
                <a:pt x="0" y="1776911"/>
              </a:moveTo>
              <a:lnTo>
                <a:pt x="62284" y="1776911"/>
              </a:lnTo>
              <a:lnTo>
                <a:pt x="62284" y="0"/>
              </a:lnTo>
              <a:lnTo>
                <a:pt x="12456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FFA30-05A1-48FD-947E-54DAF71ABDB2}">
      <dsp:nvSpPr>
        <dsp:cNvPr id="0" name=""/>
        <dsp:cNvSpPr/>
      </dsp:nvSpPr>
      <dsp:spPr>
        <a:xfrm>
          <a:off x="2167" y="1853258"/>
          <a:ext cx="2198913" cy="3663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Психические свойства темперамента</a:t>
          </a:r>
        </a:p>
      </dsp:txBody>
      <dsp:txXfrm>
        <a:off x="2167" y="1853258"/>
        <a:ext cx="2198913" cy="366372"/>
      </dsp:txXfrm>
    </dsp:sp>
    <dsp:sp modelId="{C89DC9D1-E8B3-4F6B-948D-5A61C8C466F3}">
      <dsp:nvSpPr>
        <dsp:cNvPr id="0" name=""/>
        <dsp:cNvSpPr/>
      </dsp:nvSpPr>
      <dsp:spPr>
        <a:xfrm>
          <a:off x="2325648" y="76346"/>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Сензитивность</a:t>
          </a:r>
        </a:p>
      </dsp:txBody>
      <dsp:txXfrm>
        <a:off x="2325648" y="76346"/>
        <a:ext cx="2774492" cy="366372"/>
      </dsp:txXfrm>
    </dsp:sp>
    <dsp:sp modelId="{1169F3C1-7BC1-4FF2-B647-C80EE9EBEB65}">
      <dsp:nvSpPr>
        <dsp:cNvPr id="0" name=""/>
        <dsp:cNvSpPr/>
      </dsp:nvSpPr>
      <dsp:spPr>
        <a:xfrm>
          <a:off x="2325648" y="520574"/>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Возникновение психической реакции на наименьший раздражитель</a:t>
          </a:r>
        </a:p>
      </dsp:txBody>
      <dsp:txXfrm>
        <a:off x="2325648" y="520574"/>
        <a:ext cx="2774492" cy="366372"/>
      </dsp:txXfrm>
    </dsp:sp>
    <dsp:sp modelId="{9C8D0555-849D-4AFD-9146-5828E4CE4017}">
      <dsp:nvSpPr>
        <dsp:cNvPr id="0" name=""/>
        <dsp:cNvSpPr/>
      </dsp:nvSpPr>
      <dsp:spPr>
        <a:xfrm>
          <a:off x="2325648" y="964802"/>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Реактивность</a:t>
          </a:r>
        </a:p>
      </dsp:txBody>
      <dsp:txXfrm>
        <a:off x="2325648" y="964802"/>
        <a:ext cx="2774492" cy="366372"/>
      </dsp:txXfrm>
    </dsp:sp>
    <dsp:sp modelId="{C3867913-493F-4718-A054-DDE4B8202356}">
      <dsp:nvSpPr>
        <dsp:cNvPr id="0" name=""/>
        <dsp:cNvSpPr/>
      </dsp:nvSpPr>
      <dsp:spPr>
        <a:xfrm>
          <a:off x="2325648" y="1409030"/>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Активность</a:t>
          </a:r>
        </a:p>
      </dsp:txBody>
      <dsp:txXfrm>
        <a:off x="2325648" y="1409030"/>
        <a:ext cx="2774492" cy="366372"/>
      </dsp:txXfrm>
    </dsp:sp>
    <dsp:sp modelId="{8B170D9F-CA04-4CE9-AA57-2C44A16DF148}">
      <dsp:nvSpPr>
        <dsp:cNvPr id="0" name=""/>
        <dsp:cNvSpPr/>
      </dsp:nvSpPr>
      <dsp:spPr>
        <a:xfrm>
          <a:off x="2325648" y="1853258"/>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Пластичность</a:t>
          </a:r>
          <a:r>
            <a:rPr lang="en-US" sz="1400" kern="1200">
              <a:latin typeface="Times New Roman" panose="02020603050405020304" pitchFamily="18" charset="0"/>
              <a:cs typeface="Times New Roman" panose="02020603050405020304" pitchFamily="18" charset="0"/>
            </a:rPr>
            <a:t> / </a:t>
          </a:r>
          <a:r>
            <a:rPr lang="ru-RU" sz="1400" kern="1200">
              <a:latin typeface="Times New Roman" panose="02020603050405020304" pitchFamily="18" charset="0"/>
              <a:cs typeface="Times New Roman" panose="02020603050405020304" pitchFamily="18" charset="0"/>
            </a:rPr>
            <a:t>Ригидность</a:t>
          </a:r>
        </a:p>
      </dsp:txBody>
      <dsp:txXfrm>
        <a:off x="2325648" y="1853258"/>
        <a:ext cx="2774492" cy="366372"/>
      </dsp:txXfrm>
    </dsp:sp>
    <dsp:sp modelId="{3507FBF4-9C2F-480E-9E5A-0CC4EE4A1235}">
      <dsp:nvSpPr>
        <dsp:cNvPr id="0" name=""/>
        <dsp:cNvSpPr/>
      </dsp:nvSpPr>
      <dsp:spPr>
        <a:xfrm>
          <a:off x="2325648" y="2297486"/>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Темп реакций</a:t>
          </a:r>
        </a:p>
      </dsp:txBody>
      <dsp:txXfrm>
        <a:off x="2325648" y="2297486"/>
        <a:ext cx="2774492" cy="366372"/>
      </dsp:txXfrm>
    </dsp:sp>
    <dsp:sp modelId="{0624B23B-EC48-4F1D-AB00-F169547CC5DE}">
      <dsp:nvSpPr>
        <dsp:cNvPr id="0" name=""/>
        <dsp:cNvSpPr/>
      </dsp:nvSpPr>
      <dsp:spPr>
        <a:xfrm>
          <a:off x="2325648" y="2741714"/>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Эмоциональная возбудимость</a:t>
          </a:r>
        </a:p>
      </dsp:txBody>
      <dsp:txXfrm>
        <a:off x="2325648" y="2741714"/>
        <a:ext cx="2774492" cy="366372"/>
      </dsp:txXfrm>
    </dsp:sp>
    <dsp:sp modelId="{373B0DF2-05FB-4D05-B655-E8072ABA99E5}">
      <dsp:nvSpPr>
        <dsp:cNvPr id="0" name=""/>
        <dsp:cNvSpPr/>
      </dsp:nvSpPr>
      <dsp:spPr>
        <a:xfrm>
          <a:off x="2325648" y="3185942"/>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Экстраверсия</a:t>
          </a:r>
        </a:p>
      </dsp:txBody>
      <dsp:txXfrm>
        <a:off x="2325648" y="3185942"/>
        <a:ext cx="2774492" cy="366372"/>
      </dsp:txXfrm>
    </dsp:sp>
    <dsp:sp modelId="{72AC0B98-6993-407A-A708-A869AB7C25F0}">
      <dsp:nvSpPr>
        <dsp:cNvPr id="0" name=""/>
        <dsp:cNvSpPr/>
      </dsp:nvSpPr>
      <dsp:spPr>
        <a:xfrm>
          <a:off x="2325648" y="3630170"/>
          <a:ext cx="2774492" cy="3663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Экстраверсия / Интроверсия</a:t>
          </a:r>
        </a:p>
      </dsp:txBody>
      <dsp:txXfrm>
        <a:off x="2325648" y="3630170"/>
        <a:ext cx="2774492" cy="36637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B4352C-BD34-49C7-9CC5-20D4B477C375}">
      <dsp:nvSpPr>
        <dsp:cNvPr id="0" name=""/>
        <dsp:cNvSpPr/>
      </dsp:nvSpPr>
      <dsp:spPr>
        <a:xfrm>
          <a:off x="2707" y="164276"/>
          <a:ext cx="1784151" cy="107049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Выявление и развитие сильных сторон индивидуальности</a:t>
          </a:r>
        </a:p>
      </dsp:txBody>
      <dsp:txXfrm>
        <a:off x="2707" y="164276"/>
        <a:ext cx="1784151" cy="1070490"/>
      </dsp:txXfrm>
    </dsp:sp>
    <dsp:sp modelId="{1BCA8266-4771-4B66-9C56-184D7CD05FC0}">
      <dsp:nvSpPr>
        <dsp:cNvPr id="0" name=""/>
        <dsp:cNvSpPr/>
      </dsp:nvSpPr>
      <dsp:spPr>
        <a:xfrm>
          <a:off x="1965274" y="164276"/>
          <a:ext cx="1555851" cy="107049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Использование специальных организационных приёмов</a:t>
          </a:r>
        </a:p>
      </dsp:txBody>
      <dsp:txXfrm>
        <a:off x="1965274" y="164276"/>
        <a:ext cx="1555851" cy="1070490"/>
      </dsp:txXfrm>
    </dsp:sp>
    <dsp:sp modelId="{3CBC43DD-661C-41B8-8197-2F9569CD7678}">
      <dsp:nvSpPr>
        <dsp:cNvPr id="0" name=""/>
        <dsp:cNvSpPr/>
      </dsp:nvSpPr>
      <dsp:spPr>
        <a:xfrm>
          <a:off x="3699540" y="164276"/>
          <a:ext cx="1784151" cy="107049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Многоуровневая подготовка обучающихся</a:t>
          </a:r>
        </a:p>
      </dsp:txBody>
      <dsp:txXfrm>
        <a:off x="3699540" y="164276"/>
        <a:ext cx="1784151" cy="1070490"/>
      </dsp:txXfrm>
    </dsp:sp>
    <dsp:sp modelId="{63A501AF-3578-4C7C-8490-B4D46426E21E}">
      <dsp:nvSpPr>
        <dsp:cNvPr id="0" name=""/>
        <dsp:cNvSpPr/>
      </dsp:nvSpPr>
      <dsp:spPr>
        <a:xfrm>
          <a:off x="2707" y="1413182"/>
          <a:ext cx="1784151" cy="107049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Субъектность обучаемого, мотивированного на саморазвитие</a:t>
          </a:r>
        </a:p>
      </dsp:txBody>
      <dsp:txXfrm>
        <a:off x="2707" y="1413182"/>
        <a:ext cx="1784151" cy="1070490"/>
      </dsp:txXfrm>
    </dsp:sp>
    <dsp:sp modelId="{F3729395-2E5B-4517-AE92-1230B374045B}">
      <dsp:nvSpPr>
        <dsp:cNvPr id="0" name=""/>
        <dsp:cNvSpPr/>
      </dsp:nvSpPr>
      <dsp:spPr>
        <a:xfrm>
          <a:off x="1965274" y="1413182"/>
          <a:ext cx="1555851" cy="107049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Психолого-педагогическая и информационная культура педагогов</a:t>
          </a:r>
        </a:p>
      </dsp:txBody>
      <dsp:txXfrm>
        <a:off x="1965274" y="1413182"/>
        <a:ext cx="1555851" cy="1070490"/>
      </dsp:txXfrm>
    </dsp:sp>
    <dsp:sp modelId="{778EBCB9-AEC0-457D-9059-6860F9C6E788}">
      <dsp:nvSpPr>
        <dsp:cNvPr id="0" name=""/>
        <dsp:cNvSpPr/>
      </dsp:nvSpPr>
      <dsp:spPr>
        <a:xfrm>
          <a:off x="3699540" y="1413182"/>
          <a:ext cx="1784151" cy="107049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Наличие технологий индивидуализированного обучения </a:t>
          </a:r>
        </a:p>
      </dsp:txBody>
      <dsp:txXfrm>
        <a:off x="3699540" y="1413182"/>
        <a:ext cx="1784151" cy="107049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E3717B-97C0-4BB5-874B-AB33A6EF5578}">
      <dsp:nvSpPr>
        <dsp:cNvPr id="0" name=""/>
        <dsp:cNvSpPr/>
      </dsp:nvSpPr>
      <dsp:spPr>
        <a:xfrm>
          <a:off x="2906177" y="3105262"/>
          <a:ext cx="193776" cy="369239"/>
        </a:xfrm>
        <a:custGeom>
          <a:avLst/>
          <a:gdLst/>
          <a:ahLst/>
          <a:cxnLst/>
          <a:rect l="0" t="0" r="0" b="0"/>
          <a:pathLst>
            <a:path>
              <a:moveTo>
                <a:pt x="0" y="0"/>
              </a:moveTo>
              <a:lnTo>
                <a:pt x="96888" y="0"/>
              </a:lnTo>
              <a:lnTo>
                <a:pt x="96888" y="369239"/>
              </a:lnTo>
              <a:lnTo>
                <a:pt x="193776" y="36923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2641" y="3279457"/>
        <a:ext cx="20849" cy="20849"/>
      </dsp:txXfrm>
    </dsp:sp>
    <dsp:sp modelId="{15CB6341-02B2-40F8-B52C-AEE96F7DE3D8}">
      <dsp:nvSpPr>
        <dsp:cNvPr id="0" name=""/>
        <dsp:cNvSpPr/>
      </dsp:nvSpPr>
      <dsp:spPr>
        <a:xfrm>
          <a:off x="2906177" y="3059542"/>
          <a:ext cx="193776" cy="91440"/>
        </a:xfrm>
        <a:custGeom>
          <a:avLst/>
          <a:gdLst/>
          <a:ahLst/>
          <a:cxnLst/>
          <a:rect l="0" t="0" r="0" b="0"/>
          <a:pathLst>
            <a:path>
              <a:moveTo>
                <a:pt x="0" y="45720"/>
              </a:moveTo>
              <a:lnTo>
                <a:pt x="193776" y="4572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8221" y="3100418"/>
        <a:ext cx="9688" cy="9688"/>
      </dsp:txXfrm>
    </dsp:sp>
    <dsp:sp modelId="{E7811849-A0E8-42DD-B082-F339BBFF02E9}">
      <dsp:nvSpPr>
        <dsp:cNvPr id="0" name=""/>
        <dsp:cNvSpPr/>
      </dsp:nvSpPr>
      <dsp:spPr>
        <a:xfrm>
          <a:off x="2906177" y="2736023"/>
          <a:ext cx="193776" cy="369239"/>
        </a:xfrm>
        <a:custGeom>
          <a:avLst/>
          <a:gdLst/>
          <a:ahLst/>
          <a:cxnLst/>
          <a:rect l="0" t="0" r="0" b="0"/>
          <a:pathLst>
            <a:path>
              <a:moveTo>
                <a:pt x="0" y="369239"/>
              </a:moveTo>
              <a:lnTo>
                <a:pt x="96888" y="369239"/>
              </a:lnTo>
              <a:lnTo>
                <a:pt x="96888" y="0"/>
              </a:lnTo>
              <a:lnTo>
                <a:pt x="193776"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2641" y="2910218"/>
        <a:ext cx="20849" cy="20849"/>
      </dsp:txXfrm>
    </dsp:sp>
    <dsp:sp modelId="{D214958F-64C1-4CF6-9938-E98615151760}">
      <dsp:nvSpPr>
        <dsp:cNvPr id="0" name=""/>
        <dsp:cNvSpPr/>
      </dsp:nvSpPr>
      <dsp:spPr>
        <a:xfrm>
          <a:off x="1060453" y="1905234"/>
          <a:ext cx="193776" cy="1200028"/>
        </a:xfrm>
        <a:custGeom>
          <a:avLst/>
          <a:gdLst/>
          <a:ahLst/>
          <a:cxnLst/>
          <a:rect l="0" t="0" r="0" b="0"/>
          <a:pathLst>
            <a:path>
              <a:moveTo>
                <a:pt x="0" y="0"/>
              </a:moveTo>
              <a:lnTo>
                <a:pt x="96888" y="0"/>
              </a:lnTo>
              <a:lnTo>
                <a:pt x="96888" y="1200028"/>
              </a:lnTo>
              <a:lnTo>
                <a:pt x="193776" y="120002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26952" y="2474859"/>
        <a:ext cx="60778" cy="60778"/>
      </dsp:txXfrm>
    </dsp:sp>
    <dsp:sp modelId="{6D637862-E73C-4B67-9ECB-42300227B29E}">
      <dsp:nvSpPr>
        <dsp:cNvPr id="0" name=""/>
        <dsp:cNvSpPr/>
      </dsp:nvSpPr>
      <dsp:spPr>
        <a:xfrm>
          <a:off x="2906177" y="1997544"/>
          <a:ext cx="193776" cy="369239"/>
        </a:xfrm>
        <a:custGeom>
          <a:avLst/>
          <a:gdLst/>
          <a:ahLst/>
          <a:cxnLst/>
          <a:rect l="0" t="0" r="0" b="0"/>
          <a:pathLst>
            <a:path>
              <a:moveTo>
                <a:pt x="0" y="0"/>
              </a:moveTo>
              <a:lnTo>
                <a:pt x="96888" y="0"/>
              </a:lnTo>
              <a:lnTo>
                <a:pt x="96888" y="369239"/>
              </a:lnTo>
              <a:lnTo>
                <a:pt x="193776" y="36923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2641" y="2171739"/>
        <a:ext cx="20849" cy="20849"/>
      </dsp:txXfrm>
    </dsp:sp>
    <dsp:sp modelId="{8A2D9972-FF77-4375-97EC-7821A83C33A6}">
      <dsp:nvSpPr>
        <dsp:cNvPr id="0" name=""/>
        <dsp:cNvSpPr/>
      </dsp:nvSpPr>
      <dsp:spPr>
        <a:xfrm>
          <a:off x="2906177" y="1951824"/>
          <a:ext cx="193776" cy="91440"/>
        </a:xfrm>
        <a:custGeom>
          <a:avLst/>
          <a:gdLst/>
          <a:ahLst/>
          <a:cxnLst/>
          <a:rect l="0" t="0" r="0" b="0"/>
          <a:pathLst>
            <a:path>
              <a:moveTo>
                <a:pt x="0" y="45720"/>
              </a:moveTo>
              <a:lnTo>
                <a:pt x="193776" y="4572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8221" y="1992700"/>
        <a:ext cx="9688" cy="9688"/>
      </dsp:txXfrm>
    </dsp:sp>
    <dsp:sp modelId="{DF3967DB-67DE-4488-8789-747985A4FCF7}">
      <dsp:nvSpPr>
        <dsp:cNvPr id="0" name=""/>
        <dsp:cNvSpPr/>
      </dsp:nvSpPr>
      <dsp:spPr>
        <a:xfrm>
          <a:off x="2906177" y="1628305"/>
          <a:ext cx="193776" cy="369239"/>
        </a:xfrm>
        <a:custGeom>
          <a:avLst/>
          <a:gdLst/>
          <a:ahLst/>
          <a:cxnLst/>
          <a:rect l="0" t="0" r="0" b="0"/>
          <a:pathLst>
            <a:path>
              <a:moveTo>
                <a:pt x="0" y="369239"/>
              </a:moveTo>
              <a:lnTo>
                <a:pt x="96888" y="369239"/>
              </a:lnTo>
              <a:lnTo>
                <a:pt x="96888" y="0"/>
              </a:lnTo>
              <a:lnTo>
                <a:pt x="193776"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2641" y="1802500"/>
        <a:ext cx="20849" cy="20849"/>
      </dsp:txXfrm>
    </dsp:sp>
    <dsp:sp modelId="{431BE152-8CC2-4211-A7D4-FA92A5C4C40D}">
      <dsp:nvSpPr>
        <dsp:cNvPr id="0" name=""/>
        <dsp:cNvSpPr/>
      </dsp:nvSpPr>
      <dsp:spPr>
        <a:xfrm>
          <a:off x="1060453" y="1905234"/>
          <a:ext cx="193776" cy="92309"/>
        </a:xfrm>
        <a:custGeom>
          <a:avLst/>
          <a:gdLst/>
          <a:ahLst/>
          <a:cxnLst/>
          <a:rect l="0" t="0" r="0" b="0"/>
          <a:pathLst>
            <a:path>
              <a:moveTo>
                <a:pt x="0" y="0"/>
              </a:moveTo>
              <a:lnTo>
                <a:pt x="96888" y="0"/>
              </a:lnTo>
              <a:lnTo>
                <a:pt x="96888" y="92309"/>
              </a:lnTo>
              <a:lnTo>
                <a:pt x="193776" y="923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51975" y="1946023"/>
        <a:ext cx="10732" cy="10732"/>
      </dsp:txXfrm>
    </dsp:sp>
    <dsp:sp modelId="{5D660AF7-D6F3-473D-B5A9-188E8D98E37E}">
      <dsp:nvSpPr>
        <dsp:cNvPr id="0" name=""/>
        <dsp:cNvSpPr/>
      </dsp:nvSpPr>
      <dsp:spPr>
        <a:xfrm>
          <a:off x="2906177" y="705206"/>
          <a:ext cx="193776" cy="553859"/>
        </a:xfrm>
        <a:custGeom>
          <a:avLst/>
          <a:gdLst/>
          <a:ahLst/>
          <a:cxnLst/>
          <a:rect l="0" t="0" r="0" b="0"/>
          <a:pathLst>
            <a:path>
              <a:moveTo>
                <a:pt x="0" y="0"/>
              </a:moveTo>
              <a:lnTo>
                <a:pt x="96888" y="0"/>
              </a:lnTo>
              <a:lnTo>
                <a:pt x="96888" y="553859"/>
              </a:lnTo>
              <a:lnTo>
                <a:pt x="193776" y="55385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88396" y="967466"/>
        <a:ext cx="29338" cy="29338"/>
      </dsp:txXfrm>
    </dsp:sp>
    <dsp:sp modelId="{8112154D-A42E-4B07-AAB6-5578A286B1BF}">
      <dsp:nvSpPr>
        <dsp:cNvPr id="0" name=""/>
        <dsp:cNvSpPr/>
      </dsp:nvSpPr>
      <dsp:spPr>
        <a:xfrm>
          <a:off x="2906177" y="705206"/>
          <a:ext cx="193776" cy="184619"/>
        </a:xfrm>
        <a:custGeom>
          <a:avLst/>
          <a:gdLst/>
          <a:ahLst/>
          <a:cxnLst/>
          <a:rect l="0" t="0" r="0" b="0"/>
          <a:pathLst>
            <a:path>
              <a:moveTo>
                <a:pt x="0" y="0"/>
              </a:moveTo>
              <a:lnTo>
                <a:pt x="96888" y="0"/>
              </a:lnTo>
              <a:lnTo>
                <a:pt x="96888" y="184619"/>
              </a:lnTo>
              <a:lnTo>
                <a:pt x="193776" y="18461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6375" y="790825"/>
        <a:ext cx="13382" cy="13382"/>
      </dsp:txXfrm>
    </dsp:sp>
    <dsp:sp modelId="{AF88AB37-EE08-4E04-9E58-214727368B40}">
      <dsp:nvSpPr>
        <dsp:cNvPr id="0" name=""/>
        <dsp:cNvSpPr/>
      </dsp:nvSpPr>
      <dsp:spPr>
        <a:xfrm>
          <a:off x="2906177" y="520587"/>
          <a:ext cx="193776" cy="184619"/>
        </a:xfrm>
        <a:custGeom>
          <a:avLst/>
          <a:gdLst/>
          <a:ahLst/>
          <a:cxnLst/>
          <a:rect l="0" t="0" r="0" b="0"/>
          <a:pathLst>
            <a:path>
              <a:moveTo>
                <a:pt x="0" y="184619"/>
              </a:moveTo>
              <a:lnTo>
                <a:pt x="96888" y="184619"/>
              </a:lnTo>
              <a:lnTo>
                <a:pt x="96888" y="0"/>
              </a:lnTo>
              <a:lnTo>
                <a:pt x="193776"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6375" y="606205"/>
        <a:ext cx="13382" cy="13382"/>
      </dsp:txXfrm>
    </dsp:sp>
    <dsp:sp modelId="{35812AD5-8D09-41F0-AEA2-B879F9B50972}">
      <dsp:nvSpPr>
        <dsp:cNvPr id="0" name=""/>
        <dsp:cNvSpPr/>
      </dsp:nvSpPr>
      <dsp:spPr>
        <a:xfrm>
          <a:off x="2906177" y="151347"/>
          <a:ext cx="193776" cy="553859"/>
        </a:xfrm>
        <a:custGeom>
          <a:avLst/>
          <a:gdLst/>
          <a:ahLst/>
          <a:cxnLst/>
          <a:rect l="0" t="0" r="0" b="0"/>
          <a:pathLst>
            <a:path>
              <a:moveTo>
                <a:pt x="0" y="553859"/>
              </a:moveTo>
              <a:lnTo>
                <a:pt x="96888" y="553859"/>
              </a:lnTo>
              <a:lnTo>
                <a:pt x="96888" y="0"/>
              </a:lnTo>
              <a:lnTo>
                <a:pt x="193776"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88396" y="413607"/>
        <a:ext cx="29338" cy="29338"/>
      </dsp:txXfrm>
    </dsp:sp>
    <dsp:sp modelId="{C0203C20-ED4F-4A87-B240-4DE80AB7949E}">
      <dsp:nvSpPr>
        <dsp:cNvPr id="0" name=""/>
        <dsp:cNvSpPr/>
      </dsp:nvSpPr>
      <dsp:spPr>
        <a:xfrm>
          <a:off x="1060453" y="705206"/>
          <a:ext cx="193776" cy="1200028"/>
        </a:xfrm>
        <a:custGeom>
          <a:avLst/>
          <a:gdLst/>
          <a:ahLst/>
          <a:cxnLst/>
          <a:rect l="0" t="0" r="0" b="0"/>
          <a:pathLst>
            <a:path>
              <a:moveTo>
                <a:pt x="0" y="1200028"/>
              </a:moveTo>
              <a:lnTo>
                <a:pt x="96888" y="1200028"/>
              </a:lnTo>
              <a:lnTo>
                <a:pt x="96888" y="0"/>
              </a:lnTo>
              <a:lnTo>
                <a:pt x="193776"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26952" y="1274831"/>
        <a:ext cx="60778" cy="60778"/>
      </dsp:txXfrm>
    </dsp:sp>
    <dsp:sp modelId="{588C77D0-E9BD-4A29-A9FA-3487899493E1}">
      <dsp:nvSpPr>
        <dsp:cNvPr id="0" name=""/>
        <dsp:cNvSpPr/>
      </dsp:nvSpPr>
      <dsp:spPr>
        <a:xfrm rot="16200000">
          <a:off x="-706437" y="1517146"/>
          <a:ext cx="2757604" cy="7761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Внешние и внутренние факторы работоспособности</a:t>
          </a:r>
        </a:p>
      </dsp:txBody>
      <dsp:txXfrm rot="16200000">
        <a:off x="-706437" y="1517146"/>
        <a:ext cx="2757604" cy="776176"/>
      </dsp:txXfrm>
    </dsp:sp>
    <dsp:sp modelId="{ACD28901-A35E-41D5-A848-25DAE2CDD631}">
      <dsp:nvSpPr>
        <dsp:cNvPr id="0" name=""/>
        <dsp:cNvSpPr/>
      </dsp:nvSpPr>
      <dsp:spPr>
        <a:xfrm>
          <a:off x="1254230" y="294961"/>
          <a:ext cx="1651947" cy="82049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Физиологические характера</a:t>
          </a:r>
        </a:p>
      </dsp:txBody>
      <dsp:txXfrm>
        <a:off x="1254230" y="294961"/>
        <a:ext cx="1651947" cy="820491"/>
      </dsp:txXfrm>
    </dsp:sp>
    <dsp:sp modelId="{532D96FB-B799-40E5-AE48-5EFDA040A5D6}">
      <dsp:nvSpPr>
        <dsp:cNvPr id="0" name=""/>
        <dsp:cNvSpPr/>
      </dsp:nvSpPr>
      <dsp:spPr>
        <a:xfrm>
          <a:off x="3099954" y="3651"/>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состояние здоровья</a:t>
          </a:r>
        </a:p>
      </dsp:txBody>
      <dsp:txXfrm>
        <a:off x="3099954" y="3651"/>
        <a:ext cx="2102168" cy="295391"/>
      </dsp:txXfrm>
    </dsp:sp>
    <dsp:sp modelId="{D3F913A3-BC81-4392-97B4-0C9F17D2AD43}">
      <dsp:nvSpPr>
        <dsp:cNvPr id="0" name=""/>
        <dsp:cNvSpPr/>
      </dsp:nvSpPr>
      <dsp:spPr>
        <a:xfrm>
          <a:off x="3099954" y="372891"/>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сон</a:t>
          </a:r>
        </a:p>
      </dsp:txBody>
      <dsp:txXfrm>
        <a:off x="3099954" y="372891"/>
        <a:ext cx="2102168" cy="295391"/>
      </dsp:txXfrm>
    </dsp:sp>
    <dsp:sp modelId="{9DD5F238-DDD8-4C57-80D3-8C02E0A222FF}">
      <dsp:nvSpPr>
        <dsp:cNvPr id="0" name=""/>
        <dsp:cNvSpPr/>
      </dsp:nvSpPr>
      <dsp:spPr>
        <a:xfrm>
          <a:off x="3099954" y="742130"/>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питание</a:t>
          </a:r>
        </a:p>
      </dsp:txBody>
      <dsp:txXfrm>
        <a:off x="3099954" y="742130"/>
        <a:ext cx="2102168" cy="295391"/>
      </dsp:txXfrm>
    </dsp:sp>
    <dsp:sp modelId="{1F54F53D-9612-4974-8DD9-E2F834385893}">
      <dsp:nvSpPr>
        <dsp:cNvPr id="0" name=""/>
        <dsp:cNvSpPr/>
      </dsp:nvSpPr>
      <dsp:spPr>
        <a:xfrm>
          <a:off x="3099954" y="1111370"/>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нагрузка</a:t>
          </a:r>
        </a:p>
      </dsp:txBody>
      <dsp:txXfrm>
        <a:off x="3099954" y="1111370"/>
        <a:ext cx="2102168" cy="295391"/>
      </dsp:txXfrm>
    </dsp:sp>
    <dsp:sp modelId="{E50A3121-615A-4B10-B044-B6933A0BDA21}">
      <dsp:nvSpPr>
        <dsp:cNvPr id="0" name=""/>
        <dsp:cNvSpPr/>
      </dsp:nvSpPr>
      <dsp:spPr>
        <a:xfrm>
          <a:off x="1254230" y="1587299"/>
          <a:ext cx="1651947" cy="82049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Физического характера</a:t>
          </a:r>
        </a:p>
      </dsp:txBody>
      <dsp:txXfrm>
        <a:off x="1254230" y="1587299"/>
        <a:ext cx="1651947" cy="820491"/>
      </dsp:txXfrm>
    </dsp:sp>
    <dsp:sp modelId="{D1895811-FA34-4663-AABF-64E66979C876}">
      <dsp:nvSpPr>
        <dsp:cNvPr id="0" name=""/>
        <dsp:cNvSpPr/>
      </dsp:nvSpPr>
      <dsp:spPr>
        <a:xfrm>
          <a:off x="3099954" y="1480609"/>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температура окружающей среды</a:t>
          </a:r>
        </a:p>
      </dsp:txBody>
      <dsp:txXfrm>
        <a:off x="3099954" y="1480609"/>
        <a:ext cx="2102168" cy="295391"/>
      </dsp:txXfrm>
    </dsp:sp>
    <dsp:sp modelId="{8459A78B-5BD1-403F-8467-A03F85D5BD7C}">
      <dsp:nvSpPr>
        <dsp:cNvPr id="0" name=""/>
        <dsp:cNvSpPr/>
      </dsp:nvSpPr>
      <dsp:spPr>
        <a:xfrm>
          <a:off x="3099954" y="1849848"/>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освещение помещения</a:t>
          </a:r>
        </a:p>
      </dsp:txBody>
      <dsp:txXfrm>
        <a:off x="3099954" y="1849848"/>
        <a:ext cx="2102168" cy="295391"/>
      </dsp:txXfrm>
    </dsp:sp>
    <dsp:sp modelId="{F5B31A4C-CFC8-485F-AA2D-D9A3DB883234}">
      <dsp:nvSpPr>
        <dsp:cNvPr id="0" name=""/>
        <dsp:cNvSpPr/>
      </dsp:nvSpPr>
      <dsp:spPr>
        <a:xfrm>
          <a:off x="3099954" y="2219088"/>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шум</a:t>
          </a:r>
        </a:p>
      </dsp:txBody>
      <dsp:txXfrm>
        <a:off x="3099954" y="2219088"/>
        <a:ext cx="2102168" cy="295391"/>
      </dsp:txXfrm>
    </dsp:sp>
    <dsp:sp modelId="{149F01FB-D56D-45BA-96F0-A891F823E8D3}">
      <dsp:nvSpPr>
        <dsp:cNvPr id="0" name=""/>
        <dsp:cNvSpPr/>
      </dsp:nvSpPr>
      <dsp:spPr>
        <a:xfrm>
          <a:off x="1254230" y="2695017"/>
          <a:ext cx="1651947" cy="82049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Психического характера</a:t>
          </a:r>
        </a:p>
      </dsp:txBody>
      <dsp:txXfrm>
        <a:off x="1254230" y="2695017"/>
        <a:ext cx="1651947" cy="820491"/>
      </dsp:txXfrm>
    </dsp:sp>
    <dsp:sp modelId="{E0C21B2A-7A79-4A9D-B2A0-9F4A48A5009D}">
      <dsp:nvSpPr>
        <dsp:cNvPr id="0" name=""/>
        <dsp:cNvSpPr/>
      </dsp:nvSpPr>
      <dsp:spPr>
        <a:xfrm>
          <a:off x="3099954" y="2588327"/>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настроение</a:t>
          </a:r>
        </a:p>
      </dsp:txBody>
      <dsp:txXfrm>
        <a:off x="3099954" y="2588327"/>
        <a:ext cx="2102168" cy="295391"/>
      </dsp:txXfrm>
    </dsp:sp>
    <dsp:sp modelId="{AFE38B3E-D5F6-4E2E-9709-B63C93E7B17E}">
      <dsp:nvSpPr>
        <dsp:cNvPr id="0" name=""/>
        <dsp:cNvSpPr/>
      </dsp:nvSpPr>
      <dsp:spPr>
        <a:xfrm>
          <a:off x="3099954" y="2957567"/>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мотивация</a:t>
          </a:r>
        </a:p>
      </dsp:txBody>
      <dsp:txXfrm>
        <a:off x="3099954" y="2957567"/>
        <a:ext cx="2102168" cy="295391"/>
      </dsp:txXfrm>
    </dsp:sp>
    <dsp:sp modelId="{3F7CEEB8-7486-4478-BC51-7119E36ED6BC}">
      <dsp:nvSpPr>
        <dsp:cNvPr id="0" name=""/>
        <dsp:cNvSpPr/>
      </dsp:nvSpPr>
      <dsp:spPr>
        <a:xfrm>
          <a:off x="3099954" y="3326806"/>
          <a:ext cx="2102168" cy="29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самочувствие и пр.</a:t>
          </a:r>
        </a:p>
      </dsp:txBody>
      <dsp:txXfrm>
        <a:off x="3099954" y="3326806"/>
        <a:ext cx="2102168" cy="29539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AFD950-75C5-49C1-851C-921DEAE113AC}">
      <dsp:nvSpPr>
        <dsp:cNvPr id="0" name=""/>
        <dsp:cNvSpPr/>
      </dsp:nvSpPr>
      <dsp:spPr>
        <a:xfrm>
          <a:off x="2743200" y="8221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EEBB4-5CA9-44BD-8126-9DCDEA6A02C3}">
      <dsp:nvSpPr>
        <dsp:cNvPr id="0" name=""/>
        <dsp:cNvSpPr/>
      </dsp:nvSpPr>
      <dsp:spPr>
        <a:xfrm>
          <a:off x="2697479" y="822180"/>
          <a:ext cx="91440" cy="336838"/>
        </a:xfrm>
        <a:custGeom>
          <a:avLst/>
          <a:gdLst/>
          <a:ahLst/>
          <a:cxnLst/>
          <a:rect l="0" t="0" r="0" b="0"/>
          <a:pathLst>
            <a:path>
              <a:moveTo>
                <a:pt x="45720" y="0"/>
              </a:moveTo>
              <a:lnTo>
                <a:pt x="45720" y="336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E1FA1C-005F-41C5-B8C2-85FEC4288333}">
      <dsp:nvSpPr>
        <dsp:cNvPr id="0" name=""/>
        <dsp:cNvSpPr/>
      </dsp:nvSpPr>
      <dsp:spPr>
        <a:xfrm>
          <a:off x="802365" y="8221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38474A-9E41-47E9-8015-5E8D505A2134}">
      <dsp:nvSpPr>
        <dsp:cNvPr id="0" name=""/>
        <dsp:cNvSpPr/>
      </dsp:nvSpPr>
      <dsp:spPr>
        <a:xfrm>
          <a:off x="1941202" y="20182"/>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Хронотипы человека</a:t>
          </a:r>
        </a:p>
      </dsp:txBody>
      <dsp:txXfrm>
        <a:off x="1941202" y="20182"/>
        <a:ext cx="1603995" cy="801997"/>
      </dsp:txXfrm>
    </dsp:sp>
    <dsp:sp modelId="{C32DC71E-F08B-4172-8259-B6900EC1523D}">
      <dsp:nvSpPr>
        <dsp:cNvPr id="0" name=""/>
        <dsp:cNvSpPr/>
      </dsp:nvSpPr>
      <dsp:spPr>
        <a:xfrm>
          <a:off x="368" y="1159019"/>
          <a:ext cx="1603995" cy="8019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Жаворонки</a:t>
          </a:r>
        </a:p>
      </dsp:txBody>
      <dsp:txXfrm>
        <a:off x="368" y="1159019"/>
        <a:ext cx="1603995" cy="801997"/>
      </dsp:txXfrm>
    </dsp:sp>
    <dsp:sp modelId="{8F6278E3-7C6A-4966-BD56-490129D0A6E5}">
      <dsp:nvSpPr>
        <dsp:cNvPr id="0" name=""/>
        <dsp:cNvSpPr/>
      </dsp:nvSpPr>
      <dsp:spPr>
        <a:xfrm>
          <a:off x="1941202" y="1159019"/>
          <a:ext cx="1603995" cy="8019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Совы</a:t>
          </a:r>
        </a:p>
      </dsp:txBody>
      <dsp:txXfrm>
        <a:off x="1941202" y="1159019"/>
        <a:ext cx="1603995" cy="801997"/>
      </dsp:txXfrm>
    </dsp:sp>
    <dsp:sp modelId="{F4A51C8C-4361-450B-9F5E-202EAEDBC071}">
      <dsp:nvSpPr>
        <dsp:cNvPr id="0" name=""/>
        <dsp:cNvSpPr/>
      </dsp:nvSpPr>
      <dsp:spPr>
        <a:xfrm>
          <a:off x="3882036" y="1159019"/>
          <a:ext cx="1603995" cy="8019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Голуби</a:t>
          </a:r>
        </a:p>
      </dsp:txBody>
      <dsp:txXfrm>
        <a:off x="3882036" y="1159019"/>
        <a:ext cx="1603995" cy="801997"/>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74F4F6C-8D38-4090-A26C-C734440EBA5A}">
      <dsp:nvSpPr>
        <dsp:cNvPr id="0" name=""/>
        <dsp:cNvSpPr/>
      </dsp:nvSpPr>
      <dsp:spPr>
        <a:xfrm>
          <a:off x="2743200" y="844405"/>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AB247-06AE-4434-B9B2-2DA6FAC34DE3}">
      <dsp:nvSpPr>
        <dsp:cNvPr id="0" name=""/>
        <dsp:cNvSpPr/>
      </dsp:nvSpPr>
      <dsp:spPr>
        <a:xfrm>
          <a:off x="2697479" y="844405"/>
          <a:ext cx="91440" cy="336838"/>
        </a:xfrm>
        <a:custGeom>
          <a:avLst/>
          <a:gdLst/>
          <a:ahLst/>
          <a:cxnLst/>
          <a:rect l="0" t="0" r="0" b="0"/>
          <a:pathLst>
            <a:path>
              <a:moveTo>
                <a:pt x="45720" y="0"/>
              </a:moveTo>
              <a:lnTo>
                <a:pt x="45720"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19BBC-B5D6-482D-80A5-E3D4506F5093}">
      <dsp:nvSpPr>
        <dsp:cNvPr id="0" name=""/>
        <dsp:cNvSpPr/>
      </dsp:nvSpPr>
      <dsp:spPr>
        <a:xfrm>
          <a:off x="802365" y="844405"/>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B7D4-0D07-4F83-BD72-C26BA9CA8A51}">
      <dsp:nvSpPr>
        <dsp:cNvPr id="0" name=""/>
        <dsp:cNvSpPr/>
      </dsp:nvSpPr>
      <dsp:spPr>
        <a:xfrm>
          <a:off x="1466852" y="42407"/>
          <a:ext cx="2552694"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Методы оценки нейродинамических показателей</a:t>
          </a:r>
        </a:p>
      </dsp:txBody>
      <dsp:txXfrm>
        <a:off x="1466852" y="42407"/>
        <a:ext cx="2552694" cy="801997"/>
      </dsp:txXfrm>
    </dsp:sp>
    <dsp:sp modelId="{E77B99BE-CA5F-4A2D-8D22-605DFCC71CF1}">
      <dsp:nvSpPr>
        <dsp:cNvPr id="0" name=""/>
        <dsp:cNvSpPr/>
      </dsp:nvSpPr>
      <dsp:spPr>
        <a:xfrm>
          <a:off x="368" y="1181244"/>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Физиологические</a:t>
          </a:r>
        </a:p>
      </dsp:txBody>
      <dsp:txXfrm>
        <a:off x="368" y="1181244"/>
        <a:ext cx="1603995" cy="801997"/>
      </dsp:txXfrm>
    </dsp:sp>
    <dsp:sp modelId="{9D53B60A-7E51-46B3-A59B-3A0C0FB58E24}">
      <dsp:nvSpPr>
        <dsp:cNvPr id="0" name=""/>
        <dsp:cNvSpPr/>
      </dsp:nvSpPr>
      <dsp:spPr>
        <a:xfrm>
          <a:off x="1941202" y="1181244"/>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Психофизиологи-ческие</a:t>
          </a:r>
        </a:p>
      </dsp:txBody>
      <dsp:txXfrm>
        <a:off x="1941202" y="1181244"/>
        <a:ext cx="1603995" cy="801997"/>
      </dsp:txXfrm>
    </dsp:sp>
    <dsp:sp modelId="{AA7FB592-6C4C-4FA1-9A3E-56694D708A77}">
      <dsp:nvSpPr>
        <dsp:cNvPr id="0" name=""/>
        <dsp:cNvSpPr/>
      </dsp:nvSpPr>
      <dsp:spPr>
        <a:xfrm>
          <a:off x="3882036" y="1181244"/>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Психологические</a:t>
          </a:r>
        </a:p>
      </dsp:txBody>
      <dsp:txXfrm>
        <a:off x="3882036" y="1181244"/>
        <a:ext cx="1603995" cy="80199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847917-41FB-4D85-959D-B6E8FBD87B89}">
      <dsp:nvSpPr>
        <dsp:cNvPr id="0" name=""/>
        <dsp:cNvSpPr/>
      </dsp:nvSpPr>
      <dsp:spPr>
        <a:xfrm>
          <a:off x="2823880" y="386811"/>
          <a:ext cx="944836" cy="2498247"/>
        </a:xfrm>
        <a:custGeom>
          <a:avLst/>
          <a:gdLst/>
          <a:ahLst/>
          <a:cxnLst/>
          <a:rect l="0" t="0" r="0" b="0"/>
          <a:pathLst>
            <a:path>
              <a:moveTo>
                <a:pt x="0" y="0"/>
              </a:moveTo>
              <a:lnTo>
                <a:pt x="944836" y="2498247"/>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9CB831FD-EBAA-4F7A-A328-65E6206BDCD8}">
      <dsp:nvSpPr>
        <dsp:cNvPr id="0" name=""/>
        <dsp:cNvSpPr/>
      </dsp:nvSpPr>
      <dsp:spPr>
        <a:xfrm>
          <a:off x="2778160" y="386811"/>
          <a:ext cx="91440" cy="2003378"/>
        </a:xfrm>
        <a:custGeom>
          <a:avLst/>
          <a:gdLst/>
          <a:ahLst/>
          <a:cxnLst/>
          <a:rect l="0" t="0" r="0" b="0"/>
          <a:pathLst>
            <a:path>
              <a:moveTo>
                <a:pt x="0" y="0"/>
              </a:moveTo>
              <a:lnTo>
                <a:pt x="0" y="2378489"/>
              </a:lnTo>
              <a:lnTo>
                <a:pt x="96425" y="2378489"/>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30A9020C-4478-47EA-B3C8-A34DBF574FB5}">
      <dsp:nvSpPr>
        <dsp:cNvPr id="0" name=""/>
        <dsp:cNvSpPr/>
      </dsp:nvSpPr>
      <dsp:spPr>
        <a:xfrm>
          <a:off x="2557447" y="386811"/>
          <a:ext cx="266433" cy="2003378"/>
        </a:xfrm>
        <a:custGeom>
          <a:avLst/>
          <a:gdLst/>
          <a:ahLst/>
          <a:cxnLst/>
          <a:rect l="0" t="0" r="0" b="0"/>
          <a:pathLst>
            <a:path>
              <a:moveTo>
                <a:pt x="96425" y="0"/>
              </a:moveTo>
              <a:lnTo>
                <a:pt x="96425" y="2378489"/>
              </a:lnTo>
              <a:lnTo>
                <a:pt x="0" y="2378489"/>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48182BBE-310D-48E2-820D-491D3D328504}">
      <dsp:nvSpPr>
        <dsp:cNvPr id="0" name=""/>
        <dsp:cNvSpPr/>
      </dsp:nvSpPr>
      <dsp:spPr>
        <a:xfrm>
          <a:off x="2778160" y="386811"/>
          <a:ext cx="91440" cy="1454189"/>
        </a:xfrm>
        <a:custGeom>
          <a:avLst/>
          <a:gdLst/>
          <a:ahLst/>
          <a:cxnLst/>
          <a:rect l="0" t="0" r="0" b="0"/>
          <a:pathLst>
            <a:path>
              <a:moveTo>
                <a:pt x="0" y="0"/>
              </a:moveTo>
              <a:lnTo>
                <a:pt x="0" y="1726470"/>
              </a:lnTo>
              <a:lnTo>
                <a:pt x="96425" y="1726470"/>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6BDE57DB-AF65-488B-BBEF-0C0112206131}">
      <dsp:nvSpPr>
        <dsp:cNvPr id="0" name=""/>
        <dsp:cNvSpPr/>
      </dsp:nvSpPr>
      <dsp:spPr>
        <a:xfrm>
          <a:off x="2557447" y="386811"/>
          <a:ext cx="266433" cy="1454189"/>
        </a:xfrm>
        <a:custGeom>
          <a:avLst/>
          <a:gdLst/>
          <a:ahLst/>
          <a:cxnLst/>
          <a:rect l="0" t="0" r="0" b="0"/>
          <a:pathLst>
            <a:path>
              <a:moveTo>
                <a:pt x="96425" y="0"/>
              </a:moveTo>
              <a:lnTo>
                <a:pt x="96425" y="1726470"/>
              </a:lnTo>
              <a:lnTo>
                <a:pt x="0" y="1726470"/>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E59B94B4-4588-48DA-B0A2-F8EB8F92EA28}">
      <dsp:nvSpPr>
        <dsp:cNvPr id="0" name=""/>
        <dsp:cNvSpPr/>
      </dsp:nvSpPr>
      <dsp:spPr>
        <a:xfrm>
          <a:off x="2778160" y="386811"/>
          <a:ext cx="91440" cy="905000"/>
        </a:xfrm>
        <a:custGeom>
          <a:avLst/>
          <a:gdLst/>
          <a:ahLst/>
          <a:cxnLst/>
          <a:rect l="0" t="0" r="0" b="0"/>
          <a:pathLst>
            <a:path>
              <a:moveTo>
                <a:pt x="0" y="0"/>
              </a:moveTo>
              <a:lnTo>
                <a:pt x="0" y="1074452"/>
              </a:lnTo>
              <a:lnTo>
                <a:pt x="96425" y="1074452"/>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E94AD7EC-8D04-415B-84C2-610C232A797A}">
      <dsp:nvSpPr>
        <dsp:cNvPr id="0" name=""/>
        <dsp:cNvSpPr/>
      </dsp:nvSpPr>
      <dsp:spPr>
        <a:xfrm>
          <a:off x="2557447" y="386811"/>
          <a:ext cx="266433" cy="905000"/>
        </a:xfrm>
        <a:custGeom>
          <a:avLst/>
          <a:gdLst/>
          <a:ahLst/>
          <a:cxnLst/>
          <a:rect l="0" t="0" r="0" b="0"/>
          <a:pathLst>
            <a:path>
              <a:moveTo>
                <a:pt x="96425" y="0"/>
              </a:moveTo>
              <a:lnTo>
                <a:pt x="96425" y="1074452"/>
              </a:lnTo>
              <a:lnTo>
                <a:pt x="0" y="1074452"/>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A81F6F87-5A79-46E8-A6F7-C683AAE2C33D}">
      <dsp:nvSpPr>
        <dsp:cNvPr id="0" name=""/>
        <dsp:cNvSpPr/>
      </dsp:nvSpPr>
      <dsp:spPr>
        <a:xfrm>
          <a:off x="2778160" y="386811"/>
          <a:ext cx="91440" cy="355812"/>
        </a:xfrm>
        <a:custGeom>
          <a:avLst/>
          <a:gdLst/>
          <a:ahLst/>
          <a:cxnLst/>
          <a:rect l="0" t="0" r="0" b="0"/>
          <a:pathLst>
            <a:path>
              <a:moveTo>
                <a:pt x="0" y="0"/>
              </a:moveTo>
              <a:lnTo>
                <a:pt x="0" y="422434"/>
              </a:lnTo>
              <a:lnTo>
                <a:pt x="96425" y="422434"/>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C90C7879-799B-4A4B-9FC7-EB41995B50A6}">
      <dsp:nvSpPr>
        <dsp:cNvPr id="0" name=""/>
        <dsp:cNvSpPr/>
      </dsp:nvSpPr>
      <dsp:spPr>
        <a:xfrm>
          <a:off x="2557447" y="386811"/>
          <a:ext cx="266433" cy="355812"/>
        </a:xfrm>
        <a:custGeom>
          <a:avLst/>
          <a:gdLst/>
          <a:ahLst/>
          <a:cxnLst/>
          <a:rect l="0" t="0" r="0" b="0"/>
          <a:pathLst>
            <a:path>
              <a:moveTo>
                <a:pt x="96425" y="0"/>
              </a:moveTo>
              <a:lnTo>
                <a:pt x="96425" y="422434"/>
              </a:lnTo>
              <a:lnTo>
                <a:pt x="0" y="422434"/>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E76474EC-4EED-4EB7-8489-8F0ABB537C22}">
      <dsp:nvSpPr>
        <dsp:cNvPr id="0" name=""/>
        <dsp:cNvSpPr/>
      </dsp:nvSpPr>
      <dsp:spPr>
        <a:xfrm>
          <a:off x="1949363" y="59"/>
          <a:ext cx="1749034"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anose="02020603050405020304" pitchFamily="18" charset="0"/>
              <a:ea typeface="+mn-ea"/>
              <a:cs typeface="Times New Roman" panose="02020603050405020304" pitchFamily="18" charset="0"/>
            </a:rPr>
            <a:t>SMART-</a:t>
          </a:r>
          <a:r>
            <a:rPr lang="ru-RU" sz="1400" kern="1200">
              <a:solidFill>
                <a:sysClr val="windowText" lastClr="000000"/>
              </a:solidFill>
              <a:latin typeface="Times New Roman" panose="02020603050405020304" pitchFamily="18" charset="0"/>
              <a:ea typeface="+mn-ea"/>
              <a:cs typeface="Times New Roman" panose="02020603050405020304" pitchFamily="18" charset="0"/>
            </a:rPr>
            <a:t>технологии</a:t>
          </a:r>
        </a:p>
      </dsp:txBody>
      <dsp:txXfrm>
        <a:off x="1949363" y="59"/>
        <a:ext cx="1749034" cy="386752"/>
      </dsp:txXfrm>
    </dsp:sp>
    <dsp:sp modelId="{CE97857B-1E28-4B65-8E70-6DD0FF173BF5}">
      <dsp:nvSpPr>
        <dsp:cNvPr id="0" name=""/>
        <dsp:cNvSpPr/>
      </dsp:nvSpPr>
      <dsp:spPr>
        <a:xfrm>
          <a:off x="641335" y="549247"/>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Машино-независимость</a:t>
          </a:r>
        </a:p>
      </dsp:txBody>
      <dsp:txXfrm>
        <a:off x="641335" y="549247"/>
        <a:ext cx="1916111" cy="386752"/>
      </dsp:txXfrm>
    </dsp:sp>
    <dsp:sp modelId="{5137B72F-BF9D-41E8-8630-F41C97008988}">
      <dsp:nvSpPr>
        <dsp:cNvPr id="0" name=""/>
        <dsp:cNvSpPr/>
      </dsp:nvSpPr>
      <dsp:spPr>
        <a:xfrm>
          <a:off x="2905098" y="549247"/>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Согласованность</a:t>
          </a:r>
        </a:p>
      </dsp:txBody>
      <dsp:txXfrm>
        <a:off x="2905098" y="549247"/>
        <a:ext cx="1916111" cy="386752"/>
      </dsp:txXfrm>
    </dsp:sp>
    <dsp:sp modelId="{5A6D04B6-93D5-4D02-BCCE-60D53BA6109B}">
      <dsp:nvSpPr>
        <dsp:cNvPr id="0" name=""/>
        <dsp:cNvSpPr/>
      </dsp:nvSpPr>
      <dsp:spPr>
        <a:xfrm>
          <a:off x="641335" y="1098436"/>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Доступность</a:t>
          </a:r>
        </a:p>
      </dsp:txBody>
      <dsp:txXfrm>
        <a:off x="641335" y="1098436"/>
        <a:ext cx="1916111" cy="386752"/>
      </dsp:txXfrm>
    </dsp:sp>
    <dsp:sp modelId="{73FDEB98-81B6-405C-B169-BADA83611164}">
      <dsp:nvSpPr>
        <dsp:cNvPr id="0" name=""/>
        <dsp:cNvSpPr/>
      </dsp:nvSpPr>
      <dsp:spPr>
        <a:xfrm>
          <a:off x="2905098" y="1098436"/>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Осмысленность</a:t>
          </a:r>
        </a:p>
      </dsp:txBody>
      <dsp:txXfrm>
        <a:off x="2905098" y="1098436"/>
        <a:ext cx="1916111" cy="386752"/>
      </dsp:txXfrm>
    </dsp:sp>
    <dsp:sp modelId="{7CEB5771-E1C6-4DAC-AF5D-EB41C228FF1E}">
      <dsp:nvSpPr>
        <dsp:cNvPr id="0" name=""/>
        <dsp:cNvSpPr/>
      </dsp:nvSpPr>
      <dsp:spPr>
        <a:xfrm>
          <a:off x="641335" y="1647625"/>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Кроссплатформенность</a:t>
          </a:r>
        </a:p>
      </dsp:txBody>
      <dsp:txXfrm>
        <a:off x="641335" y="1647625"/>
        <a:ext cx="1916111" cy="386752"/>
      </dsp:txXfrm>
    </dsp:sp>
    <dsp:sp modelId="{956CE945-55CF-451B-BEA2-631AB7CEF32F}">
      <dsp:nvSpPr>
        <dsp:cNvPr id="0" name=""/>
        <dsp:cNvSpPr/>
      </dsp:nvSpPr>
      <dsp:spPr>
        <a:xfrm>
          <a:off x="2905098" y="1647625"/>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Интегративность</a:t>
          </a:r>
        </a:p>
      </dsp:txBody>
      <dsp:txXfrm>
        <a:off x="2905098" y="1647625"/>
        <a:ext cx="1916111" cy="386752"/>
      </dsp:txXfrm>
    </dsp:sp>
    <dsp:sp modelId="{7E4280D0-7793-4298-A0F9-76885CDAAF1F}">
      <dsp:nvSpPr>
        <dsp:cNvPr id="0" name=""/>
        <dsp:cNvSpPr/>
      </dsp:nvSpPr>
      <dsp:spPr>
        <a:xfrm>
          <a:off x="641335" y="2196813"/>
          <a:ext cx="1916111"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Информативность</a:t>
          </a:r>
        </a:p>
      </dsp:txBody>
      <dsp:txXfrm>
        <a:off x="641335" y="2196813"/>
        <a:ext cx="1916111" cy="386752"/>
      </dsp:txXfrm>
    </dsp:sp>
    <dsp:sp modelId="{5AC043A9-5224-4DF1-97B9-6BFCD304A7FB}">
      <dsp:nvSpPr>
        <dsp:cNvPr id="0" name=""/>
        <dsp:cNvSpPr/>
      </dsp:nvSpPr>
      <dsp:spPr>
        <a:xfrm>
          <a:off x="2905098" y="2196813"/>
          <a:ext cx="1915794"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Гибкость</a:t>
          </a:r>
        </a:p>
      </dsp:txBody>
      <dsp:txXfrm>
        <a:off x="2905098" y="2196813"/>
        <a:ext cx="1915794" cy="386752"/>
      </dsp:txXfrm>
    </dsp:sp>
    <dsp:sp modelId="{0D7A4FDA-F299-48BC-9CF4-CC805A0EE64C}">
      <dsp:nvSpPr>
        <dsp:cNvPr id="0" name=""/>
        <dsp:cNvSpPr/>
      </dsp:nvSpPr>
      <dsp:spPr>
        <a:xfrm>
          <a:off x="1667390" y="2691682"/>
          <a:ext cx="2101327" cy="386752"/>
        </a:xfrm>
        <a:prstGeom prst="rect">
          <a:avLst/>
        </a:prstGeom>
        <a:solidFill>
          <a:sysClr val="window" lastClr="FFFFFF"/>
        </a:solidFill>
        <a:ln w="127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Самоуправляемость</a:t>
          </a:r>
        </a:p>
      </dsp:txBody>
      <dsp:txXfrm>
        <a:off x="1667390" y="2691682"/>
        <a:ext cx="2101327" cy="38675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0C90-CE34-4E0D-AC62-8C8C5482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37978</Words>
  <Characters>216479</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cspu</Company>
  <LinksUpToDate>false</LinksUpToDate>
  <CharactersWithSpaces>253950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Ольга Робертовна</dc:creator>
  <cp:lastModifiedBy>baturina</cp:lastModifiedBy>
  <cp:revision>2</cp:revision>
  <cp:lastPrinted>2020-10-12T09:50:00Z</cp:lastPrinted>
  <dcterms:created xsi:type="dcterms:W3CDTF">2021-11-22T13:46:00Z</dcterms:created>
  <dcterms:modified xsi:type="dcterms:W3CDTF">2021-11-22T13:46:00Z</dcterms:modified>
</cp:coreProperties>
</file>