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374" w:rsidRPr="00B56395" w:rsidRDefault="00B56395">
      <w:pPr>
        <w:rPr>
          <w:rFonts w:ascii="Times New Roman" w:hAnsi="Times New Roman" w:cs="Times New Roman"/>
          <w:sz w:val="28"/>
          <w:szCs w:val="28"/>
        </w:rPr>
      </w:pPr>
      <w:r w:rsidRPr="00B56395">
        <w:rPr>
          <w:rFonts w:ascii="Times New Roman" w:hAnsi="Times New Roman" w:cs="Times New Roman"/>
          <w:sz w:val="28"/>
          <w:szCs w:val="28"/>
        </w:rPr>
        <w:t xml:space="preserve">Долгова В.И., </w:t>
      </w:r>
      <w:proofErr w:type="spellStart"/>
      <w:r w:rsidRPr="00B56395">
        <w:rPr>
          <w:rFonts w:ascii="Times New Roman" w:hAnsi="Times New Roman" w:cs="Times New Roman"/>
          <w:sz w:val="28"/>
          <w:szCs w:val="28"/>
        </w:rPr>
        <w:t>Ниязбаева</w:t>
      </w:r>
      <w:proofErr w:type="spellEnd"/>
      <w:r w:rsidRPr="00B56395">
        <w:rPr>
          <w:rFonts w:ascii="Times New Roman" w:hAnsi="Times New Roman" w:cs="Times New Roman"/>
          <w:sz w:val="28"/>
          <w:szCs w:val="28"/>
        </w:rPr>
        <w:t xml:space="preserve"> Н.Н. Ценностное содержание современного образования: эмпирическое исследов</w:t>
      </w:r>
      <w:r w:rsidR="00FD32C3">
        <w:rPr>
          <w:rFonts w:ascii="Times New Roman" w:hAnsi="Times New Roman" w:cs="Times New Roman"/>
          <w:sz w:val="28"/>
          <w:szCs w:val="28"/>
        </w:rPr>
        <w:t>ан</w:t>
      </w:r>
      <w:r w:rsidRPr="00B56395">
        <w:rPr>
          <w:rFonts w:ascii="Times New Roman" w:hAnsi="Times New Roman" w:cs="Times New Roman"/>
          <w:sz w:val="28"/>
          <w:szCs w:val="28"/>
        </w:rPr>
        <w:t>ие//Вестник Казахского национального педагогического университета имени Абая. Серия «Педагогические на</w:t>
      </w:r>
      <w:r w:rsidR="00FB5FB9">
        <w:rPr>
          <w:rFonts w:ascii="Times New Roman" w:hAnsi="Times New Roman" w:cs="Times New Roman"/>
          <w:sz w:val="28"/>
          <w:szCs w:val="28"/>
        </w:rPr>
        <w:t>уки». №2 (42). 2014. – С. 29 -32</w:t>
      </w:r>
    </w:p>
    <w:sectPr w:rsidR="00FA6374" w:rsidRPr="00B56395" w:rsidSect="00FA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395"/>
    <w:rsid w:val="00826AE2"/>
    <w:rsid w:val="00B56395"/>
    <w:rsid w:val="00FA6374"/>
    <w:rsid w:val="00FB5FB9"/>
    <w:rsid w:val="00FD3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dolgova</dc:creator>
  <cp:lastModifiedBy>dolgova</cp:lastModifiedBy>
  <cp:revision>3</cp:revision>
  <dcterms:created xsi:type="dcterms:W3CDTF">2014-08-25T02:45:00Z</dcterms:created>
  <dcterms:modified xsi:type="dcterms:W3CDTF">2014-08-25T02:46:00Z</dcterms:modified>
</cp:coreProperties>
</file>